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535C6" w14:textId="67117B19" w:rsidR="00785418" w:rsidRPr="00483562" w:rsidRDefault="00483562" w:rsidP="00F622E7">
      <w:pPr>
        <w:autoSpaceDE/>
        <w:autoSpaceDN/>
        <w:adjustRightInd/>
        <w:spacing w:line="276" w:lineRule="auto"/>
        <w:ind w:left="-993" w:firstLine="993"/>
        <w:jc w:val="right"/>
        <w:rPr>
          <w:rFonts w:ascii="Book Antiqua" w:hAnsi="Book Antiqua" w:cs="Book Antiqua"/>
          <w:snapToGrid w:val="0"/>
          <w:lang w:val="es-CR"/>
        </w:rPr>
      </w:pPr>
      <w:r w:rsidRPr="00483562">
        <w:rPr>
          <w:rFonts w:ascii="Book Antiqua" w:hAnsi="Book Antiqua" w:cs="Book Antiqua"/>
          <w:snapToGrid w:val="0"/>
          <w:lang w:val="es-CR"/>
        </w:rPr>
        <w:t>1201</w:t>
      </w:r>
      <w:r w:rsidR="00785418" w:rsidRPr="00483562">
        <w:rPr>
          <w:rFonts w:ascii="Book Antiqua" w:hAnsi="Book Antiqua" w:cs="Book Antiqua"/>
          <w:snapToGrid w:val="0"/>
          <w:lang w:val="es-CR"/>
        </w:rPr>
        <w:t>-PLA-</w:t>
      </w:r>
      <w:r w:rsidR="00353F07" w:rsidRPr="00483562">
        <w:rPr>
          <w:rFonts w:ascii="Book Antiqua" w:hAnsi="Book Antiqua" w:cs="Book Antiqua"/>
          <w:snapToGrid w:val="0"/>
          <w:lang w:val="es-CR"/>
        </w:rPr>
        <w:t>EV</w:t>
      </w:r>
      <w:r w:rsidR="00785418" w:rsidRPr="00483562">
        <w:rPr>
          <w:rFonts w:ascii="Book Antiqua" w:hAnsi="Book Antiqua" w:cs="Book Antiqua"/>
          <w:snapToGrid w:val="0"/>
          <w:lang w:val="es-CR"/>
        </w:rPr>
        <w:t>-202</w:t>
      </w:r>
      <w:r w:rsidR="00EF21C0" w:rsidRPr="00483562">
        <w:rPr>
          <w:rFonts w:ascii="Book Antiqua" w:hAnsi="Book Antiqua" w:cs="Book Antiqua"/>
          <w:snapToGrid w:val="0"/>
          <w:lang w:val="es-CR"/>
        </w:rPr>
        <w:t>1</w:t>
      </w:r>
    </w:p>
    <w:p w14:paraId="0FC804FC" w14:textId="16257CD7" w:rsidR="00785418" w:rsidRPr="00483562" w:rsidRDefault="00785418" w:rsidP="00F622E7">
      <w:pPr>
        <w:autoSpaceDE/>
        <w:autoSpaceDN/>
        <w:adjustRightInd/>
        <w:spacing w:line="276" w:lineRule="auto"/>
        <w:ind w:left="-993" w:firstLine="993"/>
        <w:jc w:val="right"/>
        <w:rPr>
          <w:rFonts w:ascii="Book Antiqua" w:hAnsi="Book Antiqua" w:cs="Book Antiqua"/>
          <w:snapToGrid w:val="0"/>
          <w:lang w:val="es-CR"/>
        </w:rPr>
      </w:pPr>
      <w:r w:rsidRPr="00483562">
        <w:rPr>
          <w:rFonts w:ascii="Book Antiqua" w:hAnsi="Book Antiqua" w:cs="Book Antiqua"/>
          <w:snapToGrid w:val="0"/>
          <w:lang w:val="es-CR"/>
        </w:rPr>
        <w:t xml:space="preserve">Ref. </w:t>
      </w:r>
      <w:r w:rsidR="00F418C7" w:rsidRPr="00483562">
        <w:rPr>
          <w:rFonts w:ascii="Book Antiqua" w:hAnsi="Book Antiqua" w:cs="Book Antiqua"/>
          <w:snapToGrid w:val="0"/>
          <w:lang w:val="es-CR"/>
        </w:rPr>
        <w:t>831</w:t>
      </w:r>
      <w:r w:rsidR="00353F07" w:rsidRPr="00483562">
        <w:rPr>
          <w:rFonts w:ascii="Book Antiqua" w:hAnsi="Book Antiqua" w:cs="Book Antiqua"/>
          <w:snapToGrid w:val="0"/>
          <w:lang w:val="es-CR"/>
        </w:rPr>
        <w:t>-2020</w:t>
      </w:r>
      <w:r w:rsidRPr="00483562">
        <w:rPr>
          <w:rFonts w:ascii="Book Antiqua" w:hAnsi="Book Antiqua" w:cs="Book Antiqua"/>
          <w:snapToGrid w:val="0"/>
          <w:lang w:val="es-CR"/>
        </w:rPr>
        <w:t xml:space="preserve"> </w:t>
      </w:r>
    </w:p>
    <w:p w14:paraId="1D25F500" w14:textId="3774538E" w:rsidR="00785418" w:rsidRPr="00483562" w:rsidRDefault="00EF21C0" w:rsidP="00F622E7">
      <w:pPr>
        <w:spacing w:line="276" w:lineRule="auto"/>
        <w:rPr>
          <w:rFonts w:ascii="Book Antiqua" w:hAnsi="Book Antiqua" w:cs="Book Antiqua"/>
          <w:snapToGrid w:val="0"/>
          <w:lang w:val="es-CR"/>
        </w:rPr>
      </w:pPr>
      <w:r w:rsidRPr="00483562">
        <w:rPr>
          <w:rFonts w:ascii="Book Antiqua" w:hAnsi="Book Antiqua" w:cs="Book Antiqua"/>
          <w:snapToGrid w:val="0"/>
          <w:lang w:val="es-CR"/>
        </w:rPr>
        <w:t>2</w:t>
      </w:r>
      <w:r w:rsidR="00F20017" w:rsidRPr="00483562">
        <w:rPr>
          <w:rFonts w:ascii="Book Antiqua" w:hAnsi="Book Antiqua" w:cs="Book Antiqua"/>
          <w:snapToGrid w:val="0"/>
          <w:lang w:val="es-CR"/>
        </w:rPr>
        <w:t>1</w:t>
      </w:r>
      <w:r w:rsidR="00284C84" w:rsidRPr="00483562">
        <w:rPr>
          <w:rFonts w:ascii="Book Antiqua" w:hAnsi="Book Antiqua" w:cs="Book Antiqua"/>
          <w:snapToGrid w:val="0"/>
          <w:lang w:val="es-CR"/>
        </w:rPr>
        <w:t xml:space="preserve"> de </w:t>
      </w:r>
      <w:r w:rsidRPr="00483562">
        <w:rPr>
          <w:rFonts w:ascii="Book Antiqua" w:hAnsi="Book Antiqua" w:cs="Book Antiqua"/>
          <w:snapToGrid w:val="0"/>
          <w:lang w:val="es-CR"/>
        </w:rPr>
        <w:t>octubre</w:t>
      </w:r>
      <w:r w:rsidR="00284C84" w:rsidRPr="00483562">
        <w:rPr>
          <w:rFonts w:ascii="Book Antiqua" w:hAnsi="Book Antiqua" w:cs="Book Antiqua"/>
          <w:snapToGrid w:val="0"/>
          <w:lang w:val="es-CR"/>
        </w:rPr>
        <w:t xml:space="preserve"> de 202</w:t>
      </w:r>
      <w:r w:rsidR="00F418C7" w:rsidRPr="00483562">
        <w:rPr>
          <w:rFonts w:ascii="Book Antiqua" w:hAnsi="Book Antiqua" w:cs="Book Antiqua"/>
          <w:snapToGrid w:val="0"/>
          <w:lang w:val="es-CR"/>
        </w:rPr>
        <w:t>1</w:t>
      </w:r>
    </w:p>
    <w:p w14:paraId="14F5310C" w14:textId="233FDAAC" w:rsidR="00284C84" w:rsidRPr="00483562" w:rsidRDefault="00284C84" w:rsidP="00F622E7">
      <w:pPr>
        <w:spacing w:line="276" w:lineRule="auto"/>
        <w:rPr>
          <w:rFonts w:ascii="Book Antiqua" w:hAnsi="Book Antiqua" w:cs="Book Antiqua"/>
          <w:snapToGrid w:val="0"/>
          <w:lang w:val="es-CR"/>
        </w:rPr>
      </w:pPr>
    </w:p>
    <w:p w14:paraId="49866880" w14:textId="77777777" w:rsidR="0066444E" w:rsidRPr="00483562" w:rsidRDefault="0066444E" w:rsidP="00F622E7">
      <w:pPr>
        <w:spacing w:line="276" w:lineRule="auto"/>
        <w:rPr>
          <w:rFonts w:ascii="Book Antiqua" w:hAnsi="Book Antiqua" w:cs="Book Antiqua"/>
          <w:snapToGrid w:val="0"/>
          <w:lang w:val="es-CR"/>
        </w:rPr>
      </w:pPr>
    </w:p>
    <w:p w14:paraId="7B802FE2" w14:textId="37DF7F19" w:rsidR="00B57C5B" w:rsidRPr="00483562" w:rsidRDefault="0066444E" w:rsidP="00F622E7">
      <w:pPr>
        <w:spacing w:line="276" w:lineRule="auto"/>
        <w:rPr>
          <w:rFonts w:ascii="Book Antiqua" w:hAnsi="Book Antiqua" w:cs="Book Antiqua"/>
          <w:snapToGrid w:val="0"/>
          <w:lang w:val="es-CR"/>
        </w:rPr>
      </w:pPr>
      <w:r w:rsidRPr="00483562">
        <w:rPr>
          <w:rFonts w:ascii="Book Antiqua" w:hAnsi="Book Antiqua" w:cs="Book Antiqua"/>
          <w:snapToGrid w:val="0"/>
          <w:lang w:val="es-CR"/>
        </w:rPr>
        <w:t>Licenciada</w:t>
      </w:r>
    </w:p>
    <w:p w14:paraId="141BB541" w14:textId="4A8EBE9B" w:rsidR="0066444E" w:rsidRPr="00483562" w:rsidRDefault="0066444E" w:rsidP="00F622E7">
      <w:pPr>
        <w:spacing w:line="276" w:lineRule="auto"/>
        <w:rPr>
          <w:rFonts w:ascii="Book Antiqua" w:hAnsi="Book Antiqua" w:cs="Book Antiqua"/>
          <w:snapToGrid w:val="0"/>
          <w:lang w:val="es-CR"/>
        </w:rPr>
      </w:pPr>
      <w:r w:rsidRPr="00483562">
        <w:rPr>
          <w:rFonts w:ascii="Book Antiqua" w:hAnsi="Book Antiqua" w:cs="Book Antiqua"/>
          <w:snapToGrid w:val="0"/>
          <w:lang w:val="es-CR"/>
        </w:rPr>
        <w:t>Silvia Navarro Romanini</w:t>
      </w:r>
    </w:p>
    <w:p w14:paraId="61331C65" w14:textId="4F8EB79F" w:rsidR="0066444E" w:rsidRPr="00483562" w:rsidRDefault="0066444E" w:rsidP="00F622E7">
      <w:pPr>
        <w:spacing w:line="276" w:lineRule="auto"/>
        <w:rPr>
          <w:rFonts w:ascii="Book Antiqua" w:hAnsi="Book Antiqua" w:cs="Book Antiqua"/>
          <w:snapToGrid w:val="0"/>
          <w:lang w:val="es-CR"/>
        </w:rPr>
      </w:pPr>
      <w:r w:rsidRPr="00483562">
        <w:rPr>
          <w:rFonts w:ascii="Book Antiqua" w:hAnsi="Book Antiqua" w:cs="Book Antiqua"/>
          <w:snapToGrid w:val="0"/>
          <w:lang w:val="es-CR"/>
        </w:rPr>
        <w:t>Secretaría de la Corte</w:t>
      </w:r>
    </w:p>
    <w:p w14:paraId="194EA766" w14:textId="7978B59D" w:rsidR="00B57C5B" w:rsidRPr="00483562" w:rsidRDefault="00B57C5B" w:rsidP="00F622E7">
      <w:pPr>
        <w:spacing w:line="276" w:lineRule="auto"/>
        <w:rPr>
          <w:rFonts w:ascii="Book Antiqua" w:hAnsi="Book Antiqua" w:cs="Book Antiqua"/>
          <w:snapToGrid w:val="0"/>
          <w:lang w:val="es-CR"/>
        </w:rPr>
      </w:pPr>
    </w:p>
    <w:p w14:paraId="26DC45C4" w14:textId="58E2FF6A" w:rsidR="00B57C5B" w:rsidRPr="00483562" w:rsidRDefault="0066444E" w:rsidP="00F622E7">
      <w:pPr>
        <w:spacing w:line="276" w:lineRule="auto"/>
        <w:rPr>
          <w:rFonts w:ascii="Book Antiqua" w:hAnsi="Book Antiqua" w:cs="Book Antiqua"/>
          <w:snapToGrid w:val="0"/>
          <w:lang w:val="es-CR"/>
        </w:rPr>
      </w:pPr>
      <w:r w:rsidRPr="00483562">
        <w:rPr>
          <w:rFonts w:ascii="Book Antiqua" w:hAnsi="Book Antiqua" w:cs="Book Antiqua"/>
          <w:snapToGrid w:val="0"/>
          <w:lang w:val="es-CR"/>
        </w:rPr>
        <w:t>Estimada señora:</w:t>
      </w:r>
    </w:p>
    <w:p w14:paraId="176D6A10" w14:textId="77777777" w:rsidR="0066444E" w:rsidRPr="00483562" w:rsidRDefault="0066444E" w:rsidP="00F622E7">
      <w:pPr>
        <w:spacing w:line="276" w:lineRule="auto"/>
        <w:rPr>
          <w:rFonts w:ascii="Book Antiqua" w:hAnsi="Book Antiqua" w:cs="Book Antiqua"/>
          <w:snapToGrid w:val="0"/>
          <w:lang w:val="es-CR"/>
        </w:rPr>
      </w:pPr>
    </w:p>
    <w:p w14:paraId="20517797" w14:textId="24FD6C52" w:rsidR="0066444E" w:rsidRPr="00483562" w:rsidRDefault="0066444E" w:rsidP="00BF536D">
      <w:pPr>
        <w:widowControl/>
        <w:autoSpaceDE/>
        <w:autoSpaceDN/>
        <w:adjustRightInd/>
        <w:spacing w:line="276" w:lineRule="auto"/>
        <w:jc w:val="both"/>
        <w:rPr>
          <w:rFonts w:ascii="Book Antiqua" w:hAnsi="Book Antiqua" w:cs="Aharoni"/>
          <w:bCs/>
        </w:rPr>
      </w:pPr>
      <w:r w:rsidRPr="00483562">
        <w:rPr>
          <w:rFonts w:ascii="Book Antiqua" w:eastAsia="Book Antiqua" w:hAnsi="Book Antiqua" w:cs="Book Antiqua"/>
          <w:lang w:val="es-CR"/>
        </w:rPr>
        <w:t>En atención al</w:t>
      </w:r>
      <w:r w:rsidR="00BF536D" w:rsidRPr="00483562">
        <w:rPr>
          <w:rFonts w:ascii="Book Antiqua" w:eastAsia="Book Antiqua" w:hAnsi="Book Antiqua" w:cs="Book Antiqua"/>
          <w:lang w:val="es-CR"/>
        </w:rPr>
        <w:t xml:space="preserve"> oficio 4809-20, donde se transcribe el ac</w:t>
      </w:r>
      <w:r w:rsidRPr="00483562">
        <w:rPr>
          <w:rFonts w:ascii="Book Antiqua" w:eastAsia="Book Antiqua" w:hAnsi="Book Antiqua" w:cs="Book Antiqua"/>
          <w:lang w:val="es-CR"/>
        </w:rPr>
        <w:t>uerdo</w:t>
      </w:r>
      <w:r w:rsidR="00BF536D" w:rsidRPr="00483562">
        <w:rPr>
          <w:rFonts w:ascii="Book Antiqua" w:eastAsia="Book Antiqua" w:hAnsi="Book Antiqua" w:cs="Book Antiqua"/>
          <w:lang w:val="es-CR"/>
        </w:rPr>
        <w:t xml:space="preserve"> tomado por </w:t>
      </w:r>
      <w:r w:rsidRPr="00483562">
        <w:rPr>
          <w:rFonts w:ascii="Book Antiqua" w:eastAsia="Book Antiqua" w:hAnsi="Book Antiqua" w:cs="Book Antiqua"/>
          <w:lang w:val="es-CR"/>
        </w:rPr>
        <w:t>el Consejo</w:t>
      </w:r>
      <w:r w:rsidR="00BF536D" w:rsidRPr="00483562">
        <w:rPr>
          <w:rFonts w:ascii="Book Antiqua" w:eastAsia="Book Antiqua" w:hAnsi="Book Antiqua" w:cs="Book Antiqua"/>
          <w:lang w:val="es-CR"/>
        </w:rPr>
        <w:t xml:space="preserve"> </w:t>
      </w:r>
      <w:r w:rsidRPr="00483562">
        <w:rPr>
          <w:rFonts w:ascii="Book Antiqua" w:eastAsia="Book Antiqua" w:hAnsi="Book Antiqua" w:cs="Book Antiqua"/>
          <w:lang w:val="es-CR"/>
        </w:rPr>
        <w:t xml:space="preserve">Superior </w:t>
      </w:r>
      <w:r w:rsidR="00BF536D" w:rsidRPr="00483562">
        <w:rPr>
          <w:rFonts w:ascii="Book Antiqua" w:eastAsia="Book Antiqua" w:hAnsi="Book Antiqua" w:cs="Book Antiqua"/>
          <w:lang w:val="es-CR"/>
        </w:rPr>
        <w:t xml:space="preserve">en la </w:t>
      </w:r>
      <w:r w:rsidRPr="00483562">
        <w:rPr>
          <w:rFonts w:ascii="Book Antiqua" w:eastAsia="Book Antiqua" w:hAnsi="Book Antiqua" w:cs="Book Antiqua"/>
          <w:lang w:val="es-CR"/>
        </w:rPr>
        <w:t xml:space="preserve">sesión celebrada el 23 de abril de 2020, artículo LX, </w:t>
      </w:r>
      <w:r w:rsidR="00BF536D" w:rsidRPr="00483562">
        <w:rPr>
          <w:rFonts w:ascii="Book Antiqua" w:eastAsia="Book Antiqua" w:hAnsi="Book Antiqua" w:cs="Book Antiqua"/>
          <w:lang w:val="es-CR"/>
        </w:rPr>
        <w:t xml:space="preserve">donde se </w:t>
      </w:r>
      <w:r w:rsidRPr="00483562">
        <w:rPr>
          <w:rFonts w:ascii="Book Antiqua" w:eastAsia="Book Antiqua" w:hAnsi="Book Antiqua" w:cs="Book Antiqua"/>
          <w:lang w:val="es-CR"/>
        </w:rPr>
        <w:t>conoció el informe 490-PLA-EV-2020 del 26 de marzo de 2020, suscrito por el Lic. Erick Monge Sandí, en su momento Jefe del Subproceso de Evaluación, relacionado con el Seguimiento a la ejecución de los indicadores de gestión del Juzgado de Tránsito del Primer Circuito Judicial de San José y ajuste de la cuota del Juez Coordinador</w:t>
      </w:r>
      <w:r w:rsidR="00BF536D" w:rsidRPr="00483562">
        <w:rPr>
          <w:rFonts w:ascii="Book Antiqua" w:eastAsia="Book Antiqua" w:hAnsi="Book Antiqua" w:cs="Book Antiqua"/>
          <w:lang w:val="es-CR"/>
        </w:rPr>
        <w:t>, le remito el informe</w:t>
      </w:r>
      <w:r w:rsidR="00BF536D" w:rsidRPr="00483562">
        <w:rPr>
          <w:rFonts w:ascii="Book Antiqua" w:hAnsi="Book Antiqua" w:cs="Aharoni"/>
          <w:bCs/>
        </w:rPr>
        <w:t xml:space="preserve"> suscrito por la Inga. Elena Gabriela Picado González, Jefa del Subproceso de Evaluación.</w:t>
      </w:r>
    </w:p>
    <w:p w14:paraId="3B98BBA4" w14:textId="6D636482" w:rsidR="00BF536D" w:rsidRPr="00483562" w:rsidRDefault="00BF536D" w:rsidP="00BF536D">
      <w:pPr>
        <w:widowControl/>
        <w:autoSpaceDE/>
        <w:autoSpaceDN/>
        <w:adjustRightInd/>
        <w:spacing w:line="276" w:lineRule="auto"/>
        <w:jc w:val="both"/>
        <w:rPr>
          <w:rFonts w:ascii="Book Antiqua" w:hAnsi="Book Antiqua" w:cs="Aharoni"/>
          <w:bCs/>
        </w:rPr>
      </w:pPr>
    </w:p>
    <w:p w14:paraId="1913B894" w14:textId="2EFF2BC0" w:rsidR="00BF536D" w:rsidRPr="00483562" w:rsidRDefault="00BF536D" w:rsidP="00BF536D">
      <w:pPr>
        <w:widowControl/>
        <w:autoSpaceDE/>
        <w:autoSpaceDN/>
        <w:adjustRightInd/>
        <w:spacing w:line="276" w:lineRule="auto"/>
        <w:jc w:val="both"/>
        <w:rPr>
          <w:rFonts w:ascii="Book Antiqua" w:eastAsia="Book Antiqua" w:hAnsi="Book Antiqua" w:cs="Book Antiqua"/>
          <w:lang w:val="es-CR"/>
        </w:rPr>
      </w:pPr>
      <w:r w:rsidRPr="00483562">
        <w:rPr>
          <w:rFonts w:ascii="Book Antiqua" w:hAnsi="Book Antiqua" w:cs="Aharoni"/>
          <w:bCs/>
        </w:rPr>
        <w:t xml:space="preserve">Atentamente, </w:t>
      </w:r>
    </w:p>
    <w:p w14:paraId="202D924B" w14:textId="2BE9D27F" w:rsidR="0066444E" w:rsidRPr="00483562" w:rsidRDefault="0066444E" w:rsidP="00F622E7">
      <w:pPr>
        <w:spacing w:line="276" w:lineRule="auto"/>
        <w:rPr>
          <w:rFonts w:ascii="Book Antiqua" w:hAnsi="Book Antiqua" w:cs="Book Antiqua"/>
          <w:lang w:val="pt-BR"/>
        </w:rPr>
      </w:pPr>
    </w:p>
    <w:p w14:paraId="443D0A1C" w14:textId="77777777" w:rsidR="00BF536D" w:rsidRPr="00483562" w:rsidRDefault="00BF536D" w:rsidP="00F622E7">
      <w:pPr>
        <w:spacing w:line="276" w:lineRule="auto"/>
        <w:rPr>
          <w:rFonts w:ascii="Book Antiqua" w:hAnsi="Book Antiqua" w:cs="Book Antiqua"/>
          <w:lang w:val="pt-BR"/>
        </w:rPr>
      </w:pPr>
    </w:p>
    <w:p w14:paraId="20AE1625" w14:textId="7B31FC7C" w:rsidR="00D37DF2" w:rsidRPr="00483562" w:rsidRDefault="006C24CF" w:rsidP="00F622E7">
      <w:pPr>
        <w:spacing w:line="276" w:lineRule="auto"/>
        <w:rPr>
          <w:rFonts w:ascii="Book Antiqua" w:hAnsi="Book Antiqua" w:cs="Book Antiqua"/>
          <w:lang w:val="pt-BR"/>
        </w:rPr>
      </w:pPr>
      <w:bookmarkStart w:id="0" w:name="_Hlk85634407"/>
      <w:r w:rsidRPr="00483562">
        <w:rPr>
          <w:rFonts w:ascii="Book Antiqua" w:hAnsi="Book Antiqua" w:cs="Book Antiqua"/>
          <w:lang w:val="pt-BR"/>
        </w:rPr>
        <w:t>M</w:t>
      </w:r>
      <w:r w:rsidR="00BF536D" w:rsidRPr="00483562">
        <w:rPr>
          <w:rFonts w:ascii="Book Antiqua" w:hAnsi="Book Antiqua" w:cs="Book Antiqua"/>
          <w:lang w:val="pt-BR"/>
        </w:rPr>
        <w:t>á</w:t>
      </w:r>
      <w:r w:rsidRPr="00483562">
        <w:rPr>
          <w:rFonts w:ascii="Book Antiqua" w:hAnsi="Book Antiqua" w:cs="Book Antiqua"/>
          <w:lang w:val="pt-BR"/>
        </w:rPr>
        <w:t>ster</w:t>
      </w:r>
      <w:r w:rsidR="00BF536D" w:rsidRPr="00483562">
        <w:rPr>
          <w:rFonts w:ascii="Book Antiqua" w:hAnsi="Book Antiqua" w:cs="Book Antiqua"/>
          <w:lang w:val="pt-BR"/>
        </w:rPr>
        <w:t xml:space="preserve"> </w:t>
      </w:r>
      <w:r w:rsidRPr="00483562">
        <w:rPr>
          <w:rFonts w:ascii="Book Antiqua" w:hAnsi="Book Antiqua" w:cs="Book Antiqua"/>
          <w:lang w:val="pt-BR"/>
        </w:rPr>
        <w:t>Erick Antonio Mora Leiva</w:t>
      </w:r>
      <w:r w:rsidR="00BF536D" w:rsidRPr="00483562">
        <w:rPr>
          <w:rFonts w:ascii="Book Antiqua" w:hAnsi="Book Antiqua" w:cs="Book Antiqua"/>
          <w:lang w:val="pt-BR"/>
        </w:rPr>
        <w:t>, Jefe</w:t>
      </w:r>
    </w:p>
    <w:p w14:paraId="007A21E7" w14:textId="4937FA2C" w:rsidR="00F64A38" w:rsidRPr="00483562" w:rsidRDefault="006C24CF" w:rsidP="00F622E7">
      <w:pPr>
        <w:spacing w:line="276" w:lineRule="auto"/>
        <w:rPr>
          <w:rFonts w:ascii="Book Antiqua" w:hAnsi="Book Antiqua" w:cs="Book Antiqua"/>
          <w:lang w:val="pt-BR"/>
        </w:rPr>
      </w:pPr>
      <w:r w:rsidRPr="00483562">
        <w:rPr>
          <w:rFonts w:ascii="Book Antiqua" w:hAnsi="Book Antiqua" w:cs="Book Antiqua"/>
          <w:lang w:val="pt-BR"/>
        </w:rPr>
        <w:t>Proceso de Planeación y Evalu</w:t>
      </w:r>
      <w:r w:rsidR="00BF536D" w:rsidRPr="00483562">
        <w:rPr>
          <w:rFonts w:ascii="Book Antiqua" w:hAnsi="Book Antiqua" w:cs="Book Antiqua"/>
          <w:lang w:val="pt-BR"/>
        </w:rPr>
        <w:t>a</w:t>
      </w:r>
      <w:r w:rsidRPr="00483562">
        <w:rPr>
          <w:rFonts w:ascii="Book Antiqua" w:hAnsi="Book Antiqua" w:cs="Book Antiqua"/>
          <w:lang w:val="pt-BR"/>
        </w:rPr>
        <w:t>ción</w:t>
      </w:r>
    </w:p>
    <w:bookmarkEnd w:id="0"/>
    <w:p w14:paraId="5194442F" w14:textId="69349A1C" w:rsidR="00D37DF2" w:rsidRPr="00483562" w:rsidRDefault="00D37DF2" w:rsidP="00F622E7">
      <w:pPr>
        <w:spacing w:line="276" w:lineRule="auto"/>
        <w:ind w:left="-993" w:firstLine="993"/>
        <w:rPr>
          <w:rFonts w:ascii="Book Antiqua" w:hAnsi="Book Antiqua" w:cs="Book Antiqua"/>
          <w:lang w:val="es-CR"/>
        </w:rPr>
      </w:pPr>
    </w:p>
    <w:p w14:paraId="22091BFC" w14:textId="5B042BFD" w:rsidR="00BF536D" w:rsidRPr="00483562" w:rsidRDefault="00BF536D" w:rsidP="00F622E7">
      <w:pPr>
        <w:spacing w:line="276" w:lineRule="auto"/>
        <w:ind w:left="-993" w:firstLine="993"/>
        <w:rPr>
          <w:rFonts w:ascii="Book Antiqua" w:hAnsi="Book Antiqua" w:cs="Book Antiqua"/>
          <w:sz w:val="22"/>
          <w:szCs w:val="22"/>
          <w:lang w:val="es-CR"/>
        </w:rPr>
      </w:pPr>
      <w:r w:rsidRPr="00483562">
        <w:rPr>
          <w:rFonts w:ascii="Book Antiqua" w:hAnsi="Book Antiqua" w:cs="Book Antiqua"/>
          <w:sz w:val="22"/>
          <w:szCs w:val="22"/>
          <w:lang w:val="es-CR"/>
        </w:rPr>
        <w:t>Copias:</w:t>
      </w:r>
    </w:p>
    <w:p w14:paraId="4A18746F" w14:textId="77777777" w:rsidR="001C021C" w:rsidRPr="00483562" w:rsidRDefault="001C021C" w:rsidP="00F622E7">
      <w:pPr>
        <w:spacing w:line="276" w:lineRule="auto"/>
        <w:ind w:left="-993" w:firstLine="993"/>
        <w:rPr>
          <w:rFonts w:ascii="Book Antiqua" w:hAnsi="Book Antiqua" w:cs="Book Antiqua"/>
          <w:sz w:val="22"/>
          <w:szCs w:val="22"/>
          <w:lang w:val="es-CR"/>
        </w:rPr>
      </w:pPr>
    </w:p>
    <w:p w14:paraId="5143D90E" w14:textId="2B5936B1" w:rsidR="001C021C" w:rsidRPr="00483562" w:rsidRDefault="001C021C" w:rsidP="001C021C">
      <w:pPr>
        <w:pStyle w:val="Prrafodelista3"/>
        <w:numPr>
          <w:ilvl w:val="0"/>
          <w:numId w:val="43"/>
        </w:numPr>
        <w:tabs>
          <w:tab w:val="num" w:pos="709"/>
        </w:tabs>
        <w:rPr>
          <w:rFonts w:ascii="Book Antiqua" w:hAnsi="Book Antiqua"/>
          <w:sz w:val="22"/>
          <w:szCs w:val="22"/>
        </w:rPr>
      </w:pPr>
      <w:r w:rsidRPr="00483562">
        <w:rPr>
          <w:rFonts w:ascii="Book Antiqua" w:hAnsi="Book Antiqua"/>
          <w:sz w:val="22"/>
          <w:szCs w:val="22"/>
        </w:rPr>
        <w:t>Máster Maricruz Chacón Cubillo, Directora</w:t>
      </w:r>
    </w:p>
    <w:p w14:paraId="1766031E" w14:textId="62E14569" w:rsidR="00895B0E" w:rsidRPr="00483562" w:rsidRDefault="00895B0E" w:rsidP="001C021C">
      <w:pPr>
        <w:pStyle w:val="Prrafodelista3"/>
        <w:rPr>
          <w:rFonts w:ascii="Book Antiqua" w:hAnsi="Book Antiqua"/>
          <w:sz w:val="22"/>
          <w:szCs w:val="22"/>
        </w:rPr>
      </w:pPr>
      <w:r w:rsidRPr="00483562">
        <w:rPr>
          <w:rFonts w:ascii="Book Antiqua" w:hAnsi="Book Antiqua"/>
          <w:sz w:val="22"/>
          <w:szCs w:val="22"/>
        </w:rPr>
        <w:t xml:space="preserve">Centro de Apoyo, Coordinación y Mejoramiento de la Función Jurisdiccional </w:t>
      </w:r>
    </w:p>
    <w:p w14:paraId="5B1F681F" w14:textId="77777777" w:rsidR="001C021C" w:rsidRPr="00483562" w:rsidRDefault="001C021C" w:rsidP="001C021C">
      <w:pPr>
        <w:pStyle w:val="Prrafodelista3"/>
        <w:rPr>
          <w:rFonts w:ascii="Book Antiqua" w:hAnsi="Book Antiqua"/>
          <w:sz w:val="22"/>
          <w:szCs w:val="22"/>
        </w:rPr>
      </w:pPr>
    </w:p>
    <w:p w14:paraId="5BE4AB8E" w14:textId="77777777" w:rsidR="001C021C" w:rsidRPr="00483562" w:rsidRDefault="001C021C" w:rsidP="001C021C">
      <w:pPr>
        <w:pStyle w:val="Prrafodelista3"/>
        <w:numPr>
          <w:ilvl w:val="0"/>
          <w:numId w:val="43"/>
        </w:numPr>
        <w:rPr>
          <w:rFonts w:ascii="Book Antiqua" w:hAnsi="Book Antiqua"/>
          <w:sz w:val="22"/>
          <w:szCs w:val="22"/>
        </w:rPr>
      </w:pPr>
      <w:r w:rsidRPr="00483562">
        <w:rPr>
          <w:rFonts w:ascii="Book Antiqua" w:hAnsi="Book Antiqua"/>
          <w:sz w:val="22"/>
          <w:szCs w:val="22"/>
        </w:rPr>
        <w:t>Lic. Minor Mendoza Cascante, Administrador</w:t>
      </w:r>
    </w:p>
    <w:p w14:paraId="6971B975" w14:textId="19F8104F" w:rsidR="001C021C" w:rsidRPr="00483562" w:rsidRDefault="001C021C" w:rsidP="001C021C">
      <w:pPr>
        <w:pStyle w:val="Prrafodelista3"/>
        <w:rPr>
          <w:rFonts w:ascii="Book Antiqua" w:hAnsi="Book Antiqua"/>
          <w:sz w:val="22"/>
          <w:szCs w:val="22"/>
        </w:rPr>
      </w:pPr>
      <w:r w:rsidRPr="00483562">
        <w:rPr>
          <w:rFonts w:ascii="Book Antiqua" w:hAnsi="Book Antiqua"/>
          <w:sz w:val="22"/>
          <w:szCs w:val="22"/>
        </w:rPr>
        <w:t>Juzgado de Tránsito de San José</w:t>
      </w:r>
    </w:p>
    <w:p w14:paraId="5C966710" w14:textId="10FCABC7" w:rsidR="001C021C" w:rsidRPr="00483562" w:rsidRDefault="001C021C" w:rsidP="001C021C">
      <w:pPr>
        <w:pStyle w:val="Prrafodelista3"/>
        <w:rPr>
          <w:rFonts w:ascii="Book Antiqua" w:hAnsi="Book Antiqua"/>
          <w:sz w:val="22"/>
          <w:szCs w:val="22"/>
        </w:rPr>
      </w:pPr>
    </w:p>
    <w:p w14:paraId="4856B866" w14:textId="29313D03" w:rsidR="001C021C" w:rsidRPr="00483562" w:rsidRDefault="001C021C" w:rsidP="001C021C">
      <w:pPr>
        <w:pStyle w:val="Prrafodelista3"/>
        <w:numPr>
          <w:ilvl w:val="0"/>
          <w:numId w:val="43"/>
        </w:numPr>
        <w:rPr>
          <w:rFonts w:ascii="Book Antiqua" w:hAnsi="Book Antiqua"/>
          <w:sz w:val="22"/>
          <w:szCs w:val="22"/>
        </w:rPr>
      </w:pPr>
      <w:r w:rsidRPr="00483562">
        <w:rPr>
          <w:rFonts w:ascii="Book Antiqua" w:hAnsi="Book Antiqua"/>
          <w:sz w:val="22"/>
          <w:szCs w:val="22"/>
        </w:rPr>
        <w:t>Archivo</w:t>
      </w:r>
    </w:p>
    <w:p w14:paraId="20D42412" w14:textId="4D88EEDD" w:rsidR="001C021C" w:rsidRDefault="001C021C" w:rsidP="001C021C">
      <w:pPr>
        <w:pStyle w:val="Prrafodelista3"/>
        <w:ind w:left="0"/>
        <w:rPr>
          <w:rFonts w:ascii="Bookman Old Style" w:hAnsi="Bookman Old Style"/>
          <w:sz w:val="22"/>
          <w:szCs w:val="22"/>
        </w:rPr>
      </w:pPr>
    </w:p>
    <w:p w14:paraId="19406775" w14:textId="305236FC" w:rsidR="001C021C" w:rsidRPr="001C021C" w:rsidRDefault="001C021C" w:rsidP="001C021C">
      <w:pPr>
        <w:pStyle w:val="Prrafodelista3"/>
        <w:ind w:left="0"/>
        <w:rPr>
          <w:rFonts w:ascii="Bookman Old Style" w:hAnsi="Bookman Old Style"/>
          <w:sz w:val="22"/>
          <w:szCs w:val="22"/>
        </w:rPr>
      </w:pPr>
      <w:r>
        <w:rPr>
          <w:rFonts w:ascii="Bookman Old Style" w:hAnsi="Bookman Old Style"/>
          <w:sz w:val="22"/>
          <w:szCs w:val="22"/>
        </w:rPr>
        <w:t>CCh.</w:t>
      </w:r>
    </w:p>
    <w:p w14:paraId="7730BF42" w14:textId="77777777" w:rsidR="001C021C" w:rsidRPr="00B838AB" w:rsidRDefault="001C021C" w:rsidP="00895B0E">
      <w:pPr>
        <w:pStyle w:val="Prrafodelista3"/>
        <w:tabs>
          <w:tab w:val="num" w:pos="709"/>
        </w:tabs>
        <w:ind w:left="709"/>
      </w:pPr>
    </w:p>
    <w:p w14:paraId="332D07CF" w14:textId="61915222" w:rsidR="00BF536D" w:rsidRDefault="00BF536D" w:rsidP="00F622E7">
      <w:pPr>
        <w:spacing w:line="276" w:lineRule="auto"/>
        <w:ind w:left="-993" w:firstLine="993"/>
        <w:rPr>
          <w:rFonts w:ascii="Book Antiqua" w:hAnsi="Book Antiqua" w:cs="Book Antiqua"/>
          <w:lang w:val="es-CR"/>
        </w:rPr>
      </w:pPr>
    </w:p>
    <w:p w14:paraId="74EE77E4" w14:textId="6C87FB4E" w:rsidR="001C021C" w:rsidRPr="00483562" w:rsidRDefault="001C021C" w:rsidP="001C021C">
      <w:pPr>
        <w:spacing w:line="276" w:lineRule="auto"/>
        <w:rPr>
          <w:rFonts w:ascii="Book Antiqua" w:hAnsi="Book Antiqua" w:cs="Book Antiqua"/>
          <w:lang w:val="pt-BR"/>
        </w:rPr>
      </w:pPr>
      <w:r w:rsidRPr="00483562">
        <w:rPr>
          <w:rFonts w:ascii="Book Antiqua" w:hAnsi="Book Antiqua" w:cs="Book Antiqua"/>
          <w:lang w:val="pt-BR"/>
        </w:rPr>
        <w:t>2</w:t>
      </w:r>
      <w:r w:rsidR="00D51ABD" w:rsidRPr="00483562">
        <w:rPr>
          <w:rFonts w:ascii="Book Antiqua" w:hAnsi="Book Antiqua" w:cs="Book Antiqua"/>
          <w:lang w:val="pt-BR"/>
        </w:rPr>
        <w:t>1</w:t>
      </w:r>
      <w:r w:rsidRPr="00483562">
        <w:rPr>
          <w:rFonts w:ascii="Book Antiqua" w:hAnsi="Book Antiqua" w:cs="Book Antiqua"/>
          <w:lang w:val="pt-BR"/>
        </w:rPr>
        <w:t xml:space="preserve"> de octubre del 2021</w:t>
      </w:r>
    </w:p>
    <w:p w14:paraId="66A5B99D" w14:textId="7ECE9EF0" w:rsidR="001C021C" w:rsidRPr="00483562" w:rsidRDefault="001C021C" w:rsidP="001C021C">
      <w:pPr>
        <w:spacing w:line="276" w:lineRule="auto"/>
        <w:rPr>
          <w:rFonts w:ascii="Book Antiqua" w:hAnsi="Book Antiqua" w:cs="Book Antiqua"/>
          <w:lang w:val="pt-BR"/>
        </w:rPr>
      </w:pPr>
    </w:p>
    <w:p w14:paraId="57B45466" w14:textId="3C16A698" w:rsidR="001C021C" w:rsidRPr="00483562" w:rsidRDefault="001C021C" w:rsidP="001C021C">
      <w:pPr>
        <w:spacing w:line="276" w:lineRule="auto"/>
        <w:rPr>
          <w:rFonts w:ascii="Book Antiqua" w:hAnsi="Book Antiqua" w:cs="Book Antiqua"/>
          <w:lang w:val="pt-BR"/>
        </w:rPr>
      </w:pPr>
    </w:p>
    <w:p w14:paraId="2BF1E445" w14:textId="77777777" w:rsidR="001C021C" w:rsidRPr="00483562" w:rsidRDefault="001C021C" w:rsidP="001C021C">
      <w:pPr>
        <w:spacing w:line="276" w:lineRule="auto"/>
        <w:rPr>
          <w:rFonts w:ascii="Book Antiqua" w:hAnsi="Book Antiqua" w:cs="Book Antiqua"/>
          <w:lang w:val="pt-BR"/>
        </w:rPr>
      </w:pPr>
    </w:p>
    <w:p w14:paraId="728F2542" w14:textId="77777777" w:rsidR="001C021C" w:rsidRPr="00483562" w:rsidRDefault="001C021C" w:rsidP="001C021C">
      <w:pPr>
        <w:spacing w:line="276" w:lineRule="auto"/>
        <w:rPr>
          <w:rFonts w:ascii="Book Antiqua" w:hAnsi="Book Antiqua" w:cs="Book Antiqua"/>
          <w:lang w:val="pt-BR"/>
        </w:rPr>
      </w:pPr>
      <w:r w:rsidRPr="00483562">
        <w:rPr>
          <w:rFonts w:ascii="Book Antiqua" w:hAnsi="Book Antiqua" w:cs="Book Antiqua"/>
          <w:lang w:val="pt-BR"/>
        </w:rPr>
        <w:t>Máster</w:t>
      </w:r>
    </w:p>
    <w:p w14:paraId="0E28455A" w14:textId="7895552D" w:rsidR="001C021C" w:rsidRPr="00483562" w:rsidRDefault="001C021C" w:rsidP="001C021C">
      <w:pPr>
        <w:spacing w:line="276" w:lineRule="auto"/>
        <w:rPr>
          <w:rFonts w:ascii="Book Antiqua" w:hAnsi="Book Antiqua" w:cs="Book Antiqua"/>
          <w:lang w:val="pt-BR"/>
        </w:rPr>
      </w:pPr>
      <w:r w:rsidRPr="00483562">
        <w:rPr>
          <w:rFonts w:ascii="Book Antiqua" w:hAnsi="Book Antiqua" w:cs="Book Antiqua"/>
          <w:lang w:val="pt-BR"/>
        </w:rPr>
        <w:t>Erick Antonio Mora Leiva, Jefe</w:t>
      </w:r>
    </w:p>
    <w:p w14:paraId="39F94704" w14:textId="77777777" w:rsidR="001C021C" w:rsidRPr="00483562" w:rsidRDefault="001C021C" w:rsidP="001C021C">
      <w:pPr>
        <w:spacing w:line="276" w:lineRule="auto"/>
        <w:rPr>
          <w:rFonts w:ascii="Book Antiqua" w:hAnsi="Book Antiqua" w:cs="Book Antiqua"/>
          <w:lang w:val="pt-BR"/>
        </w:rPr>
      </w:pPr>
      <w:r w:rsidRPr="00483562">
        <w:rPr>
          <w:rFonts w:ascii="Book Antiqua" w:hAnsi="Book Antiqua" w:cs="Book Antiqua"/>
          <w:lang w:val="pt-BR"/>
        </w:rPr>
        <w:t>Proceso de Planeación y Evaluación</w:t>
      </w:r>
    </w:p>
    <w:p w14:paraId="1F08DC90" w14:textId="32023D9B" w:rsidR="00BF536D" w:rsidRDefault="00BF536D" w:rsidP="00F622E7">
      <w:pPr>
        <w:spacing w:line="276" w:lineRule="auto"/>
        <w:ind w:left="-993" w:firstLine="993"/>
        <w:rPr>
          <w:rFonts w:ascii="Book Antiqua" w:hAnsi="Book Antiqua" w:cs="Book Antiqua"/>
          <w:lang w:val="es-CR"/>
        </w:rPr>
      </w:pPr>
    </w:p>
    <w:p w14:paraId="2734FFC8" w14:textId="78D31521" w:rsidR="0081044E" w:rsidRPr="00D028B9" w:rsidRDefault="0081044E" w:rsidP="00F622E7">
      <w:pPr>
        <w:autoSpaceDE/>
        <w:autoSpaceDN/>
        <w:adjustRightInd/>
        <w:spacing w:line="276" w:lineRule="auto"/>
        <w:jc w:val="both"/>
        <w:rPr>
          <w:rFonts w:ascii="Book Antiqua" w:hAnsi="Book Antiqua" w:cs="Book Antiqua"/>
          <w:snapToGrid w:val="0"/>
          <w:color w:val="000000"/>
          <w:lang w:val="es-CR"/>
        </w:rPr>
      </w:pPr>
      <w:r w:rsidRPr="00D028B9">
        <w:rPr>
          <w:rFonts w:ascii="Book Antiqua" w:hAnsi="Book Antiqua" w:cs="Book Antiqua"/>
          <w:snapToGrid w:val="0"/>
          <w:color w:val="000000"/>
          <w:lang w:val="es-CR"/>
        </w:rPr>
        <w:t>Estimad</w:t>
      </w:r>
      <w:r w:rsidR="00F64A38">
        <w:rPr>
          <w:rFonts w:ascii="Book Antiqua" w:hAnsi="Book Antiqua" w:cs="Book Antiqua"/>
          <w:snapToGrid w:val="0"/>
          <w:color w:val="000000"/>
          <w:lang w:val="es-CR"/>
        </w:rPr>
        <w:t>o</w:t>
      </w:r>
      <w:r w:rsidRPr="00D028B9">
        <w:rPr>
          <w:rFonts w:ascii="Book Antiqua" w:hAnsi="Book Antiqua" w:cs="Book Antiqua"/>
          <w:snapToGrid w:val="0"/>
          <w:color w:val="000000"/>
          <w:lang w:val="es-CR"/>
        </w:rPr>
        <w:t xml:space="preserve"> señor:</w:t>
      </w:r>
    </w:p>
    <w:p w14:paraId="374567DC" w14:textId="42EC6EA0" w:rsidR="0081044E" w:rsidRDefault="0081044E" w:rsidP="00F622E7">
      <w:pPr>
        <w:autoSpaceDE/>
        <w:autoSpaceDN/>
        <w:adjustRightInd/>
        <w:spacing w:line="276" w:lineRule="auto"/>
        <w:ind w:left="-993" w:firstLine="993"/>
        <w:jc w:val="both"/>
        <w:rPr>
          <w:rFonts w:ascii="Book Antiqua" w:hAnsi="Book Antiqua" w:cs="Book Antiqua"/>
          <w:snapToGrid w:val="0"/>
          <w:lang w:val="es-CR"/>
        </w:rPr>
      </w:pPr>
    </w:p>
    <w:p w14:paraId="64E85BBC" w14:textId="2581965D" w:rsidR="00E7106C" w:rsidRDefault="00B57C5B" w:rsidP="005C2A07">
      <w:pPr>
        <w:spacing w:line="276" w:lineRule="auto"/>
        <w:jc w:val="both"/>
        <w:rPr>
          <w:rFonts w:ascii="Book Antiqua" w:hAnsi="Book Antiqua" w:cs="Book Antiqua"/>
          <w:lang w:val="es-CR"/>
        </w:rPr>
      </w:pPr>
      <w:r>
        <w:rPr>
          <w:rFonts w:ascii="Book Antiqua" w:eastAsia="Book Antiqua" w:hAnsi="Book Antiqua" w:cs="Book Antiqua"/>
          <w:lang w:val="es-CR"/>
        </w:rPr>
        <w:t>E</w:t>
      </w:r>
      <w:r w:rsidR="0078641F" w:rsidRPr="00EB52FE">
        <w:rPr>
          <w:rFonts w:ascii="Book Antiqua" w:eastAsia="Book Antiqua" w:hAnsi="Book Antiqua" w:cs="Book Antiqua"/>
          <w:lang w:val="es-CR"/>
        </w:rPr>
        <w:t xml:space="preserve">n atención al acuerdo del Consejo Superior de sesión </w:t>
      </w:r>
      <w:r w:rsidR="00F418C7" w:rsidRPr="00EB52FE">
        <w:rPr>
          <w:rFonts w:ascii="Book Antiqua" w:hAnsi="Book Antiqua" w:cs="Book Antiqua"/>
          <w:lang w:val="es-CR"/>
        </w:rPr>
        <w:t>40</w:t>
      </w:r>
      <w:r w:rsidR="00E7106C" w:rsidRPr="00EB52FE">
        <w:rPr>
          <w:rFonts w:ascii="Book Antiqua" w:hAnsi="Book Antiqua" w:cs="Book Antiqua"/>
          <w:lang w:val="es-CR"/>
        </w:rPr>
        <w:t xml:space="preserve">-2020 celebrada el </w:t>
      </w:r>
      <w:r w:rsidR="00F418C7" w:rsidRPr="00EB52FE">
        <w:rPr>
          <w:rFonts w:ascii="Book Antiqua" w:hAnsi="Book Antiqua" w:cs="Book Antiqua"/>
          <w:lang w:val="es-CR"/>
        </w:rPr>
        <w:t>23</w:t>
      </w:r>
      <w:r w:rsidR="00E7106C" w:rsidRPr="00EB52FE">
        <w:rPr>
          <w:rFonts w:ascii="Book Antiqua" w:hAnsi="Book Antiqua" w:cs="Book Antiqua"/>
          <w:lang w:val="es-CR"/>
        </w:rPr>
        <w:t xml:space="preserve"> de </w:t>
      </w:r>
      <w:r w:rsidR="00F418C7" w:rsidRPr="00EB52FE">
        <w:rPr>
          <w:rFonts w:ascii="Book Antiqua" w:hAnsi="Book Antiqua" w:cs="Book Antiqua"/>
          <w:lang w:val="es-CR"/>
        </w:rPr>
        <w:t>abril</w:t>
      </w:r>
      <w:r w:rsidR="00E7106C" w:rsidRPr="00EB52FE">
        <w:rPr>
          <w:rFonts w:ascii="Book Antiqua" w:hAnsi="Book Antiqua" w:cs="Book Antiqua"/>
          <w:lang w:val="es-CR"/>
        </w:rPr>
        <w:t xml:space="preserve"> de 2020, artículo </w:t>
      </w:r>
      <w:r w:rsidR="00F418C7" w:rsidRPr="00EB52FE">
        <w:rPr>
          <w:rFonts w:ascii="Book Antiqua" w:hAnsi="Book Antiqua" w:cs="Book Antiqua"/>
          <w:lang w:val="es-CR"/>
        </w:rPr>
        <w:t>L</w:t>
      </w:r>
      <w:r w:rsidR="00E7106C" w:rsidRPr="00EB52FE">
        <w:rPr>
          <w:rFonts w:ascii="Book Antiqua" w:hAnsi="Book Antiqua" w:cs="Book Antiqua"/>
          <w:lang w:val="es-CR"/>
        </w:rPr>
        <w:t>X,</w:t>
      </w:r>
      <w:r w:rsidR="005B7A52" w:rsidRPr="00EB52FE">
        <w:rPr>
          <w:rFonts w:ascii="Book Antiqua" w:hAnsi="Book Antiqua" w:cs="Book Antiqua"/>
          <w:lang w:val="es-CR"/>
        </w:rPr>
        <w:t xml:space="preserve"> se </w:t>
      </w:r>
      <w:r w:rsidR="00E7106C" w:rsidRPr="00EB52FE">
        <w:rPr>
          <w:rFonts w:ascii="Book Antiqua" w:hAnsi="Book Antiqua" w:cs="Book Antiqua"/>
          <w:lang w:val="es-CR"/>
        </w:rPr>
        <w:t xml:space="preserve">conoció </w:t>
      </w:r>
      <w:r w:rsidR="00F418C7" w:rsidRPr="00EB52FE">
        <w:rPr>
          <w:rFonts w:ascii="Book Antiqua" w:hAnsi="Book Antiqua" w:cs="Book Antiqua"/>
          <w:lang w:val="es-CR"/>
        </w:rPr>
        <w:t xml:space="preserve">el informe 490-PLA-EV-2020 </w:t>
      </w:r>
      <w:r w:rsidR="00A02D59" w:rsidRPr="00EB52FE">
        <w:rPr>
          <w:rFonts w:ascii="Book Antiqua" w:hAnsi="Book Antiqua" w:cs="Book Antiqua"/>
          <w:lang w:val="es-CR"/>
        </w:rPr>
        <w:t xml:space="preserve">del </w:t>
      </w:r>
      <w:r w:rsidR="00F418C7" w:rsidRPr="00EB52FE">
        <w:rPr>
          <w:rFonts w:ascii="Book Antiqua" w:hAnsi="Book Antiqua" w:cs="Book Antiqua"/>
          <w:lang w:val="es-CR"/>
        </w:rPr>
        <w:t xml:space="preserve">26 de </w:t>
      </w:r>
      <w:r w:rsidR="00F418C7" w:rsidRPr="51D738D3">
        <w:rPr>
          <w:rFonts w:ascii="Book Antiqua" w:hAnsi="Book Antiqua" w:cs="Book Antiqua"/>
          <w:lang w:val="es-CR"/>
        </w:rPr>
        <w:t>marzo de 2020</w:t>
      </w:r>
      <w:r w:rsidR="0D02ABFC" w:rsidRPr="51D738D3">
        <w:rPr>
          <w:rFonts w:ascii="Book Antiqua" w:hAnsi="Book Antiqua" w:cs="Book Antiqua"/>
          <w:lang w:val="es-CR"/>
        </w:rPr>
        <w:t>,</w:t>
      </w:r>
      <w:r w:rsidR="00F418C7" w:rsidRPr="51D738D3">
        <w:rPr>
          <w:rFonts w:ascii="Book Antiqua" w:hAnsi="Book Antiqua" w:cs="Book Antiqua"/>
          <w:lang w:val="es-CR"/>
        </w:rPr>
        <w:t xml:space="preserve"> </w:t>
      </w:r>
      <w:r w:rsidR="00A02D59" w:rsidRPr="51D738D3">
        <w:rPr>
          <w:rFonts w:ascii="Book Antiqua" w:hAnsi="Book Antiqua" w:cs="Book Antiqua"/>
          <w:lang w:val="es-CR"/>
        </w:rPr>
        <w:t xml:space="preserve">suscrito por </w:t>
      </w:r>
      <w:r w:rsidR="00F418C7" w:rsidRPr="51D738D3">
        <w:rPr>
          <w:rFonts w:ascii="Book Antiqua" w:hAnsi="Book Antiqua" w:cs="Book Antiqua"/>
          <w:lang w:val="es-CR"/>
        </w:rPr>
        <w:t>el</w:t>
      </w:r>
      <w:r w:rsidR="00A02D59" w:rsidRPr="51D738D3">
        <w:rPr>
          <w:rFonts w:ascii="Book Antiqua" w:hAnsi="Book Antiqua" w:cs="Book Antiqua"/>
          <w:lang w:val="es-CR"/>
        </w:rPr>
        <w:t xml:space="preserve"> Lic. </w:t>
      </w:r>
      <w:r w:rsidR="00F418C7" w:rsidRPr="51D738D3">
        <w:rPr>
          <w:rFonts w:ascii="Book Antiqua" w:hAnsi="Book Antiqua" w:cs="Book Antiqua"/>
          <w:lang w:val="es-CR"/>
        </w:rPr>
        <w:t>Erick Monge Sandí,</w:t>
      </w:r>
      <w:r w:rsidR="00A6125C" w:rsidRPr="51D738D3">
        <w:rPr>
          <w:rFonts w:ascii="Book Antiqua" w:hAnsi="Book Antiqua" w:cs="Book Antiqua"/>
          <w:lang w:val="es-CR"/>
        </w:rPr>
        <w:t xml:space="preserve"> </w:t>
      </w:r>
      <w:r w:rsidR="00F418C7" w:rsidRPr="51D738D3">
        <w:rPr>
          <w:rFonts w:ascii="Book Antiqua" w:hAnsi="Book Antiqua" w:cs="Book Antiqua"/>
          <w:lang w:val="es-CR"/>
        </w:rPr>
        <w:t xml:space="preserve">en su momento </w:t>
      </w:r>
      <w:r w:rsidR="4D585A25" w:rsidRPr="51D738D3">
        <w:rPr>
          <w:rFonts w:ascii="Book Antiqua" w:hAnsi="Book Antiqua" w:cs="Book Antiqua"/>
          <w:lang w:val="es-CR"/>
        </w:rPr>
        <w:t xml:space="preserve">Jefe </w:t>
      </w:r>
      <w:r w:rsidR="00A6125C" w:rsidRPr="51D738D3">
        <w:rPr>
          <w:rFonts w:ascii="Book Antiqua" w:hAnsi="Book Antiqua" w:cs="Book Antiqua"/>
          <w:lang w:val="es-CR"/>
        </w:rPr>
        <w:t>de</w:t>
      </w:r>
      <w:r w:rsidR="00F418C7" w:rsidRPr="51D738D3">
        <w:rPr>
          <w:rFonts w:ascii="Book Antiqua" w:hAnsi="Book Antiqua" w:cs="Book Antiqua"/>
          <w:lang w:val="es-CR"/>
        </w:rPr>
        <w:t xml:space="preserve">l Subproceso de Evaluación, relacionado con el </w:t>
      </w:r>
      <w:r w:rsidR="00F418C7" w:rsidRPr="00550732">
        <w:rPr>
          <w:rFonts w:ascii="Book Antiqua" w:hAnsi="Book Antiqua" w:cs="Book Antiqua"/>
          <w:i/>
          <w:iCs/>
          <w:lang w:val="es-CR"/>
        </w:rPr>
        <w:t>“Seguimiento a la ejecución de los indicadores de gestión del Juzgado de Tránsito del Primer Circuito Judicial de San José y ajuste de la cuota del Juez Coordinador”</w:t>
      </w:r>
      <w:r w:rsidR="004B2888">
        <w:rPr>
          <w:rFonts w:ascii="Book Antiqua" w:hAnsi="Book Antiqua" w:cs="Book Antiqua"/>
          <w:lang w:val="es-CR"/>
        </w:rPr>
        <w:t xml:space="preserve">. Al respecto, </w:t>
      </w:r>
      <w:r w:rsidR="3FE11927" w:rsidRPr="51D738D3">
        <w:rPr>
          <w:rFonts w:ascii="Book Antiqua" w:hAnsi="Book Antiqua" w:cs="Book Antiqua"/>
          <w:lang w:val="es-CR"/>
        </w:rPr>
        <w:t xml:space="preserve">se </w:t>
      </w:r>
      <w:r w:rsidR="00D339CC">
        <w:rPr>
          <w:rFonts w:ascii="Book Antiqua" w:hAnsi="Book Antiqua" w:cs="Book Antiqua"/>
          <w:lang w:val="es-CR"/>
        </w:rPr>
        <w:t>dispuso</w:t>
      </w:r>
      <w:r w:rsidR="00E7106C" w:rsidRPr="51D738D3">
        <w:rPr>
          <w:rFonts w:ascii="Book Antiqua" w:hAnsi="Book Antiqua" w:cs="Book Antiqua"/>
          <w:lang w:val="es-CR"/>
        </w:rPr>
        <w:t>:</w:t>
      </w:r>
    </w:p>
    <w:p w14:paraId="4CFDCA3D" w14:textId="77777777" w:rsidR="00E7106C" w:rsidRDefault="00E7106C" w:rsidP="00F622E7">
      <w:pPr>
        <w:widowControl/>
        <w:autoSpaceDE/>
        <w:autoSpaceDN/>
        <w:adjustRightInd/>
        <w:spacing w:line="276" w:lineRule="auto"/>
        <w:jc w:val="both"/>
        <w:rPr>
          <w:rFonts w:ascii="Book Antiqua" w:hAnsi="Book Antiqua" w:cs="Book Antiqua"/>
          <w:lang w:val="es-CR"/>
        </w:rPr>
      </w:pPr>
    </w:p>
    <w:p w14:paraId="6924C752" w14:textId="7C79645F" w:rsidR="00612906" w:rsidRPr="001F7BCE" w:rsidRDefault="00612906" w:rsidP="00F622E7">
      <w:pPr>
        <w:pStyle w:val="Ttulo2"/>
        <w:spacing w:before="0" w:after="0" w:line="276" w:lineRule="auto"/>
        <w:ind w:left="567" w:right="708"/>
        <w:jc w:val="both"/>
        <w:rPr>
          <w:rFonts w:ascii="Book Antiqua" w:hAnsi="Book Antiqua"/>
          <w:b w:val="0"/>
          <w:bCs w:val="0"/>
          <w:sz w:val="24"/>
          <w:szCs w:val="24"/>
          <w:lang w:val="es-CR"/>
        </w:rPr>
      </w:pPr>
      <w:r w:rsidRPr="001F7BCE">
        <w:rPr>
          <w:rFonts w:ascii="Book Antiqua" w:hAnsi="Book Antiqua"/>
          <w:b w:val="0"/>
          <w:bCs w:val="0"/>
          <w:sz w:val="24"/>
          <w:szCs w:val="24"/>
        </w:rPr>
        <w:t>“</w:t>
      </w:r>
      <w:r w:rsidR="00F418C7" w:rsidRPr="00F418C7">
        <w:rPr>
          <w:rFonts w:ascii="Book Antiqua" w:hAnsi="Book Antiqua"/>
          <w:b w:val="0"/>
          <w:bCs w:val="0"/>
          <w:sz w:val="24"/>
          <w:szCs w:val="24"/>
        </w:rPr>
        <w:t>La Dirección de Planificación deberá realizar un seguimiento a la matriz de indicadores del Juzgado de Tránsito del Primer Circuito Judicial de San José en un periodo de seis meses, a partir de aprobado este informe, esto con el fin de valorar el cumplimiento de la cuota establecida por esa Dirección, la cual es de 176 sentencias por mes (36 juicio y 140 fallo de escritorio), así como verificar el estado de la gestión del despacho y la disminución en el plazo para resolver demandas nuevas</w:t>
      </w:r>
      <w:r w:rsidR="00F418C7">
        <w:rPr>
          <w:rFonts w:ascii="Book Antiqua" w:hAnsi="Book Antiqua"/>
          <w:b w:val="0"/>
          <w:bCs w:val="0"/>
          <w:sz w:val="24"/>
          <w:szCs w:val="24"/>
        </w:rPr>
        <w:t>”.</w:t>
      </w:r>
    </w:p>
    <w:p w14:paraId="41906CE3" w14:textId="77777777" w:rsidR="00E7106C" w:rsidRDefault="00E7106C" w:rsidP="00F622E7">
      <w:pPr>
        <w:widowControl/>
        <w:autoSpaceDE/>
        <w:autoSpaceDN/>
        <w:adjustRightInd/>
        <w:spacing w:line="276" w:lineRule="auto"/>
        <w:jc w:val="both"/>
        <w:rPr>
          <w:rFonts w:ascii="Book Antiqua" w:hAnsi="Book Antiqua" w:cs="Book Antiqua"/>
          <w:lang w:val="es-CR"/>
        </w:rPr>
      </w:pPr>
    </w:p>
    <w:p w14:paraId="36B74EAA" w14:textId="5490A790" w:rsidR="00233E3E" w:rsidRPr="006F2E14" w:rsidRDefault="006F2E14" w:rsidP="00F16221">
      <w:pPr>
        <w:pStyle w:val="Prrafodelista"/>
        <w:numPr>
          <w:ilvl w:val="0"/>
          <w:numId w:val="37"/>
        </w:numPr>
        <w:ind w:left="0" w:firstLine="0"/>
        <w:jc w:val="both"/>
        <w:rPr>
          <w:b/>
          <w:bCs/>
        </w:rPr>
      </w:pPr>
      <w:r w:rsidRPr="00550732">
        <w:rPr>
          <w:rFonts w:ascii="Book Antiqua" w:hAnsi="Book Antiqua"/>
        </w:rPr>
        <w:t>En atención al</w:t>
      </w:r>
      <w:r w:rsidR="00A7113B" w:rsidRPr="00550732">
        <w:rPr>
          <w:rFonts w:ascii="Book Antiqua" w:hAnsi="Book Antiqua"/>
        </w:rPr>
        <w:t xml:space="preserve"> seguimiento que se solicita a esta Dirección, </w:t>
      </w:r>
      <w:r w:rsidR="418E6C9E" w:rsidRPr="00550732">
        <w:rPr>
          <w:rFonts w:ascii="Book Antiqua" w:hAnsi="Book Antiqua"/>
        </w:rPr>
        <w:t xml:space="preserve">debe indicarse, </w:t>
      </w:r>
      <w:r w:rsidR="00233E3E" w:rsidRPr="00550732">
        <w:rPr>
          <w:rFonts w:ascii="Book Antiqua" w:hAnsi="Book Antiqua"/>
        </w:rPr>
        <w:t xml:space="preserve">que son reiterados los seguimientos que a este despacho se han realizado por </w:t>
      </w:r>
      <w:r w:rsidR="00B179EB" w:rsidRPr="00550732">
        <w:rPr>
          <w:rFonts w:ascii="Book Antiqua" w:hAnsi="Book Antiqua"/>
        </w:rPr>
        <w:t xml:space="preserve">parte de la </w:t>
      </w:r>
      <w:r w:rsidR="00233E3E" w:rsidRPr="00550732">
        <w:rPr>
          <w:rFonts w:ascii="Book Antiqua" w:hAnsi="Book Antiqua"/>
        </w:rPr>
        <w:t>Dirección</w:t>
      </w:r>
      <w:r w:rsidR="00B179EB" w:rsidRPr="00550732">
        <w:rPr>
          <w:rFonts w:ascii="Book Antiqua" w:hAnsi="Book Antiqua"/>
        </w:rPr>
        <w:t xml:space="preserve"> de Planificación</w:t>
      </w:r>
      <w:r w:rsidR="00233E3E" w:rsidRPr="00550732">
        <w:rPr>
          <w:rFonts w:ascii="Book Antiqua" w:hAnsi="Book Antiqua"/>
        </w:rPr>
        <w:t xml:space="preserve"> desde el 201</w:t>
      </w:r>
      <w:r w:rsidR="00C3597E" w:rsidRPr="00550732">
        <w:rPr>
          <w:rFonts w:ascii="Book Antiqua" w:hAnsi="Book Antiqua"/>
        </w:rPr>
        <w:t>8</w:t>
      </w:r>
      <w:r w:rsidR="00233E3E" w:rsidRPr="00550732">
        <w:rPr>
          <w:rFonts w:ascii="Book Antiqua" w:hAnsi="Book Antiqua"/>
        </w:rPr>
        <w:t>, mediante informes técnicos</w:t>
      </w:r>
      <w:r w:rsidR="00C3597E" w:rsidRPr="00550732">
        <w:rPr>
          <w:rFonts w:ascii="Book Antiqua" w:hAnsi="Book Antiqua"/>
        </w:rPr>
        <w:t xml:space="preserve">. </w:t>
      </w:r>
      <w:r w:rsidR="00233E3E" w:rsidRPr="00550732">
        <w:rPr>
          <w:rFonts w:ascii="Book Antiqua" w:hAnsi="Book Antiqua"/>
        </w:rPr>
        <w:t xml:space="preserve"> Dentro de esos informes pueden citarse:</w:t>
      </w:r>
      <w:r w:rsidR="00C3597E">
        <w:t xml:space="preserve"> </w:t>
      </w:r>
    </w:p>
    <w:p w14:paraId="1867AAA0" w14:textId="77777777" w:rsidR="00DB4434" w:rsidRDefault="00DB4434" w:rsidP="00F622E7">
      <w:pPr>
        <w:spacing w:line="276" w:lineRule="auto"/>
        <w:jc w:val="both"/>
        <w:rPr>
          <w:rFonts w:ascii="Book Antiqua" w:hAnsi="Book Antiqua"/>
        </w:rPr>
      </w:pPr>
    </w:p>
    <w:p w14:paraId="613F66B1" w14:textId="2B4AC3D8" w:rsidR="00935B1E" w:rsidRPr="00550732" w:rsidRDefault="00233E3E" w:rsidP="00550732">
      <w:pPr>
        <w:pStyle w:val="Prrafodelista"/>
        <w:numPr>
          <w:ilvl w:val="0"/>
          <w:numId w:val="36"/>
        </w:numPr>
        <w:spacing w:line="276" w:lineRule="auto"/>
        <w:jc w:val="both"/>
        <w:rPr>
          <w:rFonts w:ascii="Book Antiqua" w:hAnsi="Book Antiqua"/>
        </w:rPr>
      </w:pPr>
      <w:r w:rsidRPr="00550732">
        <w:rPr>
          <w:rFonts w:ascii="Book Antiqua" w:hAnsi="Book Antiqua"/>
        </w:rPr>
        <w:t xml:space="preserve">Informes 609-PLA-2018 y 802-PLA-2018 sobre el análisis de cargas de trabajo en el Juzgado de Tránsito del Primer Circuito Judicial de San José e implantación de indicadores de gestión, conocido por el </w:t>
      </w:r>
      <w:r w:rsidR="0000641D" w:rsidRPr="00550732">
        <w:rPr>
          <w:rFonts w:ascii="Book Antiqua" w:hAnsi="Book Antiqua"/>
        </w:rPr>
        <w:t xml:space="preserve">Consejo Superior en sesión </w:t>
      </w:r>
      <w:r w:rsidR="00845415" w:rsidRPr="00550732">
        <w:rPr>
          <w:rFonts w:ascii="Book Antiqua" w:hAnsi="Book Antiqua"/>
        </w:rPr>
        <w:t>65-18</w:t>
      </w:r>
      <w:r w:rsidR="0000641D" w:rsidRPr="00550732">
        <w:rPr>
          <w:rFonts w:ascii="Book Antiqua" w:hAnsi="Book Antiqua"/>
        </w:rPr>
        <w:t xml:space="preserve"> celebrada el 1</w:t>
      </w:r>
      <w:r w:rsidR="004E1957" w:rsidRPr="00550732">
        <w:rPr>
          <w:rFonts w:ascii="Book Antiqua" w:hAnsi="Book Antiqua"/>
        </w:rPr>
        <w:t>9</w:t>
      </w:r>
      <w:r w:rsidR="0000641D" w:rsidRPr="00550732">
        <w:rPr>
          <w:rFonts w:ascii="Book Antiqua" w:hAnsi="Book Antiqua"/>
        </w:rPr>
        <w:t xml:space="preserve"> de </w:t>
      </w:r>
      <w:r w:rsidR="004E1957" w:rsidRPr="00550732">
        <w:rPr>
          <w:rFonts w:ascii="Book Antiqua" w:hAnsi="Book Antiqua"/>
        </w:rPr>
        <w:t>julio</w:t>
      </w:r>
      <w:r w:rsidR="0000641D" w:rsidRPr="00550732">
        <w:rPr>
          <w:rFonts w:ascii="Book Antiqua" w:hAnsi="Book Antiqua"/>
        </w:rPr>
        <w:t xml:space="preserve"> del 201</w:t>
      </w:r>
      <w:r w:rsidR="004E1957" w:rsidRPr="00550732">
        <w:rPr>
          <w:rFonts w:ascii="Book Antiqua" w:hAnsi="Book Antiqua"/>
        </w:rPr>
        <w:t>8</w:t>
      </w:r>
      <w:r w:rsidR="0000641D" w:rsidRPr="00550732">
        <w:rPr>
          <w:rFonts w:ascii="Book Antiqua" w:hAnsi="Book Antiqua"/>
        </w:rPr>
        <w:t>, artículo L</w:t>
      </w:r>
      <w:r w:rsidR="00E94FCF" w:rsidRPr="00550732">
        <w:rPr>
          <w:rFonts w:ascii="Book Antiqua" w:hAnsi="Book Antiqua"/>
        </w:rPr>
        <w:t>I</w:t>
      </w:r>
      <w:r w:rsidR="0000641D" w:rsidRPr="00550732">
        <w:rPr>
          <w:rFonts w:ascii="Book Antiqua" w:hAnsi="Book Antiqua"/>
        </w:rPr>
        <w:t>X donde se acordó</w:t>
      </w:r>
      <w:r w:rsidR="00935B1E" w:rsidRPr="00550732">
        <w:rPr>
          <w:rFonts w:ascii="Book Antiqua" w:hAnsi="Book Antiqua"/>
        </w:rPr>
        <w:t>:</w:t>
      </w:r>
    </w:p>
    <w:p w14:paraId="49419D97" w14:textId="77777777" w:rsidR="007E20C2" w:rsidRPr="00550732" w:rsidRDefault="007E20C2" w:rsidP="00550732">
      <w:pPr>
        <w:pStyle w:val="Prrafodelista"/>
        <w:spacing w:line="276" w:lineRule="auto"/>
        <w:ind w:left="420"/>
        <w:jc w:val="both"/>
        <w:rPr>
          <w:rFonts w:ascii="Book Antiqua" w:eastAsia="Book Antiqua" w:hAnsi="Book Antiqua" w:cs="Book Antiqua"/>
        </w:rPr>
      </w:pPr>
    </w:p>
    <w:p w14:paraId="29CC844E" w14:textId="77777777" w:rsidR="00233E3E" w:rsidRDefault="00233E3E" w:rsidP="005C2A07">
      <w:pPr>
        <w:pStyle w:val="Prrafodelista"/>
        <w:spacing w:line="276" w:lineRule="auto"/>
        <w:ind w:left="720"/>
        <w:jc w:val="both"/>
        <w:rPr>
          <w:rFonts w:ascii="Book Antiqua" w:eastAsia="Book Antiqua" w:hAnsi="Book Antiqua" w:cs="Book Antiqua"/>
        </w:rPr>
      </w:pPr>
    </w:p>
    <w:p w14:paraId="6F49D678" w14:textId="76B3BA62" w:rsidR="00935B1E" w:rsidRPr="00393296" w:rsidRDefault="00D339CC" w:rsidP="00F622E7">
      <w:pPr>
        <w:spacing w:line="276" w:lineRule="auto"/>
        <w:jc w:val="both"/>
        <w:rPr>
          <w:rFonts w:ascii="Book Antiqua" w:eastAsia="Batang" w:hAnsi="Book Antiqua"/>
          <w:bCs/>
          <w:i/>
          <w:iCs/>
          <w:sz w:val="22"/>
          <w:szCs w:val="22"/>
          <w:lang w:eastAsia="ko-KR"/>
        </w:rPr>
      </w:pPr>
      <w:r>
        <w:rPr>
          <w:rFonts w:ascii="Book Antiqua" w:eastAsia="Batang" w:hAnsi="Book Antiqua"/>
          <w:b/>
          <w:bCs/>
          <w:i/>
          <w:iCs/>
          <w:sz w:val="22"/>
          <w:szCs w:val="22"/>
          <w:lang w:eastAsia="ko-KR"/>
        </w:rPr>
        <w:t>“</w:t>
      </w:r>
      <w:r w:rsidR="00935B1E" w:rsidRPr="00393296">
        <w:rPr>
          <w:rFonts w:ascii="Book Antiqua" w:eastAsia="Batang" w:hAnsi="Book Antiqua"/>
          <w:b/>
          <w:bCs/>
          <w:i/>
          <w:iCs/>
          <w:sz w:val="22"/>
          <w:szCs w:val="22"/>
          <w:lang w:eastAsia="ko-KR"/>
        </w:rPr>
        <w:t>1.)</w:t>
      </w:r>
      <w:r w:rsidR="00935B1E" w:rsidRPr="00393296">
        <w:rPr>
          <w:rFonts w:ascii="Book Antiqua" w:eastAsia="Batang" w:hAnsi="Book Antiqua"/>
          <w:i/>
          <w:iCs/>
          <w:sz w:val="22"/>
          <w:szCs w:val="22"/>
          <w:lang w:eastAsia="ko-KR"/>
        </w:rPr>
        <w:t xml:space="preserve"> Tener por rendido los informes 609-PLA</w:t>
      </w:r>
      <w:r w:rsidR="00935B1E" w:rsidRPr="00393296">
        <w:rPr>
          <w:rFonts w:ascii="Book Antiqua" w:eastAsia="Batang" w:hAnsi="Book Antiqua"/>
          <w:bCs/>
          <w:i/>
          <w:iCs/>
          <w:sz w:val="22"/>
          <w:szCs w:val="22"/>
          <w:lang w:eastAsia="ko-KR"/>
        </w:rPr>
        <w:t xml:space="preserve">-2018 y </w:t>
      </w:r>
      <w:r w:rsidR="00935B1E" w:rsidRPr="00393296">
        <w:rPr>
          <w:rFonts w:ascii="Book Antiqua" w:eastAsia="Batang" w:hAnsi="Book Antiqua"/>
          <w:i/>
          <w:iCs/>
          <w:sz w:val="22"/>
          <w:szCs w:val="22"/>
          <w:lang w:eastAsia="ko-KR"/>
        </w:rPr>
        <w:t>802-PLA-2018</w:t>
      </w:r>
      <w:r w:rsidR="00935B1E" w:rsidRPr="00393296">
        <w:rPr>
          <w:rFonts w:ascii="Book Antiqua" w:eastAsia="Batang" w:hAnsi="Book Antiqua"/>
          <w:bCs/>
          <w:i/>
          <w:iCs/>
          <w:sz w:val="22"/>
          <w:szCs w:val="22"/>
          <w:lang w:eastAsia="ko-KR"/>
        </w:rPr>
        <w:t xml:space="preserve"> de la Dirección de Planificación</w:t>
      </w:r>
      <w:r w:rsidR="00935B1E" w:rsidRPr="00393296">
        <w:rPr>
          <w:rFonts w:ascii="Book Antiqua" w:eastAsia="Batang" w:hAnsi="Book Antiqua"/>
          <w:i/>
          <w:iCs/>
          <w:sz w:val="22"/>
          <w:szCs w:val="22"/>
          <w:lang w:eastAsia="ko-KR"/>
        </w:rPr>
        <w:t xml:space="preserve">, referente al análisis de cargas de trabajo en el Juzgado de Tránsito del Primer Circuito Judicial de San José e implantación de indicadores de gestión. </w:t>
      </w:r>
      <w:r w:rsidR="00935B1E" w:rsidRPr="00393296">
        <w:rPr>
          <w:rFonts w:ascii="Book Antiqua" w:eastAsia="Batang" w:hAnsi="Book Antiqua"/>
          <w:b/>
          <w:i/>
          <w:iCs/>
          <w:sz w:val="22"/>
          <w:szCs w:val="22"/>
          <w:lang w:eastAsia="ko-KR"/>
        </w:rPr>
        <w:t>2.)</w:t>
      </w:r>
      <w:r w:rsidR="00935B1E" w:rsidRPr="00393296">
        <w:rPr>
          <w:rFonts w:ascii="Book Antiqua" w:eastAsia="Batang" w:hAnsi="Book Antiqua"/>
          <w:i/>
          <w:iCs/>
          <w:sz w:val="22"/>
          <w:szCs w:val="22"/>
          <w:lang w:eastAsia="ko-KR"/>
        </w:rPr>
        <w:t xml:space="preserve"> Avalar las recomendaciones sugeridas por la Dirección de Planificación; en consecuencia, aprobar </w:t>
      </w:r>
      <w:r w:rsidR="00935B1E" w:rsidRPr="00393296">
        <w:rPr>
          <w:rFonts w:ascii="Book Antiqua" w:eastAsia="Batang" w:hAnsi="Book Antiqua"/>
          <w:i/>
          <w:iCs/>
          <w:sz w:val="22"/>
          <w:szCs w:val="22"/>
        </w:rPr>
        <w:t xml:space="preserve">el plan de trabajo del primer escenario, </w:t>
      </w:r>
      <w:r w:rsidR="00935B1E" w:rsidRPr="00393296">
        <w:rPr>
          <w:rFonts w:ascii="Book Antiqua" w:eastAsia="Batang" w:hAnsi="Book Antiqua"/>
          <w:i/>
          <w:iCs/>
          <w:sz w:val="22"/>
          <w:szCs w:val="22"/>
          <w:lang w:eastAsia="ko-KR"/>
        </w:rPr>
        <w:t>el cual corresponde al estándar que se ha utilizado en otros Juzgados en materia de Tránsito y que obedece a una programación de trabajo equitativa, que permite dar cumplimiento a las cuotas diarias de trabajo y que minimiza el riesgo de afectación al servicio de la persona usuaria, relacionado con los tiempos de espera.</w:t>
      </w:r>
      <w:r w:rsidR="00935B1E" w:rsidRPr="00393296">
        <w:rPr>
          <w:rFonts w:ascii="Book Antiqua" w:eastAsia="Batang" w:hAnsi="Book Antiqua"/>
          <w:i/>
          <w:iCs/>
          <w:sz w:val="22"/>
          <w:szCs w:val="22"/>
        </w:rPr>
        <w:t xml:space="preserve"> Estableciéndose una estructura de cuatro jueces de fondo para el período 2018 con una cuota fijada de </w:t>
      </w:r>
      <w:r w:rsidR="00935B1E" w:rsidRPr="00393296">
        <w:rPr>
          <w:rFonts w:ascii="Book Antiqua" w:eastAsia="Batang" w:hAnsi="Book Antiqua"/>
          <w:i/>
          <w:iCs/>
          <w:sz w:val="22"/>
          <w:szCs w:val="22"/>
          <w:lang w:eastAsia="ko-KR"/>
        </w:rPr>
        <w:t>196 sentencias al mes (56 juicio y 140 fallo escritorio),</w:t>
      </w:r>
      <w:r w:rsidR="00935B1E" w:rsidRPr="00393296">
        <w:rPr>
          <w:rFonts w:ascii="Book Antiqua" w:eastAsia="Batang" w:hAnsi="Book Antiqua"/>
          <w:i/>
          <w:iCs/>
          <w:sz w:val="22"/>
          <w:szCs w:val="22"/>
        </w:rPr>
        <w:t xml:space="preserve"> y un Juez o Jueza de Trámite con una cuota de 184 asuntos de archivo al mes, </w:t>
      </w:r>
      <w:r w:rsidR="00935B1E" w:rsidRPr="00393296">
        <w:rPr>
          <w:rFonts w:ascii="Book Antiqua" w:eastAsia="Batang" w:hAnsi="Book Antiqua"/>
          <w:bCs/>
          <w:i/>
          <w:iCs/>
          <w:sz w:val="22"/>
          <w:szCs w:val="22"/>
          <w:lang w:eastAsia="ko-KR"/>
        </w:rPr>
        <w:t>con el entendido de que, en caso de no alcanzar la cantidad de asuntos para archivar al mes, se debe completar la cuota mensual con el fallo de expedientes sin declaraciones</w:t>
      </w:r>
      <w:r w:rsidR="00935B1E" w:rsidRPr="00393296">
        <w:rPr>
          <w:rFonts w:ascii="Book Antiqua" w:eastAsia="Batang" w:hAnsi="Book Antiqua"/>
          <w:i/>
          <w:iCs/>
          <w:sz w:val="22"/>
          <w:szCs w:val="22"/>
        </w:rPr>
        <w:t>; que permitirá cubrir la entrada promedio (1018 asuntos) del proceso, y disminuir el circulante pendiente de fallo (720 expedientes) en un plazo de 16 meses. Deberá el Centro de Apoyo, Coordinación y Mejoramiento de la Función Jurisdiccional, mantener en la medida de las posibilidades para lo que resta del 2018, la colaboración brindada desde el 29 de enero del presente año, de una plaza de Juez o Jueza para atender asuntos de fondo con una cuota de 196 sentencias de fallo de escritorio al mes</w:t>
      </w:r>
      <w:r w:rsidR="00935B1E" w:rsidRPr="00393296">
        <w:rPr>
          <w:rFonts w:ascii="Book Antiqua" w:eastAsia="Batang" w:hAnsi="Book Antiqua"/>
          <w:bCs/>
          <w:i/>
          <w:iCs/>
          <w:sz w:val="22"/>
          <w:szCs w:val="22"/>
          <w:lang w:eastAsia="ko-KR"/>
        </w:rPr>
        <w:t>.”</w:t>
      </w:r>
      <w:r>
        <w:rPr>
          <w:rFonts w:ascii="Book Antiqua" w:eastAsia="Batang" w:hAnsi="Book Antiqua"/>
          <w:bCs/>
          <w:i/>
          <w:iCs/>
          <w:sz w:val="22"/>
          <w:szCs w:val="22"/>
          <w:lang w:eastAsia="ko-KR"/>
        </w:rPr>
        <w:t>.</w:t>
      </w:r>
    </w:p>
    <w:p w14:paraId="146484DD" w14:textId="77777777" w:rsidR="00935B1E" w:rsidRDefault="00935B1E" w:rsidP="00F622E7">
      <w:pPr>
        <w:spacing w:line="276" w:lineRule="auto"/>
        <w:jc w:val="both"/>
        <w:rPr>
          <w:rFonts w:ascii="Book Antiqua" w:hAnsi="Book Antiqua"/>
        </w:rPr>
      </w:pPr>
    </w:p>
    <w:p w14:paraId="11092C09" w14:textId="680249E5" w:rsidR="00F622E7" w:rsidRDefault="15C50350" w:rsidP="00550732">
      <w:pPr>
        <w:pStyle w:val="NormalWeb"/>
        <w:numPr>
          <w:ilvl w:val="0"/>
          <w:numId w:val="36"/>
        </w:numPr>
        <w:spacing w:line="276" w:lineRule="auto"/>
        <w:jc w:val="both"/>
        <w:rPr>
          <w:rFonts w:ascii="Book Antiqua" w:hAnsi="Book Antiqua"/>
          <w:i/>
          <w:iCs/>
          <w:sz w:val="22"/>
          <w:szCs w:val="22"/>
        </w:rPr>
      </w:pPr>
      <w:r w:rsidRPr="7B1316EF">
        <w:rPr>
          <w:rFonts w:ascii="Book Antiqua" w:hAnsi="Book Antiqua"/>
        </w:rPr>
        <w:t>Respecto del acuerdo anterior, e</w:t>
      </w:r>
      <w:r w:rsidR="00233E3E" w:rsidRPr="7B1316EF">
        <w:rPr>
          <w:rFonts w:ascii="Book Antiqua" w:hAnsi="Book Antiqua"/>
        </w:rPr>
        <w:t>l</w:t>
      </w:r>
      <w:r w:rsidR="00F622E7" w:rsidRPr="7B1316EF">
        <w:rPr>
          <w:rFonts w:ascii="Book Antiqua" w:hAnsi="Book Antiqua"/>
        </w:rPr>
        <w:t xml:space="preserve"> Consejo Superior en sesión 13-19, celebrada el 15 de febrero de 2019, artículo XXXVI, conoció el informe del Integrante Gary Amador Badilla, en donde se acordó lo siguiente: </w:t>
      </w:r>
      <w:r w:rsidR="00F622E7" w:rsidRPr="7B1316EF">
        <w:rPr>
          <w:rFonts w:ascii="Book Antiqua" w:hAnsi="Book Antiqua"/>
          <w:i/>
          <w:iCs/>
          <w:sz w:val="22"/>
          <w:szCs w:val="22"/>
        </w:rPr>
        <w:t xml:space="preserve">“…1.) Tener por recibido el informe del Integrante Gary Amador Badilla, en su condición de Coordinador de la Comisión Interinstitucional de Transito. 2.) Acoger el recurso de reconsideración presentado por el licenciado Christian Sánchez Vargas, Juez Coordinador del Juzgado de Tránsito del Primer Circuito Judicial de San José, contra el acuerdo tomado por el Consejo Superior, en sesión número 65-18 celebrada el 19 de julio de 2018, artículo LIX; en consecuencia, los señalamientos del Juzgado de Tránsito del Primer Circuito Judicial de San José, realizarán en la primera audiencia o según se disponga de la organización del Juez Coordinador; pero garantizando el cumplimiento de la estructura de la cuota de 176 sentencias ( 36 juicio y 140 fallo de escritorio) al mes, establecida por la Dirección de Planificación. Además, velando por la no afectación del servicio brindado a la persona usuaria, relacionado con el tiempo de espera.  De igual manera el Juzgado de cita, remitirá de forma mensual los indicadores de gestión a la Dirección de Planificación, los cuales servirán de insumo para la valoración del rendimiento del Despacho. </w:t>
      </w:r>
      <w:r w:rsidR="00462707" w:rsidRPr="7B1316EF">
        <w:rPr>
          <w:rFonts w:ascii="Book Antiqua" w:hAnsi="Book Antiqua"/>
          <w:i/>
          <w:iCs/>
          <w:sz w:val="22"/>
          <w:szCs w:val="22"/>
        </w:rPr>
        <w:t>Además,</w:t>
      </w:r>
      <w:r w:rsidR="00F622E7" w:rsidRPr="7B1316EF">
        <w:rPr>
          <w:rFonts w:ascii="Book Antiqua" w:hAnsi="Book Antiqua"/>
          <w:i/>
          <w:iCs/>
          <w:sz w:val="22"/>
          <w:szCs w:val="22"/>
        </w:rPr>
        <w:t xml:space="preserve"> se brindará por parte de Planificación capacitación en el tema de indicadores al Administrador de ese Juzgado. Siguiendo con el plan de mejoramiento, para marzo del 2019, se convocará a una reunión para revisar el avance del Plan de Trabajo del Juzgado de Tránsito y valorar la posibilidad de implementar otras prácticas administrativas que se utilicen en </w:t>
      </w:r>
      <w:r w:rsidR="00462707" w:rsidRPr="7B1316EF">
        <w:rPr>
          <w:rFonts w:ascii="Book Antiqua" w:hAnsi="Book Antiqua"/>
          <w:i/>
          <w:iCs/>
          <w:sz w:val="22"/>
          <w:szCs w:val="22"/>
        </w:rPr>
        <w:t>otros despacho</w:t>
      </w:r>
      <w:r w:rsidR="00F622E7" w:rsidRPr="7B1316EF">
        <w:rPr>
          <w:rFonts w:ascii="Book Antiqua" w:hAnsi="Book Antiqua"/>
          <w:i/>
          <w:iCs/>
          <w:sz w:val="22"/>
          <w:szCs w:val="22"/>
        </w:rPr>
        <w:t xml:space="preserve"> de tránsito que permitan ser tomadas como referencia o modelo para replicar su organización en todo el territorio nacional.”</w:t>
      </w:r>
      <w:r w:rsidR="00D339CC">
        <w:rPr>
          <w:rFonts w:ascii="Book Antiqua" w:hAnsi="Book Antiqua"/>
          <w:i/>
          <w:iCs/>
          <w:sz w:val="22"/>
          <w:szCs w:val="22"/>
        </w:rPr>
        <w:t>.</w:t>
      </w:r>
    </w:p>
    <w:p w14:paraId="6AEBD9FC" w14:textId="77777777" w:rsidR="006A4E7C" w:rsidRPr="003A3929" w:rsidRDefault="006A4E7C" w:rsidP="00550732">
      <w:pPr>
        <w:pStyle w:val="NormalWeb"/>
        <w:spacing w:line="276" w:lineRule="auto"/>
        <w:ind w:left="420"/>
        <w:jc w:val="both"/>
        <w:rPr>
          <w:rFonts w:ascii="Book Antiqua" w:hAnsi="Book Antiqua"/>
        </w:rPr>
      </w:pPr>
    </w:p>
    <w:p w14:paraId="44DB03B8" w14:textId="76BA8CD1" w:rsidR="00407C02" w:rsidRDefault="00407C02" w:rsidP="00F622E7">
      <w:pPr>
        <w:spacing w:line="276" w:lineRule="auto"/>
        <w:jc w:val="both"/>
        <w:rPr>
          <w:rFonts w:ascii="Book Antiqua" w:hAnsi="Book Antiqua"/>
        </w:rPr>
      </w:pPr>
    </w:p>
    <w:p w14:paraId="69786A7A" w14:textId="77777777" w:rsidR="00DD42FA" w:rsidRDefault="00DD42FA" w:rsidP="00DD42FA">
      <w:pPr>
        <w:tabs>
          <w:tab w:val="left" w:pos="10065"/>
        </w:tabs>
        <w:ind w:right="17"/>
        <w:jc w:val="both"/>
        <w:rPr>
          <w:rFonts w:ascii="Book Antiqua" w:hAnsi="Book Antiqua"/>
          <w:lang w:val="es-ES_tradnl"/>
        </w:rPr>
      </w:pPr>
    </w:p>
    <w:p w14:paraId="6125418C" w14:textId="13BC9C17" w:rsidR="00233E3E" w:rsidRPr="00550732" w:rsidRDefault="00233E3E" w:rsidP="00550732">
      <w:pPr>
        <w:pStyle w:val="Prrafodelista"/>
        <w:numPr>
          <w:ilvl w:val="0"/>
          <w:numId w:val="36"/>
        </w:numPr>
        <w:shd w:val="clear" w:color="auto" w:fill="FFFFFF"/>
        <w:spacing w:line="276" w:lineRule="auto"/>
        <w:ind w:right="17"/>
        <w:jc w:val="both"/>
        <w:rPr>
          <w:rFonts w:ascii="Book Antiqua" w:hAnsi="Book Antiqua"/>
        </w:rPr>
      </w:pPr>
      <w:r w:rsidRPr="00550732">
        <w:rPr>
          <w:rFonts w:ascii="Book Antiqua" w:hAnsi="Book Antiqua"/>
        </w:rPr>
        <w:t xml:space="preserve">Oficio 490-PLA-EV-2020 conocido por el Consejo Superior </w:t>
      </w:r>
      <w:r w:rsidR="00DD42FA" w:rsidRPr="00550732">
        <w:rPr>
          <w:rFonts w:ascii="Book Antiqua" w:hAnsi="Book Antiqua"/>
        </w:rPr>
        <w:t>en la sesión</w:t>
      </w:r>
      <w:r w:rsidR="0053691C" w:rsidRPr="00550732">
        <w:rPr>
          <w:rFonts w:ascii="Book Antiqua" w:hAnsi="Book Antiqua"/>
        </w:rPr>
        <w:t xml:space="preserve"> </w:t>
      </w:r>
      <w:r w:rsidR="002C5BC6" w:rsidRPr="00550732">
        <w:rPr>
          <w:rFonts w:ascii="Book Antiqua" w:hAnsi="Book Antiqua"/>
        </w:rPr>
        <w:t>40</w:t>
      </w:r>
      <w:r w:rsidR="00DD42FA" w:rsidRPr="00550732">
        <w:rPr>
          <w:rFonts w:ascii="Book Antiqua" w:hAnsi="Book Antiqua"/>
        </w:rPr>
        <w:t>-2020 celebrada el 2</w:t>
      </w:r>
      <w:r w:rsidR="002C5BC6" w:rsidRPr="00550732">
        <w:rPr>
          <w:rFonts w:ascii="Book Antiqua" w:hAnsi="Book Antiqua"/>
        </w:rPr>
        <w:t>3</w:t>
      </w:r>
      <w:r w:rsidR="00DD42FA" w:rsidRPr="00550732">
        <w:rPr>
          <w:rFonts w:ascii="Book Antiqua" w:hAnsi="Book Antiqua"/>
        </w:rPr>
        <w:t xml:space="preserve"> de </w:t>
      </w:r>
      <w:r w:rsidR="002C5BC6" w:rsidRPr="00550732">
        <w:rPr>
          <w:rFonts w:ascii="Book Antiqua" w:hAnsi="Book Antiqua"/>
        </w:rPr>
        <w:t xml:space="preserve">abril </w:t>
      </w:r>
      <w:r w:rsidR="00DD42FA" w:rsidRPr="00550732">
        <w:rPr>
          <w:rFonts w:ascii="Book Antiqua" w:hAnsi="Book Antiqua"/>
        </w:rPr>
        <w:t>de 2020, artículo LX, relacionado con</w:t>
      </w:r>
      <w:r w:rsidR="00582E13" w:rsidRPr="00550732">
        <w:rPr>
          <w:rFonts w:ascii="Book Antiqua" w:hAnsi="Book Antiqua"/>
        </w:rPr>
        <w:t xml:space="preserve"> el </w:t>
      </w:r>
      <w:r w:rsidR="00582E13" w:rsidRPr="00550732">
        <w:rPr>
          <w:rFonts w:ascii="Book Antiqua" w:hAnsi="Book Antiqua"/>
          <w:i/>
          <w:iCs/>
        </w:rPr>
        <w:t>“Seguimiento a la ejecución de los indicadores de gestión del Juzgado de Tránsito del Primer Circuito Judicial de San José y ajuste de la cuota del Juez Coordinador”</w:t>
      </w:r>
      <w:r w:rsidRPr="00550732">
        <w:rPr>
          <w:rFonts w:ascii="Book Antiqua" w:hAnsi="Book Antiqua"/>
        </w:rPr>
        <w:t>.</w:t>
      </w:r>
    </w:p>
    <w:p w14:paraId="44DB7288" w14:textId="77777777" w:rsidR="00233E3E" w:rsidRDefault="00233E3E" w:rsidP="00DD42FA">
      <w:pPr>
        <w:shd w:val="clear" w:color="auto" w:fill="FFFFFF"/>
        <w:spacing w:line="276" w:lineRule="auto"/>
        <w:ind w:right="17"/>
        <w:jc w:val="both"/>
        <w:rPr>
          <w:rFonts w:ascii="Book Antiqua" w:hAnsi="Book Antiqua"/>
        </w:rPr>
      </w:pPr>
    </w:p>
    <w:p w14:paraId="023ED993" w14:textId="2B133C04" w:rsidR="00582E13" w:rsidRPr="005002DD" w:rsidRDefault="6188F25E" w:rsidP="7B1316EF">
      <w:pPr>
        <w:shd w:val="clear" w:color="auto" w:fill="FFFFFF" w:themeFill="background1"/>
        <w:spacing w:line="276" w:lineRule="auto"/>
        <w:ind w:right="17"/>
        <w:jc w:val="both"/>
        <w:rPr>
          <w:rFonts w:ascii="Book Antiqua" w:hAnsi="Book Antiqua"/>
          <w:i/>
          <w:iCs/>
        </w:rPr>
      </w:pPr>
      <w:r w:rsidRPr="7B1316EF">
        <w:rPr>
          <w:rFonts w:ascii="Book Antiqua" w:hAnsi="Book Antiqua"/>
        </w:rPr>
        <w:t>Sobre dicho informe</w:t>
      </w:r>
      <w:r w:rsidR="00582E13" w:rsidRPr="7B1316EF">
        <w:rPr>
          <w:rFonts w:ascii="Book Antiqua" w:hAnsi="Book Antiqua"/>
        </w:rPr>
        <w:t>, se acordó</w:t>
      </w:r>
      <w:r w:rsidR="00D339CC">
        <w:rPr>
          <w:rFonts w:ascii="Book Antiqua" w:hAnsi="Book Antiqua"/>
        </w:rPr>
        <w:t>:</w:t>
      </w:r>
      <w:r w:rsidR="00F0705B" w:rsidRPr="7B1316EF">
        <w:rPr>
          <w:rFonts w:ascii="Book Antiqua" w:hAnsi="Book Antiqua"/>
          <w:i/>
          <w:iCs/>
        </w:rPr>
        <w:t xml:space="preserve"> </w:t>
      </w:r>
      <w:r w:rsidR="00D339CC">
        <w:rPr>
          <w:rFonts w:ascii="Book Antiqua" w:hAnsi="Book Antiqua"/>
          <w:i/>
          <w:iCs/>
        </w:rPr>
        <w:t>“</w:t>
      </w:r>
      <w:r w:rsidR="00F0705B" w:rsidRPr="7B1316EF">
        <w:rPr>
          <w:rFonts w:ascii="Book Antiqua" w:hAnsi="Book Antiqua"/>
          <w:i/>
          <w:iCs/>
        </w:rPr>
        <w:t>Tener</w:t>
      </w:r>
      <w:r w:rsidR="00E86D42" w:rsidRPr="7B1316EF">
        <w:rPr>
          <w:rFonts w:ascii="Book Antiqua" w:hAnsi="Book Antiqua"/>
          <w:i/>
          <w:iCs/>
        </w:rPr>
        <w:t xml:space="preserve"> por rendido el oficio 490-PLA-EV-2020 de la Dirección de Planificación y avalar las recomendaciones sugeridas en el informe relacionado con el “Seguimiento a la ejecución de los indicadores de gestión del Juzgado de Tránsito del Primer Circuito Judicial de San José y ajuste de la cuota del Juez Coordinador”.</w:t>
      </w:r>
      <w:r w:rsidR="00D339CC">
        <w:rPr>
          <w:rFonts w:ascii="Book Antiqua" w:hAnsi="Book Antiqua"/>
          <w:i/>
          <w:iCs/>
        </w:rPr>
        <w:t>”.</w:t>
      </w:r>
    </w:p>
    <w:p w14:paraId="4D1E05AE" w14:textId="13CCB955" w:rsidR="00E347CA" w:rsidRDefault="00E347CA" w:rsidP="00DD42FA">
      <w:pPr>
        <w:shd w:val="clear" w:color="auto" w:fill="FFFFFF"/>
        <w:spacing w:line="276" w:lineRule="auto"/>
        <w:ind w:right="17"/>
        <w:jc w:val="both"/>
        <w:rPr>
          <w:rFonts w:ascii="Book Antiqua" w:hAnsi="Book Antiqua"/>
        </w:rPr>
      </w:pPr>
    </w:p>
    <w:p w14:paraId="1BB6FA44" w14:textId="39999D39" w:rsidR="005002DD" w:rsidRDefault="2DBD0B43" w:rsidP="7B1316EF">
      <w:pPr>
        <w:spacing w:line="276" w:lineRule="auto"/>
        <w:jc w:val="both"/>
        <w:rPr>
          <w:rFonts w:ascii="Book Antiqua" w:hAnsi="Book Antiqua"/>
        </w:rPr>
      </w:pPr>
      <w:r w:rsidRPr="51D738D3">
        <w:rPr>
          <w:rFonts w:ascii="Book Antiqua" w:hAnsi="Book Antiqua"/>
        </w:rPr>
        <w:t xml:space="preserve">Por otra parte, </w:t>
      </w:r>
      <w:r w:rsidR="6AA805F6" w:rsidRPr="51D738D3">
        <w:rPr>
          <w:rFonts w:ascii="Book Antiqua" w:hAnsi="Book Antiqua"/>
        </w:rPr>
        <w:t>c</w:t>
      </w:r>
      <w:r w:rsidR="00612906" w:rsidRPr="51D738D3">
        <w:rPr>
          <w:rFonts w:ascii="Book Antiqua" w:hAnsi="Book Antiqua"/>
        </w:rPr>
        <w:t>onforme a las recomendaciones emitidas en el informe</w:t>
      </w:r>
      <w:r w:rsidR="146351D8" w:rsidRPr="51D738D3">
        <w:rPr>
          <w:rFonts w:ascii="Book Antiqua" w:hAnsi="Book Antiqua"/>
        </w:rPr>
        <w:t xml:space="preserve"> 490-PLA-EV-2020</w:t>
      </w:r>
      <w:r w:rsidR="00612906" w:rsidRPr="51D738D3">
        <w:rPr>
          <w:rFonts w:ascii="Book Antiqua" w:hAnsi="Book Antiqua"/>
        </w:rPr>
        <w:t xml:space="preserve"> , la Dirección de Planificación realiza </w:t>
      </w:r>
      <w:r w:rsidR="003D0703" w:rsidRPr="51D738D3">
        <w:rPr>
          <w:rFonts w:ascii="Book Antiqua" w:hAnsi="Book Antiqua"/>
        </w:rPr>
        <w:t>un seguimiento a la matriz de indicadores del Juzgado de Tránsito del Primer Circuito Judicial de San José en un periodo de seis meses, a partir de aprobado e</w:t>
      </w:r>
      <w:r w:rsidR="19BAA933" w:rsidRPr="51D738D3">
        <w:rPr>
          <w:rFonts w:ascii="Book Antiqua" w:hAnsi="Book Antiqua"/>
        </w:rPr>
        <w:t>l</w:t>
      </w:r>
      <w:r w:rsidR="003D0703" w:rsidRPr="51D738D3">
        <w:rPr>
          <w:rFonts w:ascii="Book Antiqua" w:hAnsi="Book Antiqua"/>
        </w:rPr>
        <w:t xml:space="preserve"> informe, esto con el fin de valorar el cumplimiento de la cuota establecida por esa Dirección, la cual es de 176 sentencias por mes (36 juicio y 140 fallo de escritorio), así como verificar el estado de la gestión del despacho y la disminución en el plazo para resolver demandas nuevas.</w:t>
      </w:r>
      <w:r w:rsidR="07CB7CA2" w:rsidRPr="51D738D3">
        <w:rPr>
          <w:rFonts w:ascii="Book Antiqua" w:hAnsi="Book Antiqua"/>
        </w:rPr>
        <w:t xml:space="preserve"> </w:t>
      </w:r>
    </w:p>
    <w:p w14:paraId="47E0826D" w14:textId="43047FE6" w:rsidR="00612906" w:rsidRDefault="00612906" w:rsidP="00F622E7">
      <w:pPr>
        <w:spacing w:line="276" w:lineRule="auto"/>
        <w:jc w:val="both"/>
        <w:rPr>
          <w:rFonts w:ascii="Book Antiqua" w:hAnsi="Book Antiqua"/>
        </w:rPr>
      </w:pPr>
    </w:p>
    <w:p w14:paraId="277A9113" w14:textId="553161C8" w:rsidR="135CD726" w:rsidRPr="00550732" w:rsidRDefault="135CD726" w:rsidP="00550732">
      <w:pPr>
        <w:pStyle w:val="Prrafodelista"/>
        <w:numPr>
          <w:ilvl w:val="0"/>
          <w:numId w:val="36"/>
        </w:numPr>
        <w:spacing w:line="276" w:lineRule="auto"/>
        <w:ind w:right="708"/>
        <w:jc w:val="both"/>
        <w:rPr>
          <w:rFonts w:ascii="Book Antiqua" w:eastAsia="Batang" w:hAnsi="Book Antiqua"/>
          <w:lang w:eastAsia="ko-KR"/>
        </w:rPr>
      </w:pPr>
      <w:r w:rsidRPr="00550732">
        <w:rPr>
          <w:rFonts w:ascii="Book Antiqua" w:eastAsia="Batang" w:hAnsi="Book Antiqua"/>
          <w:lang w:eastAsia="ko-KR"/>
        </w:rPr>
        <w:t>Otros esfuerzos realizados</w:t>
      </w:r>
      <w:r w:rsidRPr="00550732">
        <w:rPr>
          <w:rFonts w:ascii="Book Antiqua" w:hAnsi="Book Antiqua"/>
          <w:sz w:val="22"/>
          <w:szCs w:val="22"/>
        </w:rPr>
        <w:t xml:space="preserve"> </w:t>
      </w:r>
      <w:r w:rsidRPr="00550732">
        <w:rPr>
          <w:rFonts w:ascii="Book Antiqua" w:eastAsia="Batang" w:hAnsi="Book Antiqua"/>
          <w:lang w:eastAsia="ko-KR"/>
        </w:rPr>
        <w:t>asociados a este despacho:</w:t>
      </w:r>
    </w:p>
    <w:p w14:paraId="77D3C6E4" w14:textId="7A2423FD" w:rsidR="7B1316EF" w:rsidRDefault="7B1316EF" w:rsidP="7B1316EF">
      <w:pPr>
        <w:spacing w:line="276" w:lineRule="auto"/>
        <w:jc w:val="both"/>
        <w:rPr>
          <w:rFonts w:ascii="Book Antiqua" w:eastAsia="Calibri" w:hAnsi="Book Antiqua"/>
          <w:lang w:val="es-419" w:eastAsia="en-US"/>
        </w:rPr>
      </w:pPr>
    </w:p>
    <w:p w14:paraId="5D14E856" w14:textId="628119D5" w:rsidR="135CD726" w:rsidRDefault="135CD726" w:rsidP="7B1316EF">
      <w:pPr>
        <w:spacing w:line="276" w:lineRule="auto"/>
        <w:jc w:val="both"/>
        <w:rPr>
          <w:rFonts w:ascii="Book Antiqua" w:eastAsia="Batang" w:hAnsi="Book Antiqua"/>
          <w:lang w:eastAsia="ko-KR"/>
        </w:rPr>
      </w:pPr>
      <w:r w:rsidRPr="7B1316EF">
        <w:rPr>
          <w:rFonts w:ascii="Book Antiqua" w:eastAsia="Batang" w:hAnsi="Book Antiqua"/>
          <w:lang w:eastAsia="ko-KR"/>
        </w:rPr>
        <w:t xml:space="preserve">El 28 de junio del 2019, se sostuvo una reunión entre Christian Sánchez Vargas, Juez Coordinador y William Ramírez Chacón Coordinador Judicial a.i., colaboradores del Juzgado de Tránsito del Primer Circuito Judicial de San José, Minor Mendoza Cascante, Administrador del Juzgado de Tránsito del Primer Circuito Judicial de San José y Gabriela Picado González </w:t>
      </w:r>
      <w:r w:rsidR="003E55C8">
        <w:rPr>
          <w:rFonts w:ascii="Book Antiqua" w:eastAsia="Batang" w:hAnsi="Book Antiqua"/>
          <w:lang w:eastAsia="ko-KR"/>
        </w:rPr>
        <w:t xml:space="preserve">anterior </w:t>
      </w:r>
      <w:r w:rsidRPr="7B1316EF">
        <w:rPr>
          <w:rFonts w:ascii="Book Antiqua" w:eastAsia="Batang" w:hAnsi="Book Antiqua"/>
          <w:lang w:eastAsia="ko-KR"/>
        </w:rPr>
        <w:t>Jefa del Subproceso de Modernización Institucional de la Dirección de Planificación, Christopher Zamora Solís y Andrey Rojas Monge, Profesionales 2 de la Dirección de Planificación, donde se lleg</w:t>
      </w:r>
      <w:r w:rsidR="00C44CA1">
        <w:rPr>
          <w:rFonts w:ascii="Book Antiqua" w:eastAsia="Batang" w:hAnsi="Book Antiqua"/>
          <w:lang w:eastAsia="ko-KR"/>
        </w:rPr>
        <w:t>ó</w:t>
      </w:r>
      <w:r w:rsidRPr="7B1316EF">
        <w:rPr>
          <w:rFonts w:ascii="Book Antiqua" w:eastAsia="Batang" w:hAnsi="Book Antiqua"/>
          <w:lang w:eastAsia="ko-KR"/>
        </w:rPr>
        <w:t xml:space="preserve"> a los siguientes acuerdos:</w:t>
      </w:r>
    </w:p>
    <w:p w14:paraId="46D17B64" w14:textId="77777777" w:rsidR="7B1316EF" w:rsidRDefault="7B1316EF" w:rsidP="7B1316EF">
      <w:pPr>
        <w:spacing w:line="276" w:lineRule="auto"/>
        <w:jc w:val="both"/>
        <w:rPr>
          <w:rFonts w:ascii="Book Antiqua" w:eastAsia="Batang" w:hAnsi="Book Antiqua"/>
          <w:lang w:eastAsia="ko-KR"/>
        </w:rPr>
      </w:pPr>
    </w:p>
    <w:p w14:paraId="62860B79" w14:textId="77777777" w:rsidR="135CD726" w:rsidRDefault="135CD726" w:rsidP="7B1316EF">
      <w:pPr>
        <w:pStyle w:val="Prrafodelista"/>
        <w:numPr>
          <w:ilvl w:val="0"/>
          <w:numId w:val="30"/>
        </w:numPr>
        <w:spacing w:line="276" w:lineRule="auto"/>
        <w:jc w:val="both"/>
        <w:rPr>
          <w:rFonts w:ascii="Book Antiqua" w:hAnsi="Book Antiqua"/>
        </w:rPr>
      </w:pPr>
      <w:r w:rsidRPr="7B1316EF">
        <w:rPr>
          <w:rFonts w:ascii="Book Antiqua" w:hAnsi="Book Antiqua"/>
        </w:rPr>
        <w:t>La Dirección de Planificación realizará un informe de seguimiento de la matriz de indicadores, el cual se pondrá en conocimiento del Juzgado de Tránsito del Primer Circuito Judicial de San José.</w:t>
      </w:r>
    </w:p>
    <w:p w14:paraId="19123628" w14:textId="77777777" w:rsidR="7B1316EF" w:rsidRDefault="7B1316EF" w:rsidP="7B1316EF">
      <w:pPr>
        <w:spacing w:line="276" w:lineRule="auto"/>
        <w:jc w:val="both"/>
        <w:rPr>
          <w:rFonts w:ascii="Book Antiqua" w:hAnsi="Book Antiqua"/>
        </w:rPr>
      </w:pPr>
    </w:p>
    <w:p w14:paraId="3BFB6D23" w14:textId="77777777" w:rsidR="135CD726" w:rsidRDefault="135CD726" w:rsidP="7B1316EF">
      <w:pPr>
        <w:pStyle w:val="Prrafodelista"/>
        <w:numPr>
          <w:ilvl w:val="0"/>
          <w:numId w:val="30"/>
        </w:numPr>
        <w:spacing w:line="276" w:lineRule="auto"/>
        <w:jc w:val="both"/>
        <w:rPr>
          <w:rFonts w:ascii="Book Antiqua" w:hAnsi="Book Antiqua"/>
        </w:rPr>
      </w:pPr>
      <w:r w:rsidRPr="7B1316EF">
        <w:rPr>
          <w:rFonts w:ascii="Book Antiqua" w:hAnsi="Book Antiqua"/>
        </w:rPr>
        <w:lastRenderedPageBreak/>
        <w:t>La Dirección de Planificación, analizará la cantidad de asuntos entrados, con el objetivo, de determinar un ajuste de reducción de asuntos a la plaza de Jueza o Juez Coordinador del Despacho.</w:t>
      </w:r>
    </w:p>
    <w:p w14:paraId="7CF14571" w14:textId="77777777" w:rsidR="7B1316EF" w:rsidRDefault="7B1316EF" w:rsidP="7B1316EF">
      <w:pPr>
        <w:pStyle w:val="Prrafodelista"/>
        <w:spacing w:line="276" w:lineRule="auto"/>
        <w:rPr>
          <w:rFonts w:ascii="Book Antiqua" w:hAnsi="Book Antiqua"/>
        </w:rPr>
      </w:pPr>
    </w:p>
    <w:p w14:paraId="66136721" w14:textId="77777777" w:rsidR="135CD726" w:rsidRDefault="135CD726" w:rsidP="7B1316EF">
      <w:pPr>
        <w:pStyle w:val="Prrafodelista"/>
        <w:numPr>
          <w:ilvl w:val="0"/>
          <w:numId w:val="30"/>
        </w:numPr>
        <w:spacing w:line="276" w:lineRule="auto"/>
        <w:jc w:val="both"/>
        <w:rPr>
          <w:rFonts w:ascii="Book Antiqua" w:hAnsi="Book Antiqua"/>
        </w:rPr>
      </w:pPr>
      <w:r w:rsidRPr="7B1316EF">
        <w:rPr>
          <w:rFonts w:ascii="Book Antiqua" w:hAnsi="Book Antiqua"/>
        </w:rPr>
        <w:t>El Juzgado de Tránsito realizará un informe, donde expondrá los cambios realizados a nivel funcional del Despacho; y dará contestación al informe realizado por parte de la Dirección de Planificación.</w:t>
      </w:r>
    </w:p>
    <w:p w14:paraId="7829B8DB" w14:textId="77777777" w:rsidR="135CD726" w:rsidRDefault="135CD726" w:rsidP="7B1316EF">
      <w:pPr>
        <w:spacing w:line="276" w:lineRule="auto"/>
        <w:jc w:val="both"/>
        <w:rPr>
          <w:rFonts w:ascii="Book Antiqua" w:hAnsi="Book Antiqua"/>
        </w:rPr>
      </w:pPr>
      <w:r w:rsidRPr="7B1316EF">
        <w:rPr>
          <w:rFonts w:ascii="Book Antiqua" w:hAnsi="Book Antiqua"/>
        </w:rPr>
        <w:t xml:space="preserve"> </w:t>
      </w:r>
    </w:p>
    <w:p w14:paraId="19972FE2" w14:textId="77777777" w:rsidR="135CD726" w:rsidRDefault="135CD726" w:rsidP="7B1316EF">
      <w:pPr>
        <w:pStyle w:val="Prrafodelista"/>
        <w:numPr>
          <w:ilvl w:val="0"/>
          <w:numId w:val="30"/>
        </w:numPr>
        <w:spacing w:line="276" w:lineRule="auto"/>
        <w:jc w:val="both"/>
        <w:rPr>
          <w:rFonts w:ascii="Book Antiqua" w:hAnsi="Book Antiqua"/>
        </w:rPr>
      </w:pPr>
      <w:r w:rsidRPr="7B1316EF">
        <w:rPr>
          <w:rFonts w:ascii="Book Antiqua" w:hAnsi="Book Antiqua"/>
        </w:rPr>
        <w:t>El Equipo de Mejora de Proceso del Juzgado de Tránsito, dará seguimiento entre los planes remediales, al cumplimiento de las cuotas establecidas por parte de las personas juezas o jueces que integran el Despacho.</w:t>
      </w:r>
    </w:p>
    <w:p w14:paraId="5825C288" w14:textId="77777777" w:rsidR="7B1316EF" w:rsidRDefault="7B1316EF" w:rsidP="7B1316EF">
      <w:pPr>
        <w:pStyle w:val="Prrafodelista"/>
        <w:spacing w:line="276" w:lineRule="auto"/>
        <w:ind w:left="720"/>
        <w:jc w:val="both"/>
        <w:rPr>
          <w:rFonts w:ascii="Book Antiqua" w:hAnsi="Book Antiqua"/>
        </w:rPr>
      </w:pPr>
    </w:p>
    <w:p w14:paraId="4F042785" w14:textId="77777777" w:rsidR="135CD726" w:rsidRDefault="135CD726" w:rsidP="7B1316EF">
      <w:pPr>
        <w:pStyle w:val="Prrafodelista"/>
        <w:numPr>
          <w:ilvl w:val="0"/>
          <w:numId w:val="30"/>
        </w:numPr>
        <w:spacing w:line="276" w:lineRule="auto"/>
        <w:jc w:val="both"/>
        <w:rPr>
          <w:rFonts w:ascii="Book Antiqua" w:hAnsi="Book Antiqua"/>
        </w:rPr>
      </w:pPr>
      <w:r w:rsidRPr="7B1316EF">
        <w:rPr>
          <w:rFonts w:ascii="Book Antiqua" w:hAnsi="Book Antiqua"/>
        </w:rPr>
        <w:t xml:space="preserve">El Lic. Mainor Mendoza Cascante, en calidad de Administrador Regional de la periferia del Primer Circuito Judicial de San José en materia de Tránsito, se integró en el Taller de Capacitación de Indicadores de Gestión, que se realizó el 22 de julio del 2019. </w:t>
      </w:r>
    </w:p>
    <w:p w14:paraId="2CCB4C6E" w14:textId="77777777" w:rsidR="7B1316EF" w:rsidRDefault="7B1316EF" w:rsidP="7B1316EF">
      <w:pPr>
        <w:pStyle w:val="Prrafodelista"/>
        <w:spacing w:line="276" w:lineRule="auto"/>
        <w:rPr>
          <w:rFonts w:ascii="Book Antiqua" w:hAnsi="Book Antiqua"/>
        </w:rPr>
      </w:pPr>
    </w:p>
    <w:p w14:paraId="1B4B1CDD" w14:textId="77777777" w:rsidR="135CD726" w:rsidRDefault="135CD726" w:rsidP="7B1316EF">
      <w:pPr>
        <w:pStyle w:val="Prrafodelista"/>
        <w:numPr>
          <w:ilvl w:val="0"/>
          <w:numId w:val="30"/>
        </w:numPr>
        <w:spacing w:line="276" w:lineRule="auto"/>
        <w:jc w:val="both"/>
        <w:rPr>
          <w:rFonts w:ascii="Book Antiqua" w:hAnsi="Book Antiqua"/>
        </w:rPr>
      </w:pPr>
      <w:r w:rsidRPr="7B1316EF">
        <w:rPr>
          <w:rFonts w:ascii="Book Antiqua" w:hAnsi="Book Antiqua"/>
        </w:rPr>
        <w:t xml:space="preserve">La Dirección de Planificación, realizará un informe para determinar la efectividad de los planes de trabajo del Juzgado de Tránsito del Primer Circuito Judicial; donde, como parte del estudio, se analizará un ajuste a la cuota de la plaza de la persona Jueza o Juez Coordinador. </w:t>
      </w:r>
    </w:p>
    <w:p w14:paraId="0AA4B5AE" w14:textId="77777777" w:rsidR="7B1316EF" w:rsidRDefault="7B1316EF" w:rsidP="7B1316EF">
      <w:pPr>
        <w:spacing w:line="276" w:lineRule="auto"/>
        <w:jc w:val="both"/>
        <w:rPr>
          <w:rFonts w:ascii="Book Antiqua" w:eastAsia="Calibri" w:hAnsi="Book Antiqua"/>
          <w:lang w:val="es-419" w:eastAsia="en-US"/>
        </w:rPr>
      </w:pPr>
    </w:p>
    <w:p w14:paraId="70996DF7" w14:textId="2F7E38D1" w:rsidR="00155738" w:rsidRPr="001C4976" w:rsidRDefault="00155738" w:rsidP="7B1316EF">
      <w:pPr>
        <w:spacing w:line="276" w:lineRule="auto"/>
        <w:jc w:val="both"/>
        <w:rPr>
          <w:rFonts w:ascii="Book Antiqua" w:eastAsia="Calibri" w:hAnsi="Book Antiqua"/>
          <w:b/>
          <w:bCs/>
          <w:lang w:val="es-419" w:eastAsia="en-US"/>
        </w:rPr>
      </w:pPr>
      <w:r w:rsidRPr="001C4976">
        <w:rPr>
          <w:rFonts w:ascii="Book Antiqua" w:eastAsia="Calibri" w:hAnsi="Book Antiqua"/>
          <w:b/>
          <w:bCs/>
          <w:lang w:val="es-419" w:eastAsia="en-US"/>
        </w:rPr>
        <w:t xml:space="preserve">Lo anterior fue atendido mediante </w:t>
      </w:r>
      <w:r w:rsidR="007F6652">
        <w:rPr>
          <w:rFonts w:ascii="Book Antiqua" w:eastAsia="Calibri" w:hAnsi="Book Antiqua"/>
          <w:b/>
          <w:bCs/>
          <w:lang w:val="es-419" w:eastAsia="en-US"/>
        </w:rPr>
        <w:t xml:space="preserve">el </w:t>
      </w:r>
      <w:r w:rsidRPr="001C4976">
        <w:rPr>
          <w:rFonts w:ascii="Book Antiqua" w:eastAsia="Calibri" w:hAnsi="Book Antiqua"/>
          <w:b/>
          <w:bCs/>
          <w:lang w:val="es-419" w:eastAsia="en-US"/>
        </w:rPr>
        <w:t>oficio 490-PLA-EV-2020.</w:t>
      </w:r>
    </w:p>
    <w:p w14:paraId="2149D188" w14:textId="77777777" w:rsidR="7B1316EF" w:rsidRDefault="7B1316EF" w:rsidP="7B1316EF">
      <w:pPr>
        <w:spacing w:line="276" w:lineRule="auto"/>
        <w:jc w:val="both"/>
        <w:rPr>
          <w:rFonts w:ascii="Book Antiqua" w:eastAsia="Calibri" w:hAnsi="Book Antiqua"/>
          <w:lang w:val="es-419" w:eastAsia="en-US"/>
        </w:rPr>
      </w:pPr>
    </w:p>
    <w:p w14:paraId="37888D09" w14:textId="616DF9B4" w:rsidR="00C3597E" w:rsidRPr="00550732" w:rsidRDefault="27B8A590" w:rsidP="00550732">
      <w:pPr>
        <w:pStyle w:val="Prrafodelista"/>
        <w:numPr>
          <w:ilvl w:val="0"/>
          <w:numId w:val="36"/>
        </w:numPr>
        <w:spacing w:line="276" w:lineRule="auto"/>
        <w:ind w:right="708"/>
        <w:jc w:val="both"/>
        <w:rPr>
          <w:rFonts w:ascii="Book Antiqua" w:eastAsia="Batang" w:hAnsi="Book Antiqua"/>
          <w:lang w:eastAsia="ko-KR"/>
        </w:rPr>
      </w:pPr>
      <w:r w:rsidRPr="00550732">
        <w:rPr>
          <w:rFonts w:ascii="Book Antiqua" w:eastAsia="Batang" w:hAnsi="Book Antiqua"/>
          <w:lang w:eastAsia="ko-KR"/>
        </w:rPr>
        <w:t xml:space="preserve">Finalmente, en </w:t>
      </w:r>
      <w:r w:rsidR="168E7A8E" w:rsidRPr="00550732">
        <w:rPr>
          <w:rFonts w:ascii="Book Antiqua" w:eastAsia="Batang" w:hAnsi="Book Antiqua"/>
          <w:lang w:eastAsia="ko-KR"/>
        </w:rPr>
        <w:t>o</w:t>
      </w:r>
      <w:r w:rsidR="001F73A4" w:rsidRPr="00550732">
        <w:rPr>
          <w:rFonts w:ascii="Book Antiqua" w:eastAsia="Batang" w:hAnsi="Book Antiqua"/>
          <w:lang w:eastAsia="ko-KR"/>
        </w:rPr>
        <w:t>ficio 217-PLA-2020 conocido por el Consejo Superior en la sesión extraordinaria 16-2020, artículo LXXIII del 27 de febrero de 2020, en el cual se acordó tener por rendido el informe 217-PLA-2020 que contiene las propuestas de mejora en la aplicación del actual Modelo de Seguimiento y Sostenibilidad de proyectos en las oficinas y despachos judiciales</w:t>
      </w:r>
      <w:r w:rsidR="53263E09" w:rsidRPr="00550732">
        <w:rPr>
          <w:rFonts w:ascii="Book Antiqua" w:eastAsia="Batang" w:hAnsi="Book Antiqua"/>
          <w:lang w:eastAsia="ko-KR"/>
        </w:rPr>
        <w:t xml:space="preserve"> se acordó</w:t>
      </w:r>
      <w:r w:rsidR="53263E09" w:rsidRPr="00550732">
        <w:rPr>
          <w:rFonts w:ascii="Book Antiqua" w:eastAsia="Batang" w:hAnsi="Book Antiqua"/>
          <w:i/>
          <w:iCs/>
          <w:lang w:eastAsia="ko-KR"/>
        </w:rPr>
        <w:t>:</w:t>
      </w:r>
      <w:r w:rsidR="000C1C7B">
        <w:rPr>
          <w:rFonts w:ascii="Book Antiqua" w:eastAsia="Batang" w:hAnsi="Book Antiqua"/>
          <w:i/>
          <w:iCs/>
          <w:lang w:eastAsia="ko-KR"/>
        </w:rPr>
        <w:t xml:space="preserve"> </w:t>
      </w:r>
      <w:r w:rsidR="00C3597E" w:rsidRPr="00550732">
        <w:rPr>
          <w:rFonts w:ascii="Book Antiqua" w:eastAsia="Batang" w:hAnsi="Book Antiqua"/>
          <w:i/>
          <w:iCs/>
          <w:lang w:eastAsia="ko-KR"/>
        </w:rPr>
        <w:t>“Aprobar la incorporación al modelo de sostenibilidad de las plazas de profesionales 2 o Coordina</w:t>
      </w:r>
      <w:r w:rsidR="00C7652B" w:rsidRPr="00550732">
        <w:rPr>
          <w:rFonts w:ascii="Book Antiqua" w:eastAsia="Batang" w:hAnsi="Book Antiqua"/>
          <w:i/>
          <w:iCs/>
          <w:lang w:eastAsia="ko-KR"/>
        </w:rPr>
        <w:t>do</w:t>
      </w:r>
      <w:r w:rsidR="00C3597E" w:rsidRPr="00550732">
        <w:rPr>
          <w:rFonts w:ascii="Book Antiqua" w:eastAsia="Batang" w:hAnsi="Book Antiqua"/>
          <w:i/>
          <w:iCs/>
          <w:lang w:eastAsia="ko-KR"/>
        </w:rPr>
        <w:t xml:space="preserve">r de Unidad de las Administraciones Regionales del Primer y Segundo Circuito Judicial de San José, el Administrador de la Jurisdicción de Tránsito y la Administradora de la Plataforma Integral de Servicios de Atención a Víctimas, y dos </w:t>
      </w:r>
      <w:r w:rsidR="00C3597E" w:rsidRPr="00550732">
        <w:rPr>
          <w:rFonts w:ascii="Book Antiqua" w:eastAsia="Batang" w:hAnsi="Book Antiqua"/>
          <w:i/>
          <w:iCs/>
          <w:lang w:eastAsia="ko-KR"/>
        </w:rPr>
        <w:lastRenderedPageBreak/>
        <w:t>plazas de Profesional 2 del CACMFJ a quiénes la Dirección de Planificación les brindará la guía funcional de las labores asociadas al Modelo.”</w:t>
      </w:r>
      <w:r w:rsidR="000C1C7B">
        <w:rPr>
          <w:rFonts w:ascii="Book Antiqua" w:eastAsia="Batang" w:hAnsi="Book Antiqua"/>
          <w:i/>
          <w:iCs/>
          <w:lang w:eastAsia="ko-KR"/>
        </w:rPr>
        <w:t>.</w:t>
      </w:r>
    </w:p>
    <w:p w14:paraId="3DC6B062" w14:textId="7E6ACE5C" w:rsidR="7B1316EF" w:rsidRPr="001C4976" w:rsidRDefault="7B1316EF" w:rsidP="001C4976">
      <w:pPr>
        <w:pStyle w:val="Prrafodelista"/>
        <w:ind w:left="0"/>
        <w:jc w:val="both"/>
        <w:rPr>
          <w:rFonts w:ascii="Book Antiqua" w:hAnsi="Book Antiqua"/>
        </w:rPr>
      </w:pPr>
    </w:p>
    <w:p w14:paraId="3F20D6FC" w14:textId="5E540D1B" w:rsidR="30D57191" w:rsidRPr="001C4976" w:rsidRDefault="30D57191" w:rsidP="001C4976">
      <w:pPr>
        <w:pStyle w:val="Prrafodelista"/>
        <w:numPr>
          <w:ilvl w:val="0"/>
          <w:numId w:val="37"/>
        </w:numPr>
        <w:ind w:left="0" w:firstLine="0"/>
        <w:jc w:val="both"/>
        <w:rPr>
          <w:rFonts w:ascii="Book Antiqua" w:hAnsi="Book Antiqua"/>
        </w:rPr>
      </w:pPr>
      <w:r w:rsidRPr="001C4976">
        <w:rPr>
          <w:rFonts w:ascii="Book Antiqua" w:hAnsi="Book Antiqua"/>
        </w:rPr>
        <w:t xml:space="preserve">La incorporación de estos profesionales se realiza con la finalidad de ampliar la cobertura del </w:t>
      </w:r>
      <w:r w:rsidR="00463D3D" w:rsidRPr="001C4976">
        <w:rPr>
          <w:rFonts w:ascii="Book Antiqua" w:hAnsi="Book Antiqua"/>
        </w:rPr>
        <w:t>M</w:t>
      </w:r>
      <w:r w:rsidRPr="001C4976">
        <w:rPr>
          <w:rFonts w:ascii="Book Antiqua" w:hAnsi="Book Antiqua"/>
        </w:rPr>
        <w:t xml:space="preserve">odelo de </w:t>
      </w:r>
      <w:r w:rsidR="00463D3D" w:rsidRPr="001C4976">
        <w:rPr>
          <w:rFonts w:ascii="Book Antiqua" w:hAnsi="Book Antiqua"/>
        </w:rPr>
        <w:t>S</w:t>
      </w:r>
      <w:r w:rsidRPr="001C4976">
        <w:rPr>
          <w:rFonts w:ascii="Book Antiqua" w:hAnsi="Book Antiqua"/>
        </w:rPr>
        <w:t xml:space="preserve">ostenibilidad en esos despachos y oficinas judiciales, </w:t>
      </w:r>
      <w:r w:rsidR="776D7664" w:rsidRPr="001C4976">
        <w:rPr>
          <w:rFonts w:ascii="Book Antiqua" w:hAnsi="Book Antiqua"/>
        </w:rPr>
        <w:t xml:space="preserve">para lo cual, la Dirección de Planificación brinda la capacitación y dirección funcional necesaria, de manera que se brinde </w:t>
      </w:r>
      <w:r w:rsidR="453A0452" w:rsidRPr="001C4976">
        <w:rPr>
          <w:rFonts w:ascii="Book Antiqua" w:hAnsi="Book Antiqua"/>
        </w:rPr>
        <w:t xml:space="preserve">seguimiento mensual a los </w:t>
      </w:r>
      <w:r w:rsidR="00463D3D" w:rsidRPr="001C4976">
        <w:rPr>
          <w:rFonts w:ascii="Book Antiqua" w:hAnsi="Book Antiqua"/>
        </w:rPr>
        <w:t>I</w:t>
      </w:r>
      <w:r w:rsidR="453A0452" w:rsidRPr="001C4976">
        <w:rPr>
          <w:rFonts w:ascii="Book Antiqua" w:hAnsi="Book Antiqua"/>
        </w:rPr>
        <w:t xml:space="preserve">ndicadores de </w:t>
      </w:r>
      <w:r w:rsidR="00463D3D" w:rsidRPr="001C4976">
        <w:rPr>
          <w:rFonts w:ascii="Book Antiqua" w:hAnsi="Book Antiqua"/>
        </w:rPr>
        <w:t>G</w:t>
      </w:r>
      <w:r w:rsidR="453A0452" w:rsidRPr="001C4976">
        <w:rPr>
          <w:rFonts w:ascii="Book Antiqua" w:hAnsi="Book Antiqua"/>
        </w:rPr>
        <w:t xml:space="preserve">estión, </w:t>
      </w:r>
      <w:r w:rsidR="00463D3D" w:rsidRPr="001C4976">
        <w:rPr>
          <w:rFonts w:ascii="Book Antiqua" w:hAnsi="Book Antiqua"/>
        </w:rPr>
        <w:t>E</w:t>
      </w:r>
      <w:r w:rsidR="453A0452" w:rsidRPr="001C4976">
        <w:rPr>
          <w:rFonts w:ascii="Book Antiqua" w:hAnsi="Book Antiqua"/>
        </w:rPr>
        <w:t xml:space="preserve">quipos de mejora, minutas de trabajo de estos equipos y los planes remediales que </w:t>
      </w:r>
      <w:r w:rsidR="000A2651" w:rsidRPr="001C4976">
        <w:rPr>
          <w:rFonts w:ascii="Book Antiqua" w:hAnsi="Book Antiqua"/>
        </w:rPr>
        <w:t>ellos elaboran; a la vez, que estos profesionales logren llevar a cabo los planes de trabajo</w:t>
      </w:r>
      <w:r w:rsidR="004A7E59" w:rsidRPr="001C4976">
        <w:rPr>
          <w:rFonts w:ascii="Book Antiqua" w:hAnsi="Book Antiqua"/>
        </w:rPr>
        <w:t xml:space="preserve"> bajo el criterio técnico</w:t>
      </w:r>
      <w:r w:rsidR="000A2651" w:rsidRPr="001C4976">
        <w:rPr>
          <w:rFonts w:ascii="Book Antiqua" w:hAnsi="Book Antiqua"/>
        </w:rPr>
        <w:t xml:space="preserve"> que se requiera</w:t>
      </w:r>
      <w:r w:rsidR="004A7E59" w:rsidRPr="001C4976">
        <w:rPr>
          <w:rFonts w:ascii="Book Antiqua" w:hAnsi="Book Antiqua"/>
        </w:rPr>
        <w:t>, para</w:t>
      </w:r>
      <w:r w:rsidR="000A2651" w:rsidRPr="001C4976">
        <w:rPr>
          <w:rFonts w:ascii="Book Antiqua" w:hAnsi="Book Antiqua"/>
        </w:rPr>
        <w:t xml:space="preserve"> los despachos considerados críticos</w:t>
      </w:r>
      <w:r w:rsidR="00F90B4F" w:rsidRPr="001C4976">
        <w:rPr>
          <w:rFonts w:ascii="Book Antiqua" w:hAnsi="Book Antiqua"/>
        </w:rPr>
        <w:t xml:space="preserve"> o críticos con oportunidad de mejora.</w:t>
      </w:r>
      <w:r w:rsidR="000A2651" w:rsidRPr="001C4976">
        <w:rPr>
          <w:rFonts w:ascii="Book Antiqua" w:hAnsi="Book Antiqua"/>
        </w:rPr>
        <w:t xml:space="preserve"> </w:t>
      </w:r>
    </w:p>
    <w:p w14:paraId="54490890" w14:textId="20AE7FD4" w:rsidR="7B1316EF" w:rsidRPr="001C4976" w:rsidRDefault="7B1316EF" w:rsidP="001C4976">
      <w:pPr>
        <w:pStyle w:val="Prrafodelista"/>
        <w:ind w:left="0"/>
        <w:jc w:val="both"/>
        <w:rPr>
          <w:rFonts w:ascii="Book Antiqua" w:hAnsi="Book Antiqua"/>
        </w:rPr>
      </w:pPr>
    </w:p>
    <w:p w14:paraId="56C9379A" w14:textId="452E3D56" w:rsidR="00996445" w:rsidRPr="001C4976" w:rsidRDefault="00C3597E" w:rsidP="001C4976">
      <w:pPr>
        <w:pStyle w:val="Prrafodelista"/>
        <w:numPr>
          <w:ilvl w:val="0"/>
          <w:numId w:val="37"/>
        </w:numPr>
        <w:ind w:left="0" w:firstLine="0"/>
        <w:jc w:val="both"/>
        <w:rPr>
          <w:rFonts w:ascii="Book Antiqua" w:hAnsi="Book Antiqua"/>
        </w:rPr>
      </w:pPr>
      <w:r w:rsidRPr="001C4976">
        <w:rPr>
          <w:rFonts w:ascii="Book Antiqua" w:hAnsi="Book Antiqua"/>
        </w:rPr>
        <w:t xml:space="preserve">Es importante destacar, que </w:t>
      </w:r>
      <w:r w:rsidR="00064519" w:rsidRPr="001C4976">
        <w:rPr>
          <w:rFonts w:ascii="Book Antiqua" w:hAnsi="Book Antiqua"/>
        </w:rPr>
        <w:t xml:space="preserve">dentro de las funciones establecidas en el informe 217-PLA-2020 conocido por el Consejo Superior en la sesión extraordinaria 16-2020, artículo LXXIII del 27 de febrero de 2020, donde se aprueba la incorporación al </w:t>
      </w:r>
      <w:r w:rsidR="0067330E" w:rsidRPr="001C4976">
        <w:rPr>
          <w:rFonts w:ascii="Book Antiqua" w:hAnsi="Book Antiqua"/>
        </w:rPr>
        <w:t>M</w:t>
      </w:r>
      <w:r w:rsidR="00064519" w:rsidRPr="001C4976">
        <w:rPr>
          <w:rFonts w:ascii="Book Antiqua" w:hAnsi="Book Antiqua"/>
        </w:rPr>
        <w:t xml:space="preserve">odelo de </w:t>
      </w:r>
      <w:r w:rsidR="0067330E" w:rsidRPr="001C4976">
        <w:rPr>
          <w:rFonts w:ascii="Book Antiqua" w:hAnsi="Book Antiqua"/>
        </w:rPr>
        <w:t>S</w:t>
      </w:r>
      <w:r w:rsidR="00064519" w:rsidRPr="001C4976">
        <w:rPr>
          <w:rFonts w:ascii="Book Antiqua" w:hAnsi="Book Antiqua"/>
        </w:rPr>
        <w:t xml:space="preserve">ostenibilidad de las plazas de Administrador de la </w:t>
      </w:r>
      <w:r w:rsidR="5FF9FF9C" w:rsidRPr="001C4976">
        <w:rPr>
          <w:rFonts w:ascii="Book Antiqua" w:hAnsi="Book Antiqua"/>
        </w:rPr>
        <w:t xml:space="preserve">Jurisdicción </w:t>
      </w:r>
      <w:r w:rsidR="00064519" w:rsidRPr="001C4976">
        <w:rPr>
          <w:rFonts w:ascii="Book Antiqua" w:hAnsi="Book Antiqua"/>
        </w:rPr>
        <w:t>de Tránsito</w:t>
      </w:r>
      <w:r w:rsidR="00D564C7" w:rsidRPr="001C4976">
        <w:rPr>
          <w:rFonts w:ascii="Book Antiqua" w:hAnsi="Book Antiqua"/>
        </w:rPr>
        <w:t xml:space="preserve"> </w:t>
      </w:r>
      <w:r w:rsidR="0D01E1E3" w:rsidRPr="001C4976">
        <w:rPr>
          <w:rFonts w:ascii="Book Antiqua" w:hAnsi="Book Antiqua"/>
        </w:rPr>
        <w:t xml:space="preserve">conforme a las metodología </w:t>
      </w:r>
      <w:r w:rsidR="03141C87" w:rsidRPr="001C4976">
        <w:rPr>
          <w:rFonts w:ascii="Book Antiqua" w:hAnsi="Book Antiqua"/>
        </w:rPr>
        <w:t>existente en el modelo de sostenibilidad</w:t>
      </w:r>
      <w:r w:rsidR="00180184" w:rsidRPr="001C4976">
        <w:rPr>
          <w:rFonts w:ascii="Book Antiqua" w:hAnsi="Book Antiqua"/>
        </w:rPr>
        <w:t>, los</w:t>
      </w:r>
      <w:r w:rsidR="03141C87" w:rsidRPr="001C4976">
        <w:rPr>
          <w:rFonts w:ascii="Book Antiqua" w:hAnsi="Book Antiqua"/>
        </w:rPr>
        <w:t xml:space="preserve"> alineamientos metodológicos involucraran reuniones estrechas y constantes de capacitación y seguimiento con la Dirección de Planificación y el profesional encargado de la Jurisdicción </w:t>
      </w:r>
      <w:r w:rsidR="1A718243" w:rsidRPr="001C4976">
        <w:rPr>
          <w:rFonts w:ascii="Book Antiqua" w:hAnsi="Book Antiqua"/>
        </w:rPr>
        <w:t>de</w:t>
      </w:r>
      <w:r w:rsidR="03141C87" w:rsidRPr="001C4976">
        <w:rPr>
          <w:rFonts w:ascii="Book Antiqua" w:hAnsi="Book Antiqua"/>
        </w:rPr>
        <w:t xml:space="preserve"> Tránsito</w:t>
      </w:r>
      <w:r w:rsidR="00996445" w:rsidRPr="001C4976">
        <w:rPr>
          <w:rFonts w:ascii="Book Antiqua" w:hAnsi="Book Antiqua"/>
        </w:rPr>
        <w:t xml:space="preserve"> </w:t>
      </w:r>
      <w:r w:rsidR="03141C87" w:rsidRPr="001C4976">
        <w:rPr>
          <w:rFonts w:ascii="Book Antiqua" w:hAnsi="Book Antiqua"/>
        </w:rPr>
        <w:t xml:space="preserve"> hasta alcanzar el conocimiento y alineamiento técnico</w:t>
      </w:r>
      <w:r w:rsidR="0067330E" w:rsidRPr="001C4976">
        <w:rPr>
          <w:rFonts w:ascii="Book Antiqua" w:hAnsi="Book Antiqua"/>
        </w:rPr>
        <w:t xml:space="preserve"> en los temas relacionado al Modelo de Sostenibilidad</w:t>
      </w:r>
      <w:r w:rsidR="00996445" w:rsidRPr="001C4976">
        <w:rPr>
          <w:rFonts w:ascii="Book Antiqua" w:hAnsi="Book Antiqua"/>
        </w:rPr>
        <w:t>.</w:t>
      </w:r>
    </w:p>
    <w:p w14:paraId="73374C79" w14:textId="77777777" w:rsidR="0067330E" w:rsidRPr="001C4976" w:rsidRDefault="0067330E" w:rsidP="001C4976">
      <w:pPr>
        <w:pStyle w:val="Prrafodelista"/>
        <w:ind w:left="0"/>
        <w:jc w:val="both"/>
        <w:rPr>
          <w:rFonts w:ascii="Book Antiqua" w:hAnsi="Book Antiqua"/>
        </w:rPr>
      </w:pPr>
    </w:p>
    <w:p w14:paraId="4019E6E4" w14:textId="02DF693B" w:rsidR="00233E3E" w:rsidRDefault="00996445" w:rsidP="001C4976">
      <w:pPr>
        <w:pStyle w:val="Prrafodelista"/>
        <w:numPr>
          <w:ilvl w:val="0"/>
          <w:numId w:val="37"/>
        </w:numPr>
        <w:ind w:left="0" w:firstLine="0"/>
        <w:jc w:val="both"/>
        <w:rPr>
          <w:rFonts w:ascii="Book Antiqua" w:hAnsi="Book Antiqua"/>
        </w:rPr>
      </w:pPr>
      <w:r w:rsidRPr="001C4976">
        <w:rPr>
          <w:rFonts w:ascii="Book Antiqua" w:hAnsi="Book Antiqua"/>
        </w:rPr>
        <w:t xml:space="preserve">Por otra parte, </w:t>
      </w:r>
      <w:r w:rsidR="03141C87" w:rsidRPr="001C4976">
        <w:rPr>
          <w:rFonts w:ascii="Book Antiqua" w:hAnsi="Book Antiqua"/>
        </w:rPr>
        <w:t xml:space="preserve">se indica que este profesional seguirá formando parte de las estructuras en las que ha venido laborando, y no se modificará la actual línea jerárquica, siendo que la pretensión de esta propuesta es generar líneas funcionales de labores que son competencia rectora de la Dirección de Planificación. </w:t>
      </w:r>
    </w:p>
    <w:p w14:paraId="4FD4A724" w14:textId="77777777" w:rsidR="001C4976" w:rsidRPr="001C4976" w:rsidDel="00E97673" w:rsidRDefault="001C4976" w:rsidP="001C4976">
      <w:pPr>
        <w:pStyle w:val="Prrafodelista"/>
        <w:ind w:left="0"/>
        <w:jc w:val="both"/>
        <w:rPr>
          <w:rFonts w:ascii="Book Antiqua" w:hAnsi="Book Antiqua"/>
        </w:rPr>
      </w:pPr>
    </w:p>
    <w:p w14:paraId="513EB53B" w14:textId="5BA2912E" w:rsidR="0055308F" w:rsidRPr="001C4976" w:rsidRDefault="00ED2543" w:rsidP="001C4976">
      <w:pPr>
        <w:pStyle w:val="Prrafodelista"/>
        <w:numPr>
          <w:ilvl w:val="0"/>
          <w:numId w:val="37"/>
        </w:numPr>
        <w:ind w:left="0" w:firstLine="0"/>
        <w:jc w:val="both"/>
        <w:rPr>
          <w:rFonts w:ascii="Book Antiqua" w:hAnsi="Book Antiqua"/>
        </w:rPr>
      </w:pPr>
      <w:r w:rsidRPr="001C4976">
        <w:rPr>
          <w:rFonts w:ascii="Book Antiqua" w:hAnsi="Book Antiqua"/>
        </w:rPr>
        <w:t>La aplicación de</w:t>
      </w:r>
      <w:r w:rsidR="00082920" w:rsidRPr="001C4976">
        <w:rPr>
          <w:rFonts w:ascii="Book Antiqua" w:hAnsi="Book Antiqua"/>
        </w:rPr>
        <w:t xml:space="preserve"> este </w:t>
      </w:r>
      <w:r w:rsidRPr="001C4976">
        <w:rPr>
          <w:rFonts w:ascii="Book Antiqua" w:hAnsi="Book Antiqua"/>
        </w:rPr>
        <w:t>Modelo garantiza la sostenibilidad y los resultados del Proyecto a lo largo del tiempo</w:t>
      </w:r>
      <w:r w:rsidR="00082920" w:rsidRPr="001C4976">
        <w:rPr>
          <w:rFonts w:ascii="Book Antiqua" w:hAnsi="Book Antiqua"/>
        </w:rPr>
        <w:t>, dado que el mismo se sustenta en los principios de la mejora continua</w:t>
      </w:r>
      <w:r w:rsidRPr="001C4976">
        <w:rPr>
          <w:rFonts w:ascii="Book Antiqua" w:hAnsi="Book Antiqua"/>
        </w:rPr>
        <w:t xml:space="preserve">. </w:t>
      </w:r>
    </w:p>
    <w:p w14:paraId="7CDC3C38" w14:textId="77777777" w:rsidR="001C4976" w:rsidRDefault="001C4976" w:rsidP="00550732">
      <w:pPr>
        <w:pStyle w:val="Default"/>
        <w:spacing w:after="160" w:line="276" w:lineRule="auto"/>
        <w:ind w:firstLine="360"/>
        <w:jc w:val="both"/>
      </w:pPr>
    </w:p>
    <w:p w14:paraId="0A9831D2" w14:textId="07810CFF" w:rsidR="00ED2543" w:rsidRPr="00047469" w:rsidRDefault="00ED2543" w:rsidP="00550732">
      <w:pPr>
        <w:pStyle w:val="Default"/>
        <w:spacing w:after="160" w:line="276" w:lineRule="auto"/>
        <w:ind w:firstLine="360"/>
        <w:jc w:val="both"/>
      </w:pPr>
      <w:r w:rsidRPr="00047469">
        <w:t xml:space="preserve">El procedimiento se muestra a modo de diagrama de flujo en la Figura </w:t>
      </w:r>
      <w:r>
        <w:t>1</w:t>
      </w:r>
      <w:r w:rsidRPr="00047469">
        <w:t>.</w:t>
      </w:r>
    </w:p>
    <w:p w14:paraId="003DAB38" w14:textId="53114D66" w:rsidR="000C1C7B" w:rsidRDefault="000C1C7B">
      <w:pPr>
        <w:widowControl/>
        <w:autoSpaceDE/>
        <w:autoSpaceDN/>
        <w:adjustRightInd/>
      </w:pPr>
      <w:r>
        <w:br w:type="page"/>
      </w:r>
    </w:p>
    <w:p w14:paraId="59D3282E" w14:textId="77777777" w:rsidR="00ED2543" w:rsidRPr="00047469" w:rsidRDefault="00ED2543" w:rsidP="00ED2543">
      <w:pPr>
        <w:spacing w:line="276" w:lineRule="auto"/>
      </w:pPr>
    </w:p>
    <w:p w14:paraId="77E6C4BA" w14:textId="77777777" w:rsidR="00ED2543" w:rsidRDefault="00ED2543" w:rsidP="00ED2543">
      <w:pPr>
        <w:pStyle w:val="Descripcin"/>
        <w:keepNext/>
        <w:spacing w:line="276" w:lineRule="auto"/>
        <w:jc w:val="center"/>
      </w:pPr>
      <w:r w:rsidRPr="00BB44C1">
        <w:rPr>
          <w:rFonts w:ascii="Book Antiqua" w:hAnsi="Book Antiqua"/>
          <w:i/>
          <w:iCs/>
          <w:sz w:val="22"/>
          <w:szCs w:val="22"/>
        </w:rPr>
        <w:t xml:space="preserve">Figura </w:t>
      </w:r>
      <w:r w:rsidRPr="00BB44C1">
        <w:rPr>
          <w:rFonts w:ascii="Book Antiqua" w:hAnsi="Book Antiqua"/>
          <w:i/>
          <w:iCs/>
          <w:sz w:val="22"/>
          <w:szCs w:val="22"/>
        </w:rPr>
        <w:fldChar w:fldCharType="begin"/>
      </w:r>
      <w:r w:rsidRPr="00BB44C1">
        <w:rPr>
          <w:rFonts w:ascii="Book Antiqua" w:hAnsi="Book Antiqua"/>
          <w:i/>
          <w:iCs/>
          <w:sz w:val="22"/>
          <w:szCs w:val="22"/>
        </w:rPr>
        <w:instrText xml:space="preserve"> SEQ Figura \* ARABIC </w:instrText>
      </w:r>
      <w:r w:rsidRPr="00BB44C1">
        <w:rPr>
          <w:rFonts w:ascii="Book Antiqua" w:hAnsi="Book Antiqua"/>
          <w:i/>
          <w:iCs/>
          <w:sz w:val="22"/>
          <w:szCs w:val="22"/>
        </w:rPr>
        <w:fldChar w:fldCharType="separate"/>
      </w:r>
      <w:r>
        <w:rPr>
          <w:rFonts w:ascii="Book Antiqua" w:hAnsi="Book Antiqua"/>
          <w:i/>
          <w:iCs/>
          <w:noProof/>
          <w:sz w:val="22"/>
          <w:szCs w:val="22"/>
        </w:rPr>
        <w:t>1</w:t>
      </w:r>
      <w:r w:rsidRPr="00BB44C1">
        <w:rPr>
          <w:rFonts w:ascii="Book Antiqua" w:hAnsi="Book Antiqua"/>
          <w:i/>
          <w:iCs/>
          <w:sz w:val="22"/>
          <w:szCs w:val="22"/>
        </w:rPr>
        <w:fldChar w:fldCharType="end"/>
      </w:r>
      <w:r w:rsidRPr="00BB44C1">
        <w:rPr>
          <w:rFonts w:ascii="Book Antiqua" w:hAnsi="Book Antiqua"/>
          <w:i/>
          <w:iCs/>
          <w:sz w:val="22"/>
          <w:szCs w:val="22"/>
        </w:rPr>
        <w:t xml:space="preserve"> Diagrama de Flujo Procedimiento de Seguimiento de Indicadores</w:t>
      </w:r>
    </w:p>
    <w:p w14:paraId="6B1602D6" w14:textId="77777777" w:rsidR="00ED2543" w:rsidRDefault="00ED2543" w:rsidP="00ED2543">
      <w:pPr>
        <w:spacing w:line="276" w:lineRule="auto"/>
        <w:jc w:val="center"/>
      </w:pPr>
    </w:p>
    <w:p w14:paraId="4677C1E7" w14:textId="77777777" w:rsidR="00ED2543" w:rsidRDefault="4DDB8523" w:rsidP="00ED2543">
      <w:pPr>
        <w:pStyle w:val="Default"/>
        <w:spacing w:line="276" w:lineRule="auto"/>
        <w:jc w:val="both"/>
      </w:pPr>
      <w:r>
        <w:rPr>
          <w:noProof/>
        </w:rPr>
        <w:drawing>
          <wp:inline distT="0" distB="0" distL="0" distR="0" wp14:anchorId="459F4E19" wp14:editId="49EA6AC4">
            <wp:extent cx="5569583" cy="2050415"/>
            <wp:effectExtent l="0" t="0" r="0" b="698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rcRect t="10429"/>
                    <a:stretch>
                      <a:fillRect/>
                    </a:stretch>
                  </pic:blipFill>
                  <pic:spPr>
                    <a:xfrm>
                      <a:off x="0" y="0"/>
                      <a:ext cx="5569583" cy="2050415"/>
                    </a:xfrm>
                    <a:prstGeom prst="rect">
                      <a:avLst/>
                    </a:prstGeom>
                  </pic:spPr>
                </pic:pic>
              </a:graphicData>
            </a:graphic>
          </wp:inline>
        </w:drawing>
      </w:r>
    </w:p>
    <w:p w14:paraId="7B56A5FD" w14:textId="3D2FC9F6" w:rsidR="00ED2543" w:rsidRPr="005C2A07" w:rsidRDefault="00ED2543" w:rsidP="00ED2543">
      <w:pPr>
        <w:pStyle w:val="Default"/>
        <w:spacing w:line="276" w:lineRule="auto"/>
        <w:jc w:val="both"/>
        <w:rPr>
          <w:sz w:val="16"/>
          <w:szCs w:val="16"/>
        </w:rPr>
      </w:pPr>
      <w:r w:rsidRPr="005C2A07">
        <w:rPr>
          <w:b/>
          <w:bCs/>
          <w:sz w:val="16"/>
          <w:szCs w:val="16"/>
        </w:rPr>
        <w:t>Fuente</w:t>
      </w:r>
      <w:r w:rsidRPr="005C2A07">
        <w:rPr>
          <w:sz w:val="16"/>
          <w:szCs w:val="16"/>
        </w:rPr>
        <w:t>. Modelo de Sostenibilidad, oficio 217-PLA-2020.</w:t>
      </w:r>
    </w:p>
    <w:p w14:paraId="6D63ACFE" w14:textId="77777777" w:rsidR="006A50E1" w:rsidRPr="00BB44C1" w:rsidRDefault="006A50E1" w:rsidP="00ED2543">
      <w:pPr>
        <w:pStyle w:val="Default"/>
        <w:spacing w:line="276" w:lineRule="auto"/>
        <w:jc w:val="both"/>
        <w:rPr>
          <w:i/>
          <w:iCs/>
          <w:sz w:val="20"/>
          <w:szCs w:val="20"/>
        </w:rPr>
      </w:pPr>
    </w:p>
    <w:p w14:paraId="351E03B4" w14:textId="40D6197D" w:rsidR="00BB54C3" w:rsidRPr="00622AAD" w:rsidRDefault="00BB54C3" w:rsidP="005C2A07">
      <w:pPr>
        <w:spacing w:after="160" w:line="276" w:lineRule="auto"/>
        <w:jc w:val="both"/>
        <w:rPr>
          <w:rFonts w:ascii="Book Antiqua" w:eastAsia="Calibri" w:hAnsi="Book Antiqua"/>
          <w:lang w:eastAsia="en-US"/>
        </w:rPr>
      </w:pPr>
      <w:r w:rsidRPr="7B1316EF">
        <w:rPr>
          <w:rFonts w:ascii="Book Antiqua" w:eastAsia="Calibri" w:hAnsi="Book Antiqua"/>
          <w:lang w:eastAsia="en-US"/>
        </w:rPr>
        <w:t xml:space="preserve">Dentro de las ventajas que se han observado </w:t>
      </w:r>
      <w:r w:rsidR="75E9B17D" w:rsidRPr="7B1316EF">
        <w:rPr>
          <w:rFonts w:ascii="Book Antiqua" w:eastAsia="Calibri" w:hAnsi="Book Antiqua"/>
          <w:lang w:eastAsia="en-US"/>
        </w:rPr>
        <w:t>en la implementación d</w:t>
      </w:r>
      <w:r w:rsidRPr="7B1316EF">
        <w:rPr>
          <w:rFonts w:ascii="Book Antiqua" w:eastAsia="Calibri" w:hAnsi="Book Antiqua"/>
          <w:lang w:eastAsia="en-US"/>
        </w:rPr>
        <w:t>el Modelo están:</w:t>
      </w:r>
    </w:p>
    <w:p w14:paraId="5B80F10C" w14:textId="0C11302C" w:rsidR="00BB54C3" w:rsidRPr="00622AAD" w:rsidRDefault="00BB54C3" w:rsidP="005C2A07">
      <w:pPr>
        <w:widowControl/>
        <w:numPr>
          <w:ilvl w:val="0"/>
          <w:numId w:val="35"/>
        </w:numPr>
        <w:autoSpaceDE/>
        <w:autoSpaceDN/>
        <w:adjustRightInd/>
        <w:spacing w:after="160" w:line="276" w:lineRule="auto"/>
        <w:contextualSpacing/>
        <w:jc w:val="both"/>
        <w:rPr>
          <w:rFonts w:ascii="Book Antiqua" w:eastAsia="Calibri" w:hAnsi="Book Antiqua"/>
          <w:lang w:eastAsia="en-US"/>
        </w:rPr>
      </w:pPr>
      <w:r w:rsidRPr="00622AAD">
        <w:rPr>
          <w:rFonts w:ascii="Book Antiqua" w:eastAsia="Calibri" w:hAnsi="Book Antiqua"/>
          <w:lang w:eastAsia="en-US"/>
        </w:rPr>
        <w:t>Acompañamiento técnico en la implementación del proceso de mejora cont</w:t>
      </w:r>
      <w:r w:rsidR="000C1C7B">
        <w:rPr>
          <w:rFonts w:ascii="Book Antiqua" w:eastAsia="Calibri" w:hAnsi="Book Antiqua"/>
          <w:lang w:eastAsia="en-US"/>
        </w:rPr>
        <w:t>í</w:t>
      </w:r>
      <w:r w:rsidRPr="00622AAD">
        <w:rPr>
          <w:rFonts w:ascii="Book Antiqua" w:eastAsia="Calibri" w:hAnsi="Book Antiqua"/>
          <w:lang w:eastAsia="en-US"/>
        </w:rPr>
        <w:t>n</w:t>
      </w:r>
      <w:r w:rsidR="000C1C7B">
        <w:rPr>
          <w:rFonts w:ascii="Book Antiqua" w:eastAsia="Calibri" w:hAnsi="Book Antiqua"/>
          <w:lang w:eastAsia="en-US"/>
        </w:rPr>
        <w:t>u</w:t>
      </w:r>
      <w:r w:rsidRPr="00622AAD">
        <w:rPr>
          <w:rFonts w:ascii="Book Antiqua" w:eastAsia="Calibri" w:hAnsi="Book Antiqua"/>
          <w:lang w:eastAsia="en-US"/>
        </w:rPr>
        <w:t>a en los despachos y oficinas judiciales del Circuito Judicial.</w:t>
      </w:r>
    </w:p>
    <w:p w14:paraId="7CAC3F55" w14:textId="77777777" w:rsidR="00BB54C3" w:rsidRPr="00622AAD" w:rsidRDefault="00BB54C3" w:rsidP="005C2A07">
      <w:pPr>
        <w:widowControl/>
        <w:numPr>
          <w:ilvl w:val="0"/>
          <w:numId w:val="35"/>
        </w:numPr>
        <w:autoSpaceDE/>
        <w:autoSpaceDN/>
        <w:adjustRightInd/>
        <w:spacing w:after="160" w:line="276" w:lineRule="auto"/>
        <w:contextualSpacing/>
        <w:jc w:val="both"/>
        <w:rPr>
          <w:rFonts w:ascii="Book Antiqua" w:eastAsia="Calibri" w:hAnsi="Book Antiqua"/>
          <w:lang w:eastAsia="en-US"/>
        </w:rPr>
      </w:pPr>
      <w:r w:rsidRPr="00622AAD">
        <w:rPr>
          <w:rFonts w:ascii="Book Antiqua" w:eastAsia="Calibri" w:hAnsi="Book Antiqua"/>
          <w:lang w:eastAsia="en-US"/>
        </w:rPr>
        <w:t>Seguimiento continuo de los despachos con mayor criticidad en su gestión conforme la información suministrada por la Administración Regional derivado del análisis de indicadores.</w:t>
      </w:r>
    </w:p>
    <w:p w14:paraId="7706A83F" w14:textId="77777777" w:rsidR="00BB54C3" w:rsidRPr="00622AAD" w:rsidRDefault="00BB54C3" w:rsidP="005C2A07">
      <w:pPr>
        <w:widowControl/>
        <w:numPr>
          <w:ilvl w:val="0"/>
          <w:numId w:val="35"/>
        </w:numPr>
        <w:autoSpaceDE/>
        <w:autoSpaceDN/>
        <w:adjustRightInd/>
        <w:spacing w:after="160" w:line="276" w:lineRule="auto"/>
        <w:contextualSpacing/>
        <w:jc w:val="both"/>
        <w:rPr>
          <w:rFonts w:ascii="Book Antiqua" w:eastAsia="Calibri" w:hAnsi="Book Antiqua"/>
          <w:lang w:eastAsia="en-US"/>
        </w:rPr>
      </w:pPr>
      <w:r w:rsidRPr="00622AAD">
        <w:rPr>
          <w:rFonts w:ascii="Book Antiqua" w:eastAsia="Calibri" w:hAnsi="Book Antiqua"/>
          <w:lang w:eastAsia="en-US"/>
        </w:rPr>
        <w:t>Cooperación en la formulación en implementación de planes de mejora generados a partir de las reuniones de los Equipos de Mejora.</w:t>
      </w:r>
    </w:p>
    <w:p w14:paraId="55716934" w14:textId="298AAF3B" w:rsidR="00BB54C3" w:rsidRPr="00622AAD" w:rsidRDefault="00BB54C3" w:rsidP="005C2A07">
      <w:pPr>
        <w:widowControl/>
        <w:numPr>
          <w:ilvl w:val="0"/>
          <w:numId w:val="35"/>
        </w:numPr>
        <w:autoSpaceDE/>
        <w:autoSpaceDN/>
        <w:adjustRightInd/>
        <w:spacing w:after="160" w:line="276" w:lineRule="auto"/>
        <w:contextualSpacing/>
        <w:jc w:val="both"/>
        <w:rPr>
          <w:rFonts w:ascii="Book Antiqua" w:eastAsia="Calibri" w:hAnsi="Book Antiqua"/>
          <w:lang w:eastAsia="en-US"/>
        </w:rPr>
      </w:pPr>
      <w:r w:rsidRPr="00622AAD">
        <w:rPr>
          <w:rFonts w:ascii="Book Antiqua" w:eastAsia="Calibri" w:hAnsi="Book Antiqua"/>
          <w:lang w:eastAsia="en-US"/>
        </w:rPr>
        <w:t>Análisis de las cargas de trabajo y estructuras organizacionales, que permita contar con modelo flexible y oportuno para afrontar los incrementos de las demandas de servicio que se presentan en los despachos y oficinas judiciales</w:t>
      </w:r>
      <w:r w:rsidR="00CF24D3">
        <w:rPr>
          <w:rFonts w:ascii="Book Antiqua" w:eastAsia="Calibri" w:hAnsi="Book Antiqua"/>
          <w:lang w:eastAsia="en-US"/>
        </w:rPr>
        <w:t>, esto como parte de planes de trabajo o planes remediales</w:t>
      </w:r>
      <w:r w:rsidRPr="00622AAD">
        <w:rPr>
          <w:rFonts w:ascii="Book Antiqua" w:eastAsia="Calibri" w:hAnsi="Book Antiqua"/>
          <w:lang w:eastAsia="en-US"/>
        </w:rPr>
        <w:t>.</w:t>
      </w:r>
    </w:p>
    <w:p w14:paraId="7ADDD484" w14:textId="77777777" w:rsidR="00BB54C3" w:rsidRPr="00622AAD" w:rsidRDefault="00BB54C3" w:rsidP="005C2A07">
      <w:pPr>
        <w:widowControl/>
        <w:numPr>
          <w:ilvl w:val="0"/>
          <w:numId w:val="35"/>
        </w:numPr>
        <w:autoSpaceDE/>
        <w:autoSpaceDN/>
        <w:adjustRightInd/>
        <w:spacing w:after="160" w:line="276" w:lineRule="auto"/>
        <w:contextualSpacing/>
        <w:jc w:val="both"/>
        <w:rPr>
          <w:rFonts w:ascii="Book Antiqua" w:eastAsia="Calibri" w:hAnsi="Book Antiqua"/>
          <w:lang w:eastAsia="en-US"/>
        </w:rPr>
      </w:pPr>
      <w:r w:rsidRPr="00622AAD">
        <w:rPr>
          <w:rFonts w:ascii="Book Antiqua" w:eastAsia="Calibri" w:hAnsi="Book Antiqua"/>
          <w:lang w:eastAsia="en-US"/>
        </w:rPr>
        <w:t>Coadyuvar a las administraciones regionales en la formulación de los planes de trabajo del recurso humano supernumerario tomando como base el comportamiento de los indicadores de gestión.</w:t>
      </w:r>
    </w:p>
    <w:p w14:paraId="72A3B60B" w14:textId="4ADB36E4" w:rsidR="00ED2543" w:rsidRPr="006A50E1" w:rsidRDefault="00BB54C3" w:rsidP="005C2A07">
      <w:pPr>
        <w:widowControl/>
        <w:numPr>
          <w:ilvl w:val="0"/>
          <w:numId w:val="35"/>
        </w:numPr>
        <w:autoSpaceDE/>
        <w:autoSpaceDN/>
        <w:adjustRightInd/>
        <w:spacing w:after="160" w:line="276" w:lineRule="auto"/>
        <w:contextualSpacing/>
        <w:jc w:val="both"/>
        <w:rPr>
          <w:rFonts w:ascii="Book Antiqua" w:eastAsia="Calibri" w:hAnsi="Book Antiqua"/>
          <w:lang w:eastAsia="en-US"/>
        </w:rPr>
      </w:pPr>
      <w:r w:rsidRPr="00CC1860">
        <w:rPr>
          <w:rFonts w:ascii="Book Antiqua" w:eastAsia="Calibri" w:hAnsi="Book Antiqua"/>
          <w:lang w:eastAsia="en-US"/>
        </w:rPr>
        <w:t>Brindar la información que requieran los Consejos de Administración en cuanto a la gestión de los despachos judiciales, para la toma de decisiones.</w:t>
      </w:r>
    </w:p>
    <w:p w14:paraId="550D4E0F" w14:textId="77777777" w:rsidR="00BB54C3" w:rsidRDefault="00BB54C3" w:rsidP="00BB54C3">
      <w:pPr>
        <w:widowControl/>
        <w:autoSpaceDE/>
        <w:autoSpaceDN/>
        <w:adjustRightInd/>
        <w:spacing w:line="276" w:lineRule="auto"/>
        <w:jc w:val="both"/>
        <w:rPr>
          <w:rFonts w:ascii="Book Antiqua" w:hAnsi="Book Antiqua"/>
        </w:rPr>
      </w:pPr>
    </w:p>
    <w:p w14:paraId="2D01334C" w14:textId="4DD3C0BA" w:rsidR="00A05293" w:rsidRPr="00550732" w:rsidRDefault="00CC1860" w:rsidP="001C4976">
      <w:pPr>
        <w:pStyle w:val="Prrafodelista"/>
        <w:numPr>
          <w:ilvl w:val="0"/>
          <w:numId w:val="37"/>
        </w:numPr>
        <w:ind w:left="0" w:firstLine="0"/>
        <w:jc w:val="both"/>
        <w:rPr>
          <w:rFonts w:ascii="Book Antiqua" w:hAnsi="Book Antiqua"/>
        </w:rPr>
      </w:pPr>
      <w:r w:rsidRPr="00550732">
        <w:rPr>
          <w:rFonts w:ascii="Book Antiqua" w:hAnsi="Book Antiqua"/>
        </w:rPr>
        <w:t>Adicionalmente</w:t>
      </w:r>
      <w:r w:rsidR="00C446C4" w:rsidRPr="00550732">
        <w:rPr>
          <w:rFonts w:ascii="Book Antiqua" w:hAnsi="Book Antiqua"/>
        </w:rPr>
        <w:t>,</w:t>
      </w:r>
      <w:r w:rsidRPr="00550732">
        <w:rPr>
          <w:rFonts w:ascii="Book Antiqua" w:hAnsi="Book Antiqua"/>
        </w:rPr>
        <w:t xml:space="preserve"> s</w:t>
      </w:r>
      <w:r w:rsidR="00ED2543" w:rsidRPr="00550732">
        <w:rPr>
          <w:rFonts w:ascii="Book Antiqua" w:hAnsi="Book Antiqua"/>
        </w:rPr>
        <w:t xml:space="preserve">e indica </w:t>
      </w:r>
      <w:r w:rsidR="001C4976" w:rsidRPr="00550732">
        <w:rPr>
          <w:rFonts w:ascii="Book Antiqua" w:hAnsi="Book Antiqua"/>
        </w:rPr>
        <w:t>que,</w:t>
      </w:r>
      <w:r w:rsidR="00ED2543" w:rsidRPr="00550732">
        <w:rPr>
          <w:rFonts w:ascii="Book Antiqua" w:hAnsi="Book Antiqua"/>
        </w:rPr>
        <w:t xml:space="preserve"> </w:t>
      </w:r>
      <w:r w:rsidR="714D8648" w:rsidRPr="00550732">
        <w:rPr>
          <w:rFonts w:ascii="Book Antiqua" w:hAnsi="Book Antiqua"/>
        </w:rPr>
        <w:t>mediante la herramienta</w:t>
      </w:r>
      <w:r w:rsidR="00ED2543" w:rsidRPr="00550732">
        <w:rPr>
          <w:rFonts w:ascii="Book Antiqua" w:hAnsi="Book Antiqua"/>
        </w:rPr>
        <w:t xml:space="preserve"> de los Indicadores de Gestión, </w:t>
      </w:r>
      <w:r w:rsidR="0D88ABFE" w:rsidRPr="00550732">
        <w:rPr>
          <w:rFonts w:ascii="Book Antiqua" w:hAnsi="Book Antiqua"/>
        </w:rPr>
        <w:t xml:space="preserve">se genera información </w:t>
      </w:r>
      <w:r w:rsidR="00ED2543" w:rsidRPr="00550732">
        <w:rPr>
          <w:rFonts w:ascii="Book Antiqua" w:hAnsi="Book Antiqua"/>
        </w:rPr>
        <w:t>a partir de la cual</w:t>
      </w:r>
      <w:r w:rsidR="4E6CBF5D" w:rsidRPr="00550732">
        <w:rPr>
          <w:rFonts w:ascii="Book Antiqua" w:hAnsi="Book Antiqua"/>
        </w:rPr>
        <w:t>,</w:t>
      </w:r>
      <w:r w:rsidR="00ED2543" w:rsidRPr="00550732">
        <w:rPr>
          <w:rFonts w:ascii="Book Antiqua" w:hAnsi="Book Antiqua"/>
        </w:rPr>
        <w:t xml:space="preserve"> se </w:t>
      </w:r>
      <w:r w:rsidR="4D73CA3C" w:rsidRPr="00550732">
        <w:rPr>
          <w:rFonts w:ascii="Book Antiqua" w:hAnsi="Book Antiqua"/>
        </w:rPr>
        <w:t>da</w:t>
      </w:r>
      <w:r w:rsidR="00ED2543" w:rsidRPr="00550732">
        <w:rPr>
          <w:rFonts w:ascii="Book Antiqua" w:hAnsi="Book Antiqua"/>
        </w:rPr>
        <w:t xml:space="preserve"> seguimiento a los procesos críticos </w:t>
      </w:r>
      <w:r w:rsidR="00ED2543" w:rsidRPr="00550732">
        <w:rPr>
          <w:rFonts w:ascii="Book Antiqua" w:hAnsi="Book Antiqua"/>
        </w:rPr>
        <w:lastRenderedPageBreak/>
        <w:t>y</w:t>
      </w:r>
      <w:r w:rsidR="64A25F1D" w:rsidRPr="00550732">
        <w:rPr>
          <w:rFonts w:ascii="Book Antiqua" w:hAnsi="Book Antiqua"/>
        </w:rPr>
        <w:t xml:space="preserve"> se</w:t>
      </w:r>
      <w:r w:rsidR="00ED2543" w:rsidRPr="00550732">
        <w:rPr>
          <w:rFonts w:ascii="Book Antiqua" w:hAnsi="Book Antiqua"/>
        </w:rPr>
        <w:t xml:space="preserve"> genera</w:t>
      </w:r>
      <w:r w:rsidR="17E0E27C" w:rsidRPr="00550732">
        <w:rPr>
          <w:rFonts w:ascii="Book Antiqua" w:hAnsi="Book Antiqua"/>
        </w:rPr>
        <w:t>n</w:t>
      </w:r>
      <w:r w:rsidR="00ED2543" w:rsidRPr="00550732">
        <w:rPr>
          <w:rFonts w:ascii="Book Antiqua" w:hAnsi="Book Antiqua"/>
        </w:rPr>
        <w:t xml:space="preserve"> propuestas de mejora o planes de trabajo orientados a corregir o mitigar</w:t>
      </w:r>
      <w:r w:rsidR="00E864F3" w:rsidRPr="00550732">
        <w:rPr>
          <w:rFonts w:ascii="Book Antiqua" w:hAnsi="Book Antiqua"/>
        </w:rPr>
        <w:t>,</w:t>
      </w:r>
      <w:r w:rsidR="00ED2543" w:rsidRPr="00550732">
        <w:rPr>
          <w:rFonts w:ascii="Book Antiqua" w:hAnsi="Book Antiqua"/>
        </w:rPr>
        <w:t xml:space="preserve"> las desviaciones negativas que puedan afectar el desempeño de la oficina.</w:t>
      </w:r>
      <w:r w:rsidR="00C3597E" w:rsidRPr="00550732">
        <w:rPr>
          <w:rFonts w:ascii="Book Antiqua" w:hAnsi="Book Antiqua"/>
        </w:rPr>
        <w:t xml:space="preserve"> </w:t>
      </w:r>
    </w:p>
    <w:p w14:paraId="6BAEFD51" w14:textId="77777777" w:rsidR="00ED2543" w:rsidRDefault="00ED2543" w:rsidP="00287EA9"/>
    <w:p w14:paraId="7C599F9B" w14:textId="007BB1F1" w:rsidR="008A68CE" w:rsidRPr="008421A7" w:rsidRDefault="7BB4F77F" w:rsidP="001C4976">
      <w:pPr>
        <w:pStyle w:val="Prrafodelista"/>
        <w:numPr>
          <w:ilvl w:val="0"/>
          <w:numId w:val="37"/>
        </w:numPr>
        <w:ind w:left="0" w:firstLine="0"/>
        <w:jc w:val="both"/>
        <w:rPr>
          <w:rFonts w:ascii="Book Antiqua" w:hAnsi="Book Antiqua"/>
          <w:b/>
          <w:bCs/>
        </w:rPr>
      </w:pPr>
      <w:r w:rsidRPr="00550732">
        <w:rPr>
          <w:rFonts w:ascii="Book Antiqua" w:hAnsi="Book Antiqua"/>
        </w:rPr>
        <w:t>En virtud de lo expuesto anteriormente,</w:t>
      </w:r>
      <w:r w:rsidR="007D6F2F" w:rsidRPr="00550732">
        <w:rPr>
          <w:rFonts w:ascii="Book Antiqua" w:hAnsi="Book Antiqua"/>
        </w:rPr>
        <w:t xml:space="preserve"> y dado que el Administrador de Tránsito </w:t>
      </w:r>
      <w:r w:rsidR="00A23F04" w:rsidRPr="00550732">
        <w:rPr>
          <w:rFonts w:ascii="Book Antiqua" w:hAnsi="Book Antiqua"/>
        </w:rPr>
        <w:t>se ha incorporado en las diversas capacitaciones</w:t>
      </w:r>
      <w:r w:rsidR="00FA7FDD" w:rsidRPr="00FA7FDD">
        <w:rPr>
          <w:rFonts w:ascii="Book Antiqua" w:hAnsi="Book Antiqua"/>
        </w:rPr>
        <w:t xml:space="preserve"> </w:t>
      </w:r>
      <w:r w:rsidR="00FA7FDD">
        <w:rPr>
          <w:rFonts w:ascii="Book Antiqua" w:hAnsi="Book Antiqua"/>
        </w:rPr>
        <w:t>que realizó</w:t>
      </w:r>
      <w:r w:rsidR="00FA7FDD" w:rsidRPr="006F42E8">
        <w:rPr>
          <w:rFonts w:ascii="Book Antiqua" w:hAnsi="Book Antiqua"/>
        </w:rPr>
        <w:t xml:space="preserve"> la Dirección de Planificación</w:t>
      </w:r>
      <w:r w:rsidR="005F3842" w:rsidRPr="008A68CE">
        <w:rPr>
          <w:rFonts w:ascii="Book Antiqua" w:hAnsi="Book Antiqua"/>
        </w:rPr>
        <w:t>,</w:t>
      </w:r>
      <w:r w:rsidR="00A23F04" w:rsidRPr="00C92AB9">
        <w:rPr>
          <w:rFonts w:ascii="Book Antiqua" w:hAnsi="Book Antiqua"/>
        </w:rPr>
        <w:t xml:space="preserve"> </w:t>
      </w:r>
      <w:r w:rsidR="008421A7">
        <w:rPr>
          <w:rFonts w:ascii="Book Antiqua" w:hAnsi="Book Antiqua"/>
        </w:rPr>
        <w:t>s</w:t>
      </w:r>
      <w:r w:rsidR="00A23F04" w:rsidRPr="00C92AB9">
        <w:rPr>
          <w:rFonts w:ascii="Book Antiqua" w:hAnsi="Book Antiqua"/>
        </w:rPr>
        <w:t xml:space="preserve">obre las labores del </w:t>
      </w:r>
      <w:r w:rsidR="008421A7">
        <w:rPr>
          <w:rFonts w:ascii="Book Antiqua" w:hAnsi="Book Antiqua"/>
        </w:rPr>
        <w:t>M</w:t>
      </w:r>
      <w:r w:rsidR="00A23F04" w:rsidRPr="00C92AB9">
        <w:rPr>
          <w:rFonts w:ascii="Book Antiqua" w:hAnsi="Book Antiqua"/>
        </w:rPr>
        <w:t xml:space="preserve">odelo </w:t>
      </w:r>
      <w:r w:rsidR="002673ED" w:rsidRPr="00C92AB9">
        <w:rPr>
          <w:rFonts w:ascii="Book Antiqua" w:hAnsi="Book Antiqua"/>
        </w:rPr>
        <w:t xml:space="preserve">de </w:t>
      </w:r>
      <w:r w:rsidR="008421A7">
        <w:rPr>
          <w:rFonts w:ascii="Book Antiqua" w:hAnsi="Book Antiqua"/>
        </w:rPr>
        <w:t>S</w:t>
      </w:r>
      <w:r w:rsidR="002673ED" w:rsidRPr="00C92AB9">
        <w:rPr>
          <w:rFonts w:ascii="Book Antiqua" w:hAnsi="Book Antiqua"/>
        </w:rPr>
        <w:t>ostenibilidad</w:t>
      </w:r>
      <w:r w:rsidR="00FA7FDD">
        <w:rPr>
          <w:rFonts w:ascii="Book Antiqua" w:hAnsi="Book Antiqua"/>
        </w:rPr>
        <w:t xml:space="preserve"> y</w:t>
      </w:r>
      <w:r w:rsidR="00657ED8" w:rsidRPr="00550732">
        <w:rPr>
          <w:rFonts w:ascii="Book Antiqua" w:hAnsi="Book Antiqua"/>
        </w:rPr>
        <w:t xml:space="preserve"> </w:t>
      </w:r>
      <w:r w:rsidR="008421A7">
        <w:rPr>
          <w:rFonts w:ascii="Book Antiqua" w:hAnsi="Book Antiqua"/>
        </w:rPr>
        <w:t>como parte de la</w:t>
      </w:r>
      <w:r w:rsidR="002673ED" w:rsidRPr="00550732">
        <w:rPr>
          <w:rFonts w:ascii="Book Antiqua" w:hAnsi="Book Antiqua"/>
        </w:rPr>
        <w:t xml:space="preserve"> dirección funcional </w:t>
      </w:r>
      <w:r w:rsidR="00F1242B" w:rsidRPr="00550732">
        <w:rPr>
          <w:rFonts w:ascii="Book Antiqua" w:hAnsi="Book Antiqua"/>
        </w:rPr>
        <w:t xml:space="preserve">que </w:t>
      </w:r>
      <w:r w:rsidR="009415C6" w:rsidRPr="00550732">
        <w:rPr>
          <w:rFonts w:ascii="Book Antiqua" w:hAnsi="Book Antiqua"/>
        </w:rPr>
        <w:t xml:space="preserve">se </w:t>
      </w:r>
      <w:r w:rsidR="00FA7FDD">
        <w:rPr>
          <w:rFonts w:ascii="Book Antiqua" w:hAnsi="Book Antiqua"/>
        </w:rPr>
        <w:t>le brinda</w:t>
      </w:r>
      <w:r w:rsidR="009415C6" w:rsidRPr="00550732">
        <w:rPr>
          <w:rFonts w:ascii="Book Antiqua" w:hAnsi="Book Antiqua"/>
        </w:rPr>
        <w:t xml:space="preserve"> por parte del Subproceso de Evaluación,</w:t>
      </w:r>
      <w:r w:rsidR="002673ED" w:rsidRPr="00550732">
        <w:rPr>
          <w:rFonts w:ascii="Book Antiqua" w:hAnsi="Book Antiqua"/>
        </w:rPr>
        <w:t xml:space="preserve"> </w:t>
      </w:r>
      <w:r w:rsidR="006C1D10" w:rsidRPr="008421A7">
        <w:rPr>
          <w:rFonts w:ascii="Book Antiqua" w:hAnsi="Book Antiqua"/>
          <w:b/>
          <w:bCs/>
        </w:rPr>
        <w:t>s</w:t>
      </w:r>
      <w:r w:rsidR="005B09C1" w:rsidRPr="008421A7">
        <w:rPr>
          <w:rFonts w:ascii="Book Antiqua" w:hAnsi="Book Antiqua"/>
          <w:b/>
          <w:bCs/>
        </w:rPr>
        <w:t>e recomienda</w:t>
      </w:r>
      <w:r w:rsidR="008A68CE" w:rsidRPr="008421A7">
        <w:rPr>
          <w:rFonts w:ascii="Book Antiqua" w:hAnsi="Book Antiqua"/>
          <w:b/>
          <w:bCs/>
        </w:rPr>
        <w:t xml:space="preserve"> </w:t>
      </w:r>
      <w:r w:rsidR="00FA7FDD">
        <w:rPr>
          <w:rFonts w:ascii="Book Antiqua" w:hAnsi="Book Antiqua"/>
          <w:b/>
          <w:bCs/>
        </w:rPr>
        <w:t>al Consejo Superior</w:t>
      </w:r>
      <w:r w:rsidR="008A68CE" w:rsidRPr="008421A7">
        <w:rPr>
          <w:rFonts w:ascii="Book Antiqua" w:hAnsi="Book Antiqua"/>
          <w:b/>
          <w:bCs/>
        </w:rPr>
        <w:t>:</w:t>
      </w:r>
    </w:p>
    <w:p w14:paraId="47302A8B" w14:textId="4EFEC76F" w:rsidR="008A68CE" w:rsidRDefault="008A68CE" w:rsidP="000759B2">
      <w:pPr>
        <w:spacing w:line="276" w:lineRule="auto"/>
        <w:jc w:val="both"/>
        <w:rPr>
          <w:rFonts w:ascii="Book Antiqua" w:hAnsi="Book Antiqua"/>
        </w:rPr>
      </w:pPr>
    </w:p>
    <w:p w14:paraId="3DA2B3D1" w14:textId="46A173B8" w:rsidR="008A68CE" w:rsidRPr="00550732" w:rsidRDefault="008A68CE" w:rsidP="00550732">
      <w:pPr>
        <w:pStyle w:val="Prrafodelista"/>
        <w:numPr>
          <w:ilvl w:val="0"/>
          <w:numId w:val="38"/>
        </w:numPr>
        <w:spacing w:line="276" w:lineRule="auto"/>
        <w:jc w:val="both"/>
        <w:rPr>
          <w:rFonts w:ascii="Book Antiqua" w:hAnsi="Book Antiqua"/>
        </w:rPr>
      </w:pPr>
      <w:r w:rsidRPr="00550732">
        <w:rPr>
          <w:rFonts w:ascii="Book Antiqua" w:hAnsi="Book Antiqua"/>
        </w:rPr>
        <w:t xml:space="preserve">Se </w:t>
      </w:r>
      <w:r w:rsidR="001C4976">
        <w:rPr>
          <w:rFonts w:ascii="Book Antiqua" w:hAnsi="Book Antiqua"/>
        </w:rPr>
        <w:t>dé</w:t>
      </w:r>
      <w:r w:rsidR="00C92AB9">
        <w:rPr>
          <w:rFonts w:ascii="Book Antiqua" w:hAnsi="Book Antiqua"/>
        </w:rPr>
        <w:t xml:space="preserve"> por atendida y</w:t>
      </w:r>
      <w:r w:rsidRPr="00550732">
        <w:rPr>
          <w:rFonts w:ascii="Book Antiqua" w:hAnsi="Book Antiqua"/>
        </w:rPr>
        <w:t xml:space="preserve"> finalizad</w:t>
      </w:r>
      <w:r w:rsidR="00C92AB9">
        <w:rPr>
          <w:rFonts w:ascii="Book Antiqua" w:hAnsi="Book Antiqua"/>
        </w:rPr>
        <w:t>a la labor de</w:t>
      </w:r>
      <w:r w:rsidRPr="00550732">
        <w:rPr>
          <w:rFonts w:ascii="Book Antiqua" w:hAnsi="Book Antiqua"/>
        </w:rPr>
        <w:t xml:space="preserve"> seguimiento que la Dirección de Planificación ha realizado en materia de Tránsito del Primer y Tercer </w:t>
      </w:r>
      <w:r w:rsidR="00553E13">
        <w:rPr>
          <w:rFonts w:ascii="Book Antiqua" w:hAnsi="Book Antiqua"/>
        </w:rPr>
        <w:t>C</w:t>
      </w:r>
      <w:r w:rsidRPr="00550732">
        <w:rPr>
          <w:rFonts w:ascii="Book Antiqua" w:hAnsi="Book Antiqua"/>
        </w:rPr>
        <w:t>ircuito de San José</w:t>
      </w:r>
      <w:r w:rsidR="001F7D7A">
        <w:rPr>
          <w:rFonts w:ascii="Book Antiqua" w:hAnsi="Book Antiqua"/>
        </w:rPr>
        <w:t>.</w:t>
      </w:r>
    </w:p>
    <w:p w14:paraId="72EB7BF1" w14:textId="77777777" w:rsidR="00C92AB9" w:rsidRDefault="00C92AB9" w:rsidP="000759B2">
      <w:pPr>
        <w:spacing w:line="276" w:lineRule="auto"/>
        <w:jc w:val="both"/>
        <w:rPr>
          <w:rFonts w:ascii="Book Antiqua" w:hAnsi="Book Antiqua"/>
        </w:rPr>
      </w:pPr>
    </w:p>
    <w:p w14:paraId="3390AB41" w14:textId="27B4F701" w:rsidR="00553E13" w:rsidRDefault="00E31454" w:rsidP="00553E13">
      <w:pPr>
        <w:pStyle w:val="Prrafodelista"/>
        <w:numPr>
          <w:ilvl w:val="0"/>
          <w:numId w:val="38"/>
        </w:numPr>
        <w:spacing w:line="276" w:lineRule="auto"/>
        <w:jc w:val="both"/>
        <w:rPr>
          <w:rFonts w:ascii="Book Antiqua" w:hAnsi="Book Antiqua"/>
        </w:rPr>
      </w:pPr>
      <w:r>
        <w:rPr>
          <w:rFonts w:ascii="Book Antiqua" w:hAnsi="Book Antiqua"/>
        </w:rPr>
        <w:t>El</w:t>
      </w:r>
      <w:r w:rsidR="00553E13">
        <w:rPr>
          <w:rFonts w:ascii="Book Antiqua" w:hAnsi="Book Antiqua"/>
        </w:rPr>
        <w:t xml:space="preserve"> </w:t>
      </w:r>
      <w:r w:rsidR="005B09C1" w:rsidRPr="008A68CE">
        <w:rPr>
          <w:rFonts w:ascii="Book Antiqua" w:hAnsi="Book Antiqua"/>
        </w:rPr>
        <w:t xml:space="preserve">seguimiento </w:t>
      </w:r>
      <w:r w:rsidR="00FB34D3">
        <w:rPr>
          <w:rFonts w:ascii="Book Antiqua" w:hAnsi="Book Antiqua"/>
        </w:rPr>
        <w:t xml:space="preserve">requerido para </w:t>
      </w:r>
      <w:r>
        <w:rPr>
          <w:rFonts w:ascii="Book Antiqua" w:hAnsi="Book Antiqua"/>
        </w:rPr>
        <w:t>los</w:t>
      </w:r>
      <w:r w:rsidR="00DB27B8" w:rsidRPr="008A68CE">
        <w:rPr>
          <w:rFonts w:ascii="Book Antiqua" w:hAnsi="Book Antiqua"/>
        </w:rPr>
        <w:t xml:space="preserve"> Juzgado</w:t>
      </w:r>
      <w:r>
        <w:rPr>
          <w:rFonts w:ascii="Book Antiqua" w:hAnsi="Book Antiqua"/>
        </w:rPr>
        <w:t>s</w:t>
      </w:r>
      <w:r w:rsidR="00DB27B8" w:rsidRPr="008A68CE">
        <w:rPr>
          <w:rFonts w:ascii="Book Antiqua" w:hAnsi="Book Antiqua"/>
        </w:rPr>
        <w:t xml:space="preserve"> de Tránsito del Primer y Tercer Circuito Judicial de San José, </w:t>
      </w:r>
      <w:r w:rsidR="005B09C1" w:rsidRPr="008A68CE">
        <w:rPr>
          <w:rFonts w:ascii="Book Antiqua" w:hAnsi="Book Antiqua"/>
        </w:rPr>
        <w:t>que se solicita</w:t>
      </w:r>
      <w:r w:rsidR="004B049D" w:rsidRPr="008A68CE">
        <w:rPr>
          <w:rFonts w:ascii="Book Antiqua" w:hAnsi="Book Antiqua"/>
        </w:rPr>
        <w:t>n</w:t>
      </w:r>
      <w:r w:rsidR="00BF5C01" w:rsidRPr="008A68CE">
        <w:rPr>
          <w:rFonts w:ascii="Book Antiqua" w:hAnsi="Book Antiqua"/>
        </w:rPr>
        <w:t xml:space="preserve"> </w:t>
      </w:r>
      <w:r w:rsidR="005B09C1" w:rsidRPr="008A68CE">
        <w:rPr>
          <w:rFonts w:ascii="Book Antiqua" w:hAnsi="Book Antiqua"/>
        </w:rPr>
        <w:t xml:space="preserve"> en oficio </w:t>
      </w:r>
      <w:r w:rsidR="005C61AB" w:rsidRPr="008A68CE">
        <w:rPr>
          <w:rFonts w:ascii="Book Antiqua" w:hAnsi="Book Antiqua"/>
        </w:rPr>
        <w:t>4809</w:t>
      </w:r>
      <w:r w:rsidR="005B09C1" w:rsidRPr="008A68CE">
        <w:rPr>
          <w:rFonts w:ascii="Book Antiqua" w:hAnsi="Book Antiqua"/>
        </w:rPr>
        <w:t>-20</w:t>
      </w:r>
      <w:r w:rsidR="005C61AB" w:rsidRPr="008A68CE">
        <w:rPr>
          <w:rFonts w:ascii="Book Antiqua" w:hAnsi="Book Antiqua"/>
        </w:rPr>
        <w:t>20</w:t>
      </w:r>
      <w:r w:rsidR="566B3EE3" w:rsidRPr="008A68CE">
        <w:rPr>
          <w:rFonts w:ascii="Book Antiqua" w:hAnsi="Book Antiqua"/>
        </w:rPr>
        <w:t xml:space="preserve">  </w:t>
      </w:r>
      <w:r w:rsidR="566B3EE3" w:rsidRPr="00550732">
        <w:rPr>
          <w:rFonts w:ascii="Book Antiqua" w:hAnsi="Book Antiqua"/>
        </w:rPr>
        <w:t>de la Secretaria General de la Corte</w:t>
      </w:r>
      <w:r w:rsidR="005B09C1" w:rsidRPr="00D129E6">
        <w:rPr>
          <w:rFonts w:ascii="Book Antiqua" w:hAnsi="Book Antiqua"/>
        </w:rPr>
        <w:t xml:space="preserve"> </w:t>
      </w:r>
      <w:r w:rsidR="602E9255" w:rsidRPr="008A68CE">
        <w:rPr>
          <w:rFonts w:ascii="Book Antiqua" w:hAnsi="Book Antiqua"/>
        </w:rPr>
        <w:t xml:space="preserve">(ver anexo </w:t>
      </w:r>
      <w:r w:rsidR="602E9255" w:rsidRPr="00550732">
        <w:rPr>
          <w:rFonts w:ascii="Book Antiqua" w:hAnsi="Book Antiqua"/>
        </w:rPr>
        <w:t>1)</w:t>
      </w:r>
      <w:r>
        <w:rPr>
          <w:rFonts w:ascii="Book Antiqua" w:hAnsi="Book Antiqua"/>
        </w:rPr>
        <w:t>,</w:t>
      </w:r>
      <w:r w:rsidR="602E9255" w:rsidRPr="00550732">
        <w:rPr>
          <w:rFonts w:ascii="Book Antiqua" w:hAnsi="Book Antiqua"/>
        </w:rPr>
        <w:t xml:space="preserve"> </w:t>
      </w:r>
      <w:r w:rsidR="005B09C1" w:rsidRPr="00550732">
        <w:rPr>
          <w:rFonts w:ascii="Book Antiqua" w:hAnsi="Book Antiqua"/>
        </w:rPr>
        <w:t xml:space="preserve">sean </w:t>
      </w:r>
      <w:r w:rsidR="00C3597E" w:rsidRPr="00550732">
        <w:rPr>
          <w:rFonts w:ascii="Book Antiqua" w:hAnsi="Book Antiqua"/>
        </w:rPr>
        <w:t xml:space="preserve"> </w:t>
      </w:r>
      <w:r w:rsidR="004415FB" w:rsidRPr="00550732">
        <w:rPr>
          <w:rFonts w:ascii="Book Antiqua" w:hAnsi="Book Antiqua"/>
        </w:rPr>
        <w:t xml:space="preserve">atendidos </w:t>
      </w:r>
      <w:r w:rsidR="00C3597E" w:rsidRPr="00550732">
        <w:rPr>
          <w:rFonts w:ascii="Book Antiqua" w:hAnsi="Book Antiqua"/>
        </w:rPr>
        <w:t xml:space="preserve"> </w:t>
      </w:r>
      <w:r w:rsidR="00E97673" w:rsidRPr="00550732">
        <w:rPr>
          <w:rFonts w:ascii="Book Antiqua" w:hAnsi="Book Antiqua"/>
        </w:rPr>
        <w:t>por el</w:t>
      </w:r>
      <w:r w:rsidR="005B09C1" w:rsidRPr="00550732">
        <w:rPr>
          <w:rFonts w:ascii="Book Antiqua" w:hAnsi="Book Antiqua"/>
        </w:rPr>
        <w:t xml:space="preserve"> </w:t>
      </w:r>
      <w:r w:rsidR="003F0373" w:rsidRPr="00550732">
        <w:rPr>
          <w:rFonts w:ascii="Book Antiqua" w:hAnsi="Book Antiqua"/>
        </w:rPr>
        <w:t xml:space="preserve">Administrador </w:t>
      </w:r>
      <w:r w:rsidR="00104C33" w:rsidRPr="00550732">
        <w:rPr>
          <w:rFonts w:ascii="Book Antiqua" w:hAnsi="Book Antiqua"/>
        </w:rPr>
        <w:t xml:space="preserve">de la Jurisdicción en </w:t>
      </w:r>
      <w:r w:rsidR="00B50E49" w:rsidRPr="00550732">
        <w:rPr>
          <w:rFonts w:ascii="Book Antiqua" w:hAnsi="Book Antiqua"/>
        </w:rPr>
        <w:t>T</w:t>
      </w:r>
      <w:r w:rsidR="00A15B39" w:rsidRPr="00550732">
        <w:rPr>
          <w:rFonts w:ascii="Book Antiqua" w:hAnsi="Book Antiqua"/>
        </w:rPr>
        <w:t xml:space="preserve">ránsito, </w:t>
      </w:r>
      <w:r w:rsidR="005B09C1" w:rsidRPr="00550732">
        <w:rPr>
          <w:rFonts w:ascii="Book Antiqua" w:hAnsi="Book Antiqua"/>
        </w:rPr>
        <w:t xml:space="preserve">según lo </w:t>
      </w:r>
      <w:r w:rsidR="00A15B39" w:rsidRPr="00550732">
        <w:rPr>
          <w:rFonts w:ascii="Book Antiqua" w:hAnsi="Book Antiqua"/>
        </w:rPr>
        <w:t xml:space="preserve">aprobado en la sesión </w:t>
      </w:r>
      <w:r w:rsidR="00F75033" w:rsidRPr="00550732">
        <w:rPr>
          <w:rFonts w:ascii="Book Antiqua" w:hAnsi="Book Antiqua"/>
        </w:rPr>
        <w:t>extraordinaria 16-2020 celebrada el 27 de febrero del 2020, artículo LXXIII</w:t>
      </w:r>
      <w:r w:rsidR="00CF7677" w:rsidRPr="00550732">
        <w:rPr>
          <w:rFonts w:ascii="Book Antiqua" w:hAnsi="Book Antiqua"/>
        </w:rPr>
        <w:t>,</w:t>
      </w:r>
      <w:r w:rsidR="007C1568">
        <w:rPr>
          <w:rFonts w:ascii="Book Antiqua" w:hAnsi="Book Antiqua"/>
        </w:rPr>
        <w:t xml:space="preserve"> </w:t>
      </w:r>
      <w:r w:rsidR="00CF7677" w:rsidRPr="007C1568">
        <w:rPr>
          <w:rFonts w:ascii="Book Antiqua" w:hAnsi="Book Antiqua"/>
        </w:rPr>
        <w:t xml:space="preserve">tomando como insumo los </w:t>
      </w:r>
      <w:r w:rsidR="000C0446">
        <w:rPr>
          <w:rFonts w:ascii="Book Antiqua" w:hAnsi="Book Antiqua"/>
        </w:rPr>
        <w:t>antecedentes</w:t>
      </w:r>
      <w:r>
        <w:rPr>
          <w:rFonts w:ascii="Book Antiqua" w:hAnsi="Book Antiqua"/>
        </w:rPr>
        <w:t xml:space="preserve"> indicados en este oficio y que corresponden a los</w:t>
      </w:r>
      <w:r w:rsidR="000C0446">
        <w:rPr>
          <w:rFonts w:ascii="Book Antiqua" w:hAnsi="Book Antiqua"/>
        </w:rPr>
        <w:t xml:space="preserve"> </w:t>
      </w:r>
      <w:r w:rsidR="00CF7677" w:rsidRPr="007C1568">
        <w:rPr>
          <w:rFonts w:ascii="Book Antiqua" w:hAnsi="Book Antiqua"/>
        </w:rPr>
        <w:t>seguimientos</w:t>
      </w:r>
      <w:r w:rsidR="000C0446">
        <w:rPr>
          <w:rFonts w:ascii="Book Antiqua" w:hAnsi="Book Antiqua"/>
        </w:rPr>
        <w:t xml:space="preserve"> realizados por la</w:t>
      </w:r>
      <w:r w:rsidR="00CF7677" w:rsidRPr="007C1568">
        <w:rPr>
          <w:rFonts w:ascii="Book Antiqua" w:hAnsi="Book Antiqua"/>
        </w:rPr>
        <w:t xml:space="preserve"> Dirección</w:t>
      </w:r>
      <w:r w:rsidR="000C0446">
        <w:rPr>
          <w:rFonts w:ascii="Book Antiqua" w:hAnsi="Book Antiqua"/>
        </w:rPr>
        <w:t xml:space="preserve"> de Planificación</w:t>
      </w:r>
      <w:r>
        <w:rPr>
          <w:rFonts w:ascii="Book Antiqua" w:hAnsi="Book Antiqua"/>
        </w:rPr>
        <w:t>,</w:t>
      </w:r>
      <w:r w:rsidR="000C0446">
        <w:rPr>
          <w:rFonts w:ascii="Book Antiqua" w:hAnsi="Book Antiqua"/>
        </w:rPr>
        <w:t xml:space="preserve"> de </w:t>
      </w:r>
      <w:r w:rsidR="001F7D7A">
        <w:rPr>
          <w:rFonts w:ascii="Book Antiqua" w:hAnsi="Book Antiqua"/>
        </w:rPr>
        <w:t>recién</w:t>
      </w:r>
      <w:r w:rsidR="000C0446">
        <w:rPr>
          <w:rFonts w:ascii="Book Antiqua" w:hAnsi="Book Antiqua"/>
        </w:rPr>
        <w:t xml:space="preserve"> data</w:t>
      </w:r>
      <w:r>
        <w:rPr>
          <w:rFonts w:ascii="Book Antiqua" w:hAnsi="Book Antiqua"/>
        </w:rPr>
        <w:t>,</w:t>
      </w:r>
      <w:r w:rsidR="000C0446">
        <w:rPr>
          <w:rFonts w:ascii="Book Antiqua" w:hAnsi="Book Antiqua"/>
        </w:rPr>
        <w:t xml:space="preserve"> a</w:t>
      </w:r>
      <w:r w:rsidR="006F42E8">
        <w:rPr>
          <w:rFonts w:ascii="Book Antiqua" w:hAnsi="Book Antiqua"/>
        </w:rPr>
        <w:t xml:space="preserve"> </w:t>
      </w:r>
      <w:r w:rsidR="00CF7677" w:rsidRPr="000C0446">
        <w:rPr>
          <w:rFonts w:ascii="Book Antiqua" w:hAnsi="Book Antiqua"/>
        </w:rPr>
        <w:t>dicha jurisdicción</w:t>
      </w:r>
      <w:r w:rsidR="00294CE4" w:rsidRPr="000C0446">
        <w:rPr>
          <w:rFonts w:ascii="Book Antiqua" w:hAnsi="Book Antiqua"/>
        </w:rPr>
        <w:t>.</w:t>
      </w:r>
    </w:p>
    <w:p w14:paraId="4AC0C3DD" w14:textId="77777777" w:rsidR="001F7D7A" w:rsidRPr="00550732" w:rsidRDefault="001F7D7A" w:rsidP="00550732">
      <w:pPr>
        <w:spacing w:line="276" w:lineRule="auto"/>
        <w:jc w:val="both"/>
        <w:rPr>
          <w:rFonts w:ascii="Book Antiqua" w:hAnsi="Book Antiqua"/>
        </w:rPr>
      </w:pPr>
    </w:p>
    <w:p w14:paraId="513C1BC8" w14:textId="3FB0210F" w:rsidR="00F75033" w:rsidRPr="00550732" w:rsidRDefault="00E31454" w:rsidP="00550732">
      <w:pPr>
        <w:pStyle w:val="Prrafodelista"/>
        <w:numPr>
          <w:ilvl w:val="0"/>
          <w:numId w:val="38"/>
        </w:numPr>
        <w:spacing w:line="276" w:lineRule="auto"/>
        <w:jc w:val="both"/>
        <w:rPr>
          <w:rFonts w:ascii="Book Antiqua" w:hAnsi="Book Antiqua"/>
        </w:rPr>
      </w:pPr>
      <w:r>
        <w:rPr>
          <w:rFonts w:ascii="Book Antiqua" w:hAnsi="Book Antiqua"/>
        </w:rPr>
        <w:t xml:space="preserve"> E</w:t>
      </w:r>
      <w:r w:rsidR="002767E2" w:rsidRPr="00550732">
        <w:rPr>
          <w:rFonts w:ascii="Book Antiqua" w:hAnsi="Book Antiqua"/>
        </w:rPr>
        <w:t>n</w:t>
      </w:r>
      <w:r w:rsidR="00294CE4" w:rsidRPr="00550732">
        <w:rPr>
          <w:rFonts w:ascii="Book Antiqua" w:hAnsi="Book Antiqua"/>
        </w:rPr>
        <w:t xml:space="preserve"> adelante, lo concerniente a materia de </w:t>
      </w:r>
      <w:r w:rsidR="002767E2" w:rsidRPr="00550732">
        <w:rPr>
          <w:rFonts w:ascii="Book Antiqua" w:hAnsi="Book Antiqua"/>
        </w:rPr>
        <w:t>T</w:t>
      </w:r>
      <w:r w:rsidR="00294CE4" w:rsidRPr="00550732">
        <w:rPr>
          <w:rFonts w:ascii="Book Antiqua" w:hAnsi="Book Antiqua"/>
        </w:rPr>
        <w:t xml:space="preserve">ránsito en cuanto a las labores asociadas al </w:t>
      </w:r>
      <w:r w:rsidR="002767E2" w:rsidRPr="00550732">
        <w:rPr>
          <w:rFonts w:ascii="Book Antiqua" w:hAnsi="Book Antiqua"/>
        </w:rPr>
        <w:t>M</w:t>
      </w:r>
      <w:r w:rsidR="00294CE4" w:rsidRPr="00550732">
        <w:rPr>
          <w:rFonts w:ascii="Book Antiqua" w:hAnsi="Book Antiqua"/>
        </w:rPr>
        <w:t xml:space="preserve">odelo de </w:t>
      </w:r>
      <w:r w:rsidR="002767E2" w:rsidRPr="00550732">
        <w:rPr>
          <w:rFonts w:ascii="Book Antiqua" w:hAnsi="Book Antiqua"/>
        </w:rPr>
        <w:t>S</w:t>
      </w:r>
      <w:r w:rsidR="00294CE4" w:rsidRPr="00550732">
        <w:rPr>
          <w:rFonts w:ascii="Book Antiqua" w:hAnsi="Book Antiqua"/>
        </w:rPr>
        <w:t>ostenibilidad, deberá</w:t>
      </w:r>
      <w:r w:rsidR="002767E2" w:rsidRPr="00550732">
        <w:rPr>
          <w:rFonts w:ascii="Book Antiqua" w:hAnsi="Book Antiqua"/>
        </w:rPr>
        <w:t>n</w:t>
      </w:r>
      <w:r w:rsidR="00294CE4" w:rsidRPr="00550732">
        <w:rPr>
          <w:rFonts w:ascii="Book Antiqua" w:hAnsi="Book Antiqua"/>
        </w:rPr>
        <w:t xml:space="preserve"> desarrollarse</w:t>
      </w:r>
      <w:r w:rsidR="00CD44B7" w:rsidRPr="00550732">
        <w:rPr>
          <w:rFonts w:ascii="Book Antiqua" w:hAnsi="Book Antiqua"/>
        </w:rPr>
        <w:t xml:space="preserve"> por </w:t>
      </w:r>
      <w:r w:rsidR="000B05F1">
        <w:rPr>
          <w:rFonts w:ascii="Book Antiqua" w:hAnsi="Book Antiqua"/>
        </w:rPr>
        <w:t xml:space="preserve">la persona Administradora del Juzgado de Tránsito del I Circuito Judicial de San José </w:t>
      </w:r>
      <w:r w:rsidR="001C4976">
        <w:rPr>
          <w:rFonts w:ascii="Book Antiqua" w:hAnsi="Book Antiqua"/>
        </w:rPr>
        <w:t>y el Centro de Apoyo Coordinación Mejoramiento de la Función Jurisdiccional</w:t>
      </w:r>
      <w:r w:rsidR="001F7D7A" w:rsidRPr="00550732">
        <w:rPr>
          <w:rFonts w:ascii="Book Antiqua" w:hAnsi="Book Antiqua"/>
        </w:rPr>
        <w:t>, conforme</w:t>
      </w:r>
      <w:r w:rsidR="00B74A24" w:rsidRPr="00550732">
        <w:rPr>
          <w:rFonts w:ascii="Book Antiqua" w:hAnsi="Book Antiqua"/>
        </w:rPr>
        <w:t xml:space="preserve"> a la</w:t>
      </w:r>
      <w:r w:rsidR="00B74A24" w:rsidRPr="00550732">
        <w:rPr>
          <w:rFonts w:ascii="Book Antiqua" w:eastAsia="Calibri" w:hAnsi="Book Antiqua"/>
          <w:lang w:eastAsia="en-US"/>
        </w:rPr>
        <w:t xml:space="preserve"> metodología existente</w:t>
      </w:r>
      <w:r w:rsidR="00CD44B7" w:rsidRPr="00550732">
        <w:rPr>
          <w:rFonts w:ascii="Book Antiqua" w:eastAsia="Calibri" w:hAnsi="Book Antiqua"/>
          <w:lang w:eastAsia="en-US"/>
        </w:rPr>
        <w:t xml:space="preserve"> y aplicada por esta Dirección</w:t>
      </w:r>
      <w:r>
        <w:rPr>
          <w:rFonts w:ascii="Book Antiqua" w:eastAsia="Calibri" w:hAnsi="Book Antiqua"/>
          <w:lang w:eastAsia="en-US"/>
        </w:rPr>
        <w:t xml:space="preserve"> y según lo aprobado en la sesión </w:t>
      </w:r>
      <w:r w:rsidR="009C1F5D">
        <w:rPr>
          <w:rFonts w:ascii="Book Antiqua" w:eastAsia="Calibri" w:hAnsi="Book Antiqua"/>
          <w:lang w:eastAsia="en-US"/>
        </w:rPr>
        <w:t xml:space="preserve">del Consejo Superior </w:t>
      </w:r>
      <w:r w:rsidR="009C1F5D" w:rsidRPr="00DE5539">
        <w:rPr>
          <w:rFonts w:ascii="Book Antiqua" w:eastAsia="Calibri" w:hAnsi="Book Antiqua"/>
          <w:lang w:val="es-419" w:eastAsia="en-US"/>
        </w:rPr>
        <w:t>16-2020, artículo LXXIII del 27 de febrero de 2020</w:t>
      </w:r>
      <w:r w:rsidR="00CD44B7" w:rsidRPr="00550732">
        <w:rPr>
          <w:rFonts w:ascii="Book Antiqua" w:eastAsia="Calibri" w:hAnsi="Book Antiqua"/>
          <w:lang w:eastAsia="en-US"/>
        </w:rPr>
        <w:t>.</w:t>
      </w:r>
    </w:p>
    <w:p w14:paraId="21705D05" w14:textId="2466205A" w:rsidR="000C1C7B" w:rsidRDefault="000C1C7B">
      <w:pPr>
        <w:widowControl/>
        <w:autoSpaceDE/>
        <w:autoSpaceDN/>
        <w:adjustRightInd/>
        <w:rPr>
          <w:rFonts w:ascii="Book Antiqua" w:hAnsi="Book Antiqua"/>
        </w:rPr>
      </w:pPr>
      <w:r>
        <w:rPr>
          <w:rFonts w:ascii="Book Antiqua" w:hAnsi="Book Antiqua"/>
        </w:rPr>
        <w:br w:type="page"/>
      </w:r>
    </w:p>
    <w:p w14:paraId="7CF3E034" w14:textId="77777777" w:rsidR="00F75033" w:rsidRDefault="00F75033" w:rsidP="000759B2">
      <w:pPr>
        <w:spacing w:line="276" w:lineRule="auto"/>
        <w:jc w:val="both"/>
        <w:rPr>
          <w:rFonts w:ascii="Book Antiqua" w:hAnsi="Book Antiqua"/>
        </w:rPr>
      </w:pPr>
    </w:p>
    <w:p w14:paraId="5EBFD2F7" w14:textId="0DAD1B77" w:rsidR="00E22082" w:rsidRPr="00550732" w:rsidRDefault="4E03336D" w:rsidP="00550732">
      <w:pPr>
        <w:spacing w:line="276" w:lineRule="auto"/>
        <w:jc w:val="center"/>
        <w:rPr>
          <w:rFonts w:ascii="Book Antiqua" w:hAnsi="Book Antiqua"/>
          <w:b/>
          <w:bCs/>
        </w:rPr>
      </w:pPr>
      <w:r w:rsidRPr="00550732">
        <w:rPr>
          <w:rFonts w:ascii="Book Antiqua" w:hAnsi="Book Antiqua"/>
          <w:b/>
          <w:bCs/>
        </w:rPr>
        <w:t>Anexo.</w:t>
      </w:r>
    </w:p>
    <w:p w14:paraId="5DD07F62" w14:textId="66F421FE" w:rsidR="51D738D3" w:rsidRDefault="51D738D3" w:rsidP="51D738D3">
      <w:pPr>
        <w:spacing w:line="276" w:lineRule="auto"/>
        <w:jc w:val="both"/>
      </w:pPr>
    </w:p>
    <w:tbl>
      <w:tblPr>
        <w:tblW w:w="0" w:type="auto"/>
        <w:jc w:val="center"/>
        <w:tblLayout w:type="fixed"/>
        <w:tblLook w:val="04A0" w:firstRow="1" w:lastRow="0" w:firstColumn="1" w:lastColumn="0" w:noHBand="0" w:noVBand="1"/>
      </w:tblPr>
      <w:tblGrid>
        <w:gridCol w:w="5370"/>
        <w:gridCol w:w="2400"/>
      </w:tblGrid>
      <w:tr w:rsidR="51D738D3" w14:paraId="1455E769" w14:textId="77777777" w:rsidTr="005C2A07">
        <w:trPr>
          <w:trHeight w:val="255"/>
          <w:jc w:val="center"/>
        </w:trPr>
        <w:tc>
          <w:tcPr>
            <w:tcW w:w="5370" w:type="dxa"/>
            <w:tcBorders>
              <w:top w:val="single" w:sz="8" w:space="0" w:color="auto"/>
              <w:left w:val="single" w:sz="8" w:space="0" w:color="auto"/>
              <w:bottom w:val="single" w:sz="8" w:space="0" w:color="auto"/>
              <w:right w:val="single" w:sz="8" w:space="0" w:color="auto"/>
            </w:tcBorders>
            <w:shd w:val="clear" w:color="auto" w:fill="4F81BD"/>
            <w:vAlign w:val="center"/>
          </w:tcPr>
          <w:p w14:paraId="1631C4AA" w14:textId="4BE0B629" w:rsidR="51D738D3" w:rsidRDefault="51D738D3" w:rsidP="005C2A07">
            <w:pPr>
              <w:jc w:val="center"/>
              <w:rPr>
                <w:rFonts w:ascii="Book Antiqua" w:eastAsia="Book Antiqua" w:hAnsi="Book Antiqua" w:cs="Book Antiqua"/>
                <w:b/>
                <w:bCs/>
                <w:color w:val="FFFFFF" w:themeColor="background1"/>
                <w:lang w:val="es"/>
              </w:rPr>
            </w:pPr>
            <w:r w:rsidRPr="51D738D3">
              <w:rPr>
                <w:rFonts w:ascii="Book Antiqua" w:eastAsia="Book Antiqua" w:hAnsi="Book Antiqua" w:cs="Book Antiqua"/>
                <w:b/>
                <w:bCs/>
                <w:color w:val="FFFFFF" w:themeColor="background1"/>
                <w:lang w:val="es"/>
              </w:rPr>
              <w:t>Instancia Judicial</w:t>
            </w:r>
          </w:p>
        </w:tc>
        <w:tc>
          <w:tcPr>
            <w:tcW w:w="2400" w:type="dxa"/>
            <w:tcBorders>
              <w:top w:val="single" w:sz="8" w:space="0" w:color="auto"/>
              <w:left w:val="single" w:sz="8" w:space="0" w:color="auto"/>
              <w:bottom w:val="single" w:sz="8" w:space="0" w:color="auto"/>
              <w:right w:val="single" w:sz="8" w:space="0" w:color="auto"/>
            </w:tcBorders>
            <w:shd w:val="clear" w:color="auto" w:fill="4F81BD"/>
            <w:vAlign w:val="center"/>
          </w:tcPr>
          <w:p w14:paraId="6D5EC17D" w14:textId="2734B093" w:rsidR="51D738D3" w:rsidRDefault="51D738D3" w:rsidP="005C2A07">
            <w:pPr>
              <w:jc w:val="center"/>
              <w:rPr>
                <w:rFonts w:ascii="Book Antiqua" w:eastAsia="Book Antiqua" w:hAnsi="Book Antiqua" w:cs="Book Antiqua"/>
                <w:b/>
                <w:bCs/>
                <w:color w:val="FFFFFF" w:themeColor="background1"/>
                <w:lang w:val="es"/>
              </w:rPr>
            </w:pPr>
            <w:r w:rsidRPr="51D738D3">
              <w:rPr>
                <w:rFonts w:ascii="Book Antiqua" w:eastAsia="Book Antiqua" w:hAnsi="Book Antiqua" w:cs="Book Antiqua"/>
                <w:b/>
                <w:bCs/>
                <w:color w:val="FFFFFF" w:themeColor="background1"/>
                <w:lang w:val="es"/>
              </w:rPr>
              <w:t>Anexo</w:t>
            </w:r>
          </w:p>
        </w:tc>
      </w:tr>
      <w:tr w:rsidR="51D738D3" w14:paraId="4E98FE74" w14:textId="77777777" w:rsidTr="005C2A07">
        <w:trPr>
          <w:trHeight w:val="1920"/>
          <w:jc w:val="center"/>
        </w:trPr>
        <w:tc>
          <w:tcPr>
            <w:tcW w:w="5370" w:type="dxa"/>
            <w:tcBorders>
              <w:top w:val="single" w:sz="8" w:space="0" w:color="auto"/>
              <w:left w:val="single" w:sz="8" w:space="0" w:color="auto"/>
              <w:bottom w:val="single" w:sz="8" w:space="0" w:color="auto"/>
              <w:right w:val="single" w:sz="8" w:space="0" w:color="auto"/>
            </w:tcBorders>
            <w:vAlign w:val="center"/>
          </w:tcPr>
          <w:p w14:paraId="324CC3AB" w14:textId="21127A06" w:rsidR="7E25EA1F" w:rsidRDefault="7E25EA1F" w:rsidP="005C2A07">
            <w:pPr>
              <w:spacing w:line="276" w:lineRule="auto"/>
              <w:jc w:val="both"/>
              <w:rPr>
                <w:rFonts w:ascii="Book Antiqua" w:eastAsia="Book Antiqua" w:hAnsi="Book Antiqua" w:cs="Book Antiqua"/>
                <w:color w:val="000000" w:themeColor="text1"/>
                <w:lang w:val="es"/>
              </w:rPr>
            </w:pPr>
            <w:r w:rsidRPr="51D738D3">
              <w:rPr>
                <w:rFonts w:ascii="Book Antiqua" w:eastAsia="Book Antiqua" w:hAnsi="Book Antiqua" w:cs="Book Antiqua"/>
                <w:color w:val="000000" w:themeColor="text1"/>
                <w:lang w:val="es"/>
              </w:rPr>
              <w:t>Oficio 4809-2020 de la Secretaría General de la Corte</w:t>
            </w:r>
          </w:p>
        </w:tc>
        <w:tc>
          <w:tcPr>
            <w:tcW w:w="2400" w:type="dxa"/>
            <w:tcBorders>
              <w:top w:val="single" w:sz="8" w:space="0" w:color="auto"/>
              <w:left w:val="single" w:sz="8" w:space="0" w:color="auto"/>
              <w:bottom w:val="single" w:sz="8" w:space="0" w:color="auto"/>
              <w:right w:val="single" w:sz="8" w:space="0" w:color="auto"/>
            </w:tcBorders>
            <w:vAlign w:val="center"/>
          </w:tcPr>
          <w:p w14:paraId="5493A0D7" w14:textId="0BC345F8" w:rsidR="51D738D3" w:rsidRDefault="51D738D3" w:rsidP="005C2A07">
            <w:pPr>
              <w:spacing w:line="276" w:lineRule="auto"/>
              <w:jc w:val="center"/>
              <w:rPr>
                <w:rFonts w:ascii="Book Antiqua" w:eastAsia="Book Antiqua" w:hAnsi="Book Antiqua" w:cs="Book Antiqua"/>
                <w:color w:val="000000" w:themeColor="text1"/>
                <w:lang w:val="es"/>
              </w:rPr>
            </w:pPr>
            <w:r w:rsidRPr="51D738D3">
              <w:rPr>
                <w:rFonts w:ascii="Book Antiqua" w:eastAsia="Book Antiqua" w:hAnsi="Book Antiqua" w:cs="Book Antiqua"/>
                <w:color w:val="000000" w:themeColor="text1"/>
                <w:lang w:val="es"/>
              </w:rPr>
              <w:t>Anexo N° 1</w:t>
            </w:r>
          </w:p>
          <w:p w14:paraId="3687BE63" w14:textId="29BDE62E" w:rsidR="51D738D3" w:rsidRDefault="51D738D3" w:rsidP="005C2A07">
            <w:pPr>
              <w:spacing w:line="276" w:lineRule="auto"/>
              <w:jc w:val="center"/>
              <w:rPr>
                <w:rFonts w:ascii="Book Antiqua" w:eastAsia="Book Antiqua" w:hAnsi="Book Antiqua" w:cs="Book Antiqua"/>
                <w:color w:val="000000" w:themeColor="text1"/>
                <w:lang w:val="es"/>
              </w:rPr>
            </w:pPr>
          </w:p>
          <w:p w14:paraId="7936C864" w14:textId="05D0C76E" w:rsidR="51D738D3" w:rsidRDefault="003B1315" w:rsidP="51D738D3">
            <w:pPr>
              <w:spacing w:line="276" w:lineRule="auto"/>
              <w:jc w:val="center"/>
              <w:rPr>
                <w:color w:val="000000" w:themeColor="text1"/>
                <w:lang w:val="es"/>
              </w:rPr>
            </w:pPr>
            <w:r>
              <w:rPr>
                <w:color w:val="000000" w:themeColor="text1"/>
                <w:lang w:val="es"/>
              </w:rPr>
              <w:object w:dxaOrig="1508" w:dyaOrig="983" w14:anchorId="357F8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9" o:title=""/>
                </v:shape>
                <o:OLEObject Type="Embed" ProgID="Word.Document.12" ShapeID="_x0000_i1025" DrawAspect="Icon" ObjectID="_1698736070" r:id="rId10">
                  <o:FieldCodes>\s</o:FieldCodes>
                </o:OLEObject>
              </w:object>
            </w:r>
          </w:p>
          <w:p w14:paraId="39576C20" w14:textId="79C28692" w:rsidR="51D738D3" w:rsidRDefault="51D738D3" w:rsidP="005C2A07">
            <w:pPr>
              <w:spacing w:line="276" w:lineRule="auto"/>
              <w:jc w:val="center"/>
            </w:pPr>
          </w:p>
          <w:p w14:paraId="303B2C4E" w14:textId="6EAB6945" w:rsidR="51D738D3" w:rsidRDefault="51D738D3" w:rsidP="005C2A07">
            <w:pPr>
              <w:spacing w:line="276" w:lineRule="auto"/>
              <w:jc w:val="center"/>
              <w:rPr>
                <w:rFonts w:ascii="Book Antiqua" w:eastAsia="Book Antiqua" w:hAnsi="Book Antiqua" w:cs="Book Antiqua"/>
                <w:color w:val="000000" w:themeColor="text1"/>
                <w:lang w:val="es"/>
              </w:rPr>
            </w:pPr>
          </w:p>
        </w:tc>
      </w:tr>
    </w:tbl>
    <w:p w14:paraId="3716AE03" w14:textId="68D165C9" w:rsidR="51D738D3" w:rsidRDefault="51D738D3" w:rsidP="51D738D3">
      <w:pPr>
        <w:spacing w:line="276" w:lineRule="auto"/>
        <w:jc w:val="both"/>
      </w:pPr>
    </w:p>
    <w:p w14:paraId="16A7DBB3" w14:textId="77777777" w:rsidR="00E22082" w:rsidRPr="00635176" w:rsidRDefault="00E22082" w:rsidP="00F622E7">
      <w:pPr>
        <w:spacing w:line="276" w:lineRule="auto"/>
        <w:jc w:val="both"/>
        <w:rPr>
          <w:rFonts w:ascii="Book Antiqua" w:hAnsi="Book Antiqua"/>
          <w:lang w:val="es-ES_tradnl"/>
        </w:rPr>
      </w:pPr>
    </w:p>
    <w:p w14:paraId="1FA9011F" w14:textId="4788AEC1" w:rsidR="002627C5" w:rsidRPr="00635176" w:rsidRDefault="001A13B0" w:rsidP="00F622E7">
      <w:pPr>
        <w:widowControl/>
        <w:autoSpaceDE/>
        <w:autoSpaceDN/>
        <w:adjustRightInd/>
        <w:spacing w:line="276" w:lineRule="auto"/>
        <w:jc w:val="both"/>
        <w:rPr>
          <w:rFonts w:ascii="Book Antiqua" w:hAnsi="Book Antiqua"/>
          <w:lang w:val="es-ES_tradnl"/>
        </w:rPr>
      </w:pPr>
      <w:r w:rsidRPr="00635176">
        <w:rPr>
          <w:rFonts w:ascii="Book Antiqua" w:hAnsi="Book Antiqua"/>
          <w:lang w:val="es-ES_tradnl"/>
        </w:rPr>
        <w:t>Atentamente,</w:t>
      </w:r>
    </w:p>
    <w:p w14:paraId="6BDE8B63" w14:textId="4E2C4447" w:rsidR="001A13B0" w:rsidRDefault="001A13B0" w:rsidP="00F622E7">
      <w:pPr>
        <w:widowControl/>
        <w:autoSpaceDE/>
        <w:autoSpaceDN/>
        <w:adjustRightInd/>
        <w:spacing w:line="276" w:lineRule="auto"/>
        <w:jc w:val="both"/>
        <w:rPr>
          <w:rFonts w:ascii="Book Antiqua" w:hAnsi="Book Antiqua"/>
          <w:lang w:val="es-ES_tradnl"/>
        </w:rPr>
      </w:pPr>
    </w:p>
    <w:p w14:paraId="13442E0A" w14:textId="39A6EBBB" w:rsidR="00DA1096" w:rsidRDefault="00DA1096" w:rsidP="00F622E7">
      <w:pPr>
        <w:widowControl/>
        <w:autoSpaceDE/>
        <w:autoSpaceDN/>
        <w:adjustRightInd/>
        <w:spacing w:line="276" w:lineRule="auto"/>
        <w:jc w:val="both"/>
        <w:rPr>
          <w:rFonts w:ascii="Book Antiqua" w:hAnsi="Book Antiqua"/>
          <w:lang w:val="es-ES_tradnl"/>
        </w:rPr>
      </w:pPr>
    </w:p>
    <w:p w14:paraId="53AE4451" w14:textId="77777777" w:rsidR="00DA1096" w:rsidRPr="00635176" w:rsidRDefault="00DA1096" w:rsidP="00F622E7">
      <w:pPr>
        <w:widowControl/>
        <w:autoSpaceDE/>
        <w:autoSpaceDN/>
        <w:adjustRightInd/>
        <w:spacing w:line="276" w:lineRule="auto"/>
        <w:jc w:val="both"/>
        <w:rPr>
          <w:rFonts w:ascii="Book Antiqua" w:hAnsi="Book Antiqua"/>
          <w:lang w:val="es-ES_tradnl"/>
        </w:rPr>
      </w:pPr>
    </w:p>
    <w:p w14:paraId="7610923F" w14:textId="77777777" w:rsidR="00DA1096" w:rsidRDefault="008938C1" w:rsidP="00F622E7">
      <w:pPr>
        <w:widowControl/>
        <w:autoSpaceDE/>
        <w:autoSpaceDN/>
        <w:adjustRightInd/>
        <w:spacing w:line="276" w:lineRule="auto"/>
        <w:jc w:val="both"/>
        <w:rPr>
          <w:rFonts w:ascii="Book Antiqua" w:hAnsi="Book Antiqua" w:cs="Aharoni"/>
          <w:bCs/>
        </w:rPr>
      </w:pPr>
      <w:r>
        <w:rPr>
          <w:rFonts w:ascii="Book Antiqua" w:hAnsi="Book Antiqua" w:cs="Aharoni"/>
          <w:bCs/>
        </w:rPr>
        <w:t>Ing</w:t>
      </w:r>
      <w:r w:rsidRPr="00277BC4">
        <w:rPr>
          <w:rFonts w:ascii="Book Antiqua" w:hAnsi="Book Antiqua" w:cs="Aharoni"/>
          <w:bCs/>
        </w:rPr>
        <w:t xml:space="preserve">. </w:t>
      </w:r>
      <w:r>
        <w:rPr>
          <w:rFonts w:ascii="Book Antiqua" w:hAnsi="Book Antiqua" w:cs="Aharoni"/>
          <w:bCs/>
        </w:rPr>
        <w:t>Elena Gabriela Picado González</w:t>
      </w:r>
    </w:p>
    <w:p w14:paraId="67F7B0C2" w14:textId="5773EF1C" w:rsidR="00A016FD" w:rsidRDefault="008938C1" w:rsidP="00F622E7">
      <w:pPr>
        <w:widowControl/>
        <w:autoSpaceDE/>
        <w:autoSpaceDN/>
        <w:adjustRightInd/>
        <w:spacing w:line="276" w:lineRule="auto"/>
        <w:jc w:val="both"/>
        <w:rPr>
          <w:rFonts w:ascii="Book Antiqua" w:hAnsi="Book Antiqua" w:cs="Aharoni"/>
          <w:bCs/>
        </w:rPr>
      </w:pPr>
      <w:r w:rsidRPr="00277BC4">
        <w:rPr>
          <w:rFonts w:ascii="Book Antiqua" w:hAnsi="Book Antiqua" w:cs="Aharoni"/>
          <w:bCs/>
        </w:rPr>
        <w:t>Jef</w:t>
      </w:r>
      <w:r>
        <w:rPr>
          <w:rFonts w:ascii="Book Antiqua" w:hAnsi="Book Antiqua" w:cs="Aharoni"/>
          <w:bCs/>
        </w:rPr>
        <w:t>a</w:t>
      </w:r>
      <w:r w:rsidRPr="00277BC4">
        <w:rPr>
          <w:rFonts w:ascii="Book Antiqua" w:hAnsi="Book Antiqua" w:cs="Aharoni"/>
          <w:bCs/>
        </w:rPr>
        <w:t xml:space="preserve"> </w:t>
      </w:r>
      <w:r>
        <w:rPr>
          <w:rFonts w:ascii="Book Antiqua" w:hAnsi="Book Antiqua" w:cs="Aharoni"/>
          <w:bCs/>
        </w:rPr>
        <w:t xml:space="preserve">a.i. </w:t>
      </w:r>
      <w:r w:rsidRPr="00277BC4">
        <w:rPr>
          <w:rFonts w:ascii="Book Antiqua" w:hAnsi="Book Antiqua" w:cs="Aharoni"/>
          <w:bCs/>
        </w:rPr>
        <w:t>Subproceso de Evaluación</w:t>
      </w:r>
    </w:p>
    <w:p w14:paraId="15A8E71B" w14:textId="3C100035" w:rsidR="00422B35" w:rsidRDefault="00422B35" w:rsidP="00F622E7">
      <w:pPr>
        <w:widowControl/>
        <w:autoSpaceDE/>
        <w:autoSpaceDN/>
        <w:adjustRightInd/>
        <w:spacing w:line="276" w:lineRule="auto"/>
        <w:jc w:val="both"/>
        <w:rPr>
          <w:rFonts w:ascii="Book Antiqua" w:hAnsi="Book Antiqua" w:cs="Aharoni"/>
          <w:bCs/>
        </w:rPr>
      </w:pPr>
    </w:p>
    <w:p w14:paraId="4CE4C8B2" w14:textId="7FF42D87" w:rsidR="007070DE" w:rsidRDefault="007070DE" w:rsidP="00F622E7">
      <w:pPr>
        <w:widowControl/>
        <w:autoSpaceDE/>
        <w:autoSpaceDN/>
        <w:adjustRightInd/>
        <w:spacing w:line="276" w:lineRule="auto"/>
        <w:jc w:val="both"/>
        <w:rPr>
          <w:rFonts w:ascii="Book Antiqua" w:hAnsi="Book Antiqua" w:cs="Aharoni"/>
          <w:bCs/>
        </w:rPr>
      </w:pPr>
    </w:p>
    <w:p w14:paraId="449C3A41" w14:textId="77777777" w:rsidR="007070DE" w:rsidRDefault="007070DE" w:rsidP="007070DE">
      <w:pPr>
        <w:jc w:val="both"/>
        <w:rPr>
          <w:rFonts w:cs="Times New Roman"/>
          <w:sz w:val="22"/>
          <w:szCs w:val="22"/>
          <w:lang w:val="es-CR" w:eastAsia="en-US"/>
        </w:rPr>
      </w:pPr>
    </w:p>
    <w:p w14:paraId="3873B5F7" w14:textId="77777777" w:rsidR="007070DE" w:rsidRDefault="007070DE" w:rsidP="007070DE">
      <w:pPr>
        <w:jc w:val="both"/>
        <w:rPr>
          <w:rFonts w:ascii="Book Antiqua" w:hAnsi="Book Antiqu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3687"/>
        <w:gridCol w:w="4244"/>
      </w:tblGrid>
      <w:tr w:rsidR="00AA0C04" w:rsidRPr="007070DE" w14:paraId="43F5E611" w14:textId="77777777" w:rsidTr="00B676DF">
        <w:trPr>
          <w:trHeight w:val="332"/>
          <w:jc w:val="center"/>
        </w:trPr>
        <w:tc>
          <w:tcPr>
            <w:tcW w:w="820" w:type="pct"/>
            <w:tcBorders>
              <w:top w:val="single" w:sz="4" w:space="0" w:color="FFFFFF"/>
              <w:left w:val="single" w:sz="4" w:space="0" w:color="FFFFFF"/>
              <w:bottom w:val="single" w:sz="4" w:space="0" w:color="000000"/>
              <w:right w:val="single" w:sz="4" w:space="0" w:color="000000"/>
            </w:tcBorders>
          </w:tcPr>
          <w:p w14:paraId="0C190AB5" w14:textId="77777777" w:rsidR="00AA0C04" w:rsidRPr="007070DE" w:rsidRDefault="00AA0C04" w:rsidP="00B676DF">
            <w:pPr>
              <w:jc w:val="both"/>
              <w:rPr>
                <w:rFonts w:ascii="Bookman Old Style" w:hAnsi="Bookman Old Style"/>
                <w:b/>
                <w:sz w:val="20"/>
                <w:szCs w:val="20"/>
              </w:rPr>
            </w:pPr>
          </w:p>
        </w:tc>
        <w:tc>
          <w:tcPr>
            <w:tcW w:w="1943" w:type="pct"/>
            <w:tcBorders>
              <w:top w:val="single" w:sz="4" w:space="0" w:color="000000"/>
              <w:left w:val="single" w:sz="4" w:space="0" w:color="000000"/>
              <w:bottom w:val="single" w:sz="4" w:space="0" w:color="000000"/>
              <w:right w:val="single" w:sz="4" w:space="0" w:color="000000"/>
            </w:tcBorders>
            <w:shd w:val="clear" w:color="auto" w:fill="1F497D"/>
            <w:vAlign w:val="center"/>
            <w:hideMark/>
          </w:tcPr>
          <w:p w14:paraId="37BC6B0A" w14:textId="77777777" w:rsidR="00AA0C04" w:rsidRPr="007070DE" w:rsidRDefault="00AA0C04" w:rsidP="00B676DF">
            <w:pPr>
              <w:jc w:val="both"/>
              <w:rPr>
                <w:rFonts w:ascii="Bookman Old Style" w:hAnsi="Bookman Old Style"/>
                <w:b/>
                <w:color w:val="FFFFFF"/>
                <w:sz w:val="20"/>
                <w:szCs w:val="20"/>
              </w:rPr>
            </w:pPr>
            <w:r w:rsidRPr="007070DE">
              <w:rPr>
                <w:rFonts w:ascii="Bookman Old Style" w:hAnsi="Bookman Old Style"/>
                <w:b/>
                <w:color w:val="FFFFFF"/>
                <w:sz w:val="20"/>
                <w:szCs w:val="20"/>
              </w:rPr>
              <w:t>NOMBRE</w:t>
            </w:r>
          </w:p>
        </w:tc>
        <w:tc>
          <w:tcPr>
            <w:tcW w:w="2238" w:type="pct"/>
            <w:tcBorders>
              <w:top w:val="single" w:sz="4" w:space="0" w:color="000000"/>
              <w:left w:val="single" w:sz="4" w:space="0" w:color="000000"/>
              <w:bottom w:val="single" w:sz="4" w:space="0" w:color="000000"/>
              <w:right w:val="single" w:sz="4" w:space="0" w:color="000000"/>
            </w:tcBorders>
            <w:shd w:val="clear" w:color="auto" w:fill="1F497D"/>
            <w:vAlign w:val="center"/>
            <w:hideMark/>
          </w:tcPr>
          <w:p w14:paraId="52633BB1" w14:textId="77777777" w:rsidR="00AA0C04" w:rsidRPr="007070DE" w:rsidRDefault="00AA0C04" w:rsidP="00B676DF">
            <w:pPr>
              <w:jc w:val="both"/>
              <w:rPr>
                <w:rFonts w:ascii="Bookman Old Style" w:hAnsi="Bookman Old Style"/>
                <w:b/>
                <w:color w:val="FFFFFF"/>
                <w:sz w:val="20"/>
                <w:szCs w:val="20"/>
              </w:rPr>
            </w:pPr>
            <w:r w:rsidRPr="007070DE">
              <w:rPr>
                <w:rFonts w:ascii="Bookman Old Style" w:hAnsi="Bookman Old Style"/>
                <w:b/>
                <w:color w:val="FFFFFF"/>
                <w:sz w:val="20"/>
                <w:szCs w:val="20"/>
              </w:rPr>
              <w:t>Puesto</w:t>
            </w:r>
          </w:p>
        </w:tc>
      </w:tr>
      <w:tr w:rsidR="00AA0C04" w:rsidRPr="007070DE" w14:paraId="451B5600" w14:textId="77777777" w:rsidTr="00B676DF">
        <w:trPr>
          <w:trHeight w:val="632"/>
          <w:jc w:val="center"/>
        </w:trPr>
        <w:tc>
          <w:tcPr>
            <w:tcW w:w="82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88022D" w14:textId="77777777" w:rsidR="00AA0C04" w:rsidRPr="007070DE" w:rsidRDefault="00AA0C04" w:rsidP="00B676DF">
            <w:pPr>
              <w:jc w:val="both"/>
              <w:rPr>
                <w:rFonts w:ascii="Bookman Old Style" w:hAnsi="Bookman Old Style"/>
                <w:b/>
                <w:color w:val="000000"/>
                <w:sz w:val="20"/>
                <w:szCs w:val="20"/>
                <w:lang w:eastAsia="es-CR"/>
              </w:rPr>
            </w:pPr>
            <w:r w:rsidRPr="007070DE">
              <w:rPr>
                <w:rFonts w:ascii="Bookman Old Style" w:hAnsi="Bookman Old Style"/>
                <w:b/>
                <w:color w:val="000000"/>
                <w:sz w:val="20"/>
                <w:szCs w:val="20"/>
                <w:lang w:eastAsia="es-CR"/>
              </w:rPr>
              <w:t>Elaborado por:</w:t>
            </w:r>
          </w:p>
        </w:tc>
        <w:tc>
          <w:tcPr>
            <w:tcW w:w="1943" w:type="pct"/>
            <w:tcBorders>
              <w:top w:val="single" w:sz="4" w:space="0" w:color="000000"/>
              <w:left w:val="single" w:sz="4" w:space="0" w:color="000000"/>
              <w:bottom w:val="single" w:sz="4" w:space="0" w:color="000000"/>
              <w:right w:val="single" w:sz="4" w:space="0" w:color="000000"/>
            </w:tcBorders>
            <w:vAlign w:val="center"/>
            <w:hideMark/>
          </w:tcPr>
          <w:p w14:paraId="3BC856AF" w14:textId="77777777" w:rsidR="00AA0C04" w:rsidRPr="007070DE" w:rsidRDefault="00AA0C04" w:rsidP="00B676DF">
            <w:pPr>
              <w:jc w:val="both"/>
              <w:rPr>
                <w:rFonts w:ascii="Bookman Old Style" w:hAnsi="Bookman Old Style"/>
                <w:sz w:val="20"/>
                <w:szCs w:val="20"/>
                <w:lang w:eastAsia="en-US"/>
              </w:rPr>
            </w:pPr>
            <w:r>
              <w:rPr>
                <w:rFonts w:ascii="Bookman Old Style" w:hAnsi="Bookman Old Style"/>
                <w:sz w:val="20"/>
                <w:szCs w:val="20"/>
              </w:rPr>
              <w:t>Lic</w:t>
            </w:r>
            <w:r w:rsidRPr="007070DE">
              <w:rPr>
                <w:rFonts w:ascii="Bookman Old Style" w:hAnsi="Bookman Old Style"/>
                <w:sz w:val="20"/>
                <w:szCs w:val="20"/>
              </w:rPr>
              <w:t xml:space="preserve">. </w:t>
            </w:r>
            <w:r>
              <w:rPr>
                <w:rFonts w:ascii="Bookman Old Style" w:hAnsi="Bookman Old Style"/>
                <w:sz w:val="20"/>
                <w:szCs w:val="20"/>
              </w:rPr>
              <w:t xml:space="preserve">Andrey Rojas Monge </w:t>
            </w:r>
          </w:p>
        </w:tc>
        <w:tc>
          <w:tcPr>
            <w:tcW w:w="2238" w:type="pct"/>
            <w:tcBorders>
              <w:top w:val="single" w:sz="4" w:space="0" w:color="000000"/>
              <w:left w:val="single" w:sz="4" w:space="0" w:color="000000"/>
              <w:bottom w:val="single" w:sz="4" w:space="0" w:color="000000"/>
              <w:right w:val="single" w:sz="4" w:space="0" w:color="000000"/>
            </w:tcBorders>
            <w:vAlign w:val="center"/>
            <w:hideMark/>
          </w:tcPr>
          <w:p w14:paraId="0FB2455A" w14:textId="77777777" w:rsidR="00AA0C04" w:rsidRPr="007070DE" w:rsidRDefault="00AA0C04" w:rsidP="00B676DF">
            <w:pPr>
              <w:jc w:val="both"/>
              <w:rPr>
                <w:rFonts w:ascii="Bookman Old Style" w:hAnsi="Bookman Old Style"/>
                <w:sz w:val="20"/>
                <w:szCs w:val="20"/>
              </w:rPr>
            </w:pPr>
            <w:r w:rsidRPr="007070DE">
              <w:rPr>
                <w:rFonts w:ascii="Bookman Old Style" w:hAnsi="Bookman Old Style"/>
                <w:sz w:val="20"/>
                <w:szCs w:val="20"/>
              </w:rPr>
              <w:t>Profesional 2</w:t>
            </w:r>
          </w:p>
        </w:tc>
      </w:tr>
      <w:tr w:rsidR="00AA0C04" w:rsidRPr="007070DE" w14:paraId="10F7185B" w14:textId="77777777" w:rsidTr="00B676DF">
        <w:trPr>
          <w:trHeight w:val="632"/>
          <w:jc w:val="center"/>
        </w:trPr>
        <w:tc>
          <w:tcPr>
            <w:tcW w:w="82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4BF22B4" w14:textId="40FFD55D" w:rsidR="00AA0C04" w:rsidRPr="007070DE" w:rsidRDefault="00AA0C04" w:rsidP="00B676DF">
            <w:pPr>
              <w:jc w:val="both"/>
              <w:rPr>
                <w:rFonts w:ascii="Bookman Old Style" w:hAnsi="Bookman Old Style"/>
                <w:b/>
                <w:color w:val="000000"/>
                <w:sz w:val="20"/>
                <w:szCs w:val="20"/>
                <w:lang w:eastAsia="es-CR"/>
              </w:rPr>
            </w:pPr>
            <w:r>
              <w:rPr>
                <w:rFonts w:ascii="Bookman Old Style" w:hAnsi="Bookman Old Style"/>
                <w:b/>
                <w:color w:val="000000"/>
                <w:sz w:val="20"/>
                <w:szCs w:val="20"/>
                <w:lang w:eastAsia="es-CR"/>
              </w:rPr>
              <w:t>Revisado por:</w:t>
            </w:r>
          </w:p>
        </w:tc>
        <w:tc>
          <w:tcPr>
            <w:tcW w:w="1943" w:type="pct"/>
            <w:tcBorders>
              <w:top w:val="single" w:sz="4" w:space="0" w:color="000000"/>
              <w:left w:val="single" w:sz="4" w:space="0" w:color="000000"/>
              <w:bottom w:val="single" w:sz="4" w:space="0" w:color="000000"/>
              <w:right w:val="single" w:sz="4" w:space="0" w:color="000000"/>
            </w:tcBorders>
            <w:vAlign w:val="center"/>
          </w:tcPr>
          <w:p w14:paraId="73A33206" w14:textId="3F62193F" w:rsidR="00AA0C04" w:rsidRDefault="00AA0C04" w:rsidP="00B676DF">
            <w:pPr>
              <w:jc w:val="both"/>
              <w:rPr>
                <w:rFonts w:ascii="Bookman Old Style" w:hAnsi="Bookman Old Style"/>
                <w:sz w:val="20"/>
                <w:szCs w:val="20"/>
              </w:rPr>
            </w:pPr>
            <w:r>
              <w:rPr>
                <w:rFonts w:ascii="Bookman Old Style" w:hAnsi="Bookman Old Style"/>
                <w:sz w:val="20"/>
                <w:szCs w:val="20"/>
              </w:rPr>
              <w:t xml:space="preserve">Licda. </w:t>
            </w:r>
            <w:r w:rsidR="00FD2DFB">
              <w:rPr>
                <w:rFonts w:ascii="Bookman Old Style" w:hAnsi="Bookman Old Style"/>
                <w:sz w:val="20"/>
                <w:szCs w:val="20"/>
              </w:rPr>
              <w:t xml:space="preserve">Roció Picado Vargas </w:t>
            </w:r>
          </w:p>
        </w:tc>
        <w:tc>
          <w:tcPr>
            <w:tcW w:w="2238" w:type="pct"/>
            <w:tcBorders>
              <w:top w:val="single" w:sz="4" w:space="0" w:color="000000"/>
              <w:left w:val="single" w:sz="4" w:space="0" w:color="000000"/>
              <w:bottom w:val="single" w:sz="4" w:space="0" w:color="000000"/>
              <w:right w:val="single" w:sz="4" w:space="0" w:color="000000"/>
            </w:tcBorders>
            <w:vAlign w:val="center"/>
          </w:tcPr>
          <w:p w14:paraId="56C2F9D4" w14:textId="7C4B2BCE" w:rsidR="00AA0C04" w:rsidRPr="007070DE" w:rsidRDefault="00AA0C04" w:rsidP="00B676DF">
            <w:pPr>
              <w:jc w:val="both"/>
              <w:rPr>
                <w:rFonts w:ascii="Bookman Old Style" w:hAnsi="Bookman Old Style"/>
                <w:sz w:val="20"/>
                <w:szCs w:val="20"/>
              </w:rPr>
            </w:pPr>
            <w:r>
              <w:rPr>
                <w:rFonts w:ascii="Bookman Old Style" w:hAnsi="Bookman Old Style"/>
                <w:sz w:val="20"/>
                <w:szCs w:val="20"/>
              </w:rPr>
              <w:t>Coordinadora de Unidad</w:t>
            </w:r>
          </w:p>
        </w:tc>
      </w:tr>
      <w:tr w:rsidR="00AA0C04" w:rsidRPr="007070DE" w14:paraId="619DFB80" w14:textId="77777777" w:rsidTr="00B676DF">
        <w:trPr>
          <w:trHeight w:val="632"/>
          <w:jc w:val="center"/>
        </w:trPr>
        <w:tc>
          <w:tcPr>
            <w:tcW w:w="82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6E0278" w14:textId="77777777" w:rsidR="00AA0C04" w:rsidRPr="007070DE" w:rsidRDefault="00AA0C04" w:rsidP="00B676DF">
            <w:pPr>
              <w:jc w:val="both"/>
              <w:rPr>
                <w:rFonts w:ascii="Bookman Old Style" w:hAnsi="Bookman Old Style"/>
                <w:b/>
                <w:color w:val="000000"/>
                <w:sz w:val="20"/>
                <w:szCs w:val="20"/>
                <w:lang w:eastAsia="es-CR"/>
              </w:rPr>
            </w:pPr>
            <w:r w:rsidRPr="007070DE">
              <w:rPr>
                <w:rFonts w:ascii="Bookman Old Style" w:hAnsi="Bookman Old Style"/>
                <w:b/>
                <w:color w:val="000000"/>
                <w:sz w:val="20"/>
                <w:szCs w:val="20"/>
                <w:lang w:eastAsia="es-CR"/>
              </w:rPr>
              <w:t>Aprobado por:</w:t>
            </w:r>
          </w:p>
        </w:tc>
        <w:tc>
          <w:tcPr>
            <w:tcW w:w="1943" w:type="pct"/>
            <w:tcBorders>
              <w:top w:val="single" w:sz="4" w:space="0" w:color="000000"/>
              <w:left w:val="single" w:sz="4" w:space="0" w:color="000000"/>
              <w:bottom w:val="single" w:sz="4" w:space="0" w:color="000000"/>
              <w:right w:val="single" w:sz="4" w:space="0" w:color="000000"/>
            </w:tcBorders>
            <w:vAlign w:val="center"/>
            <w:hideMark/>
          </w:tcPr>
          <w:p w14:paraId="0161A444" w14:textId="77777777" w:rsidR="00AA0C04" w:rsidRPr="007070DE" w:rsidRDefault="00AA0C04" w:rsidP="00B676DF">
            <w:pPr>
              <w:jc w:val="both"/>
              <w:rPr>
                <w:rFonts w:ascii="Bookman Old Style" w:hAnsi="Bookman Old Style"/>
                <w:color w:val="000000"/>
                <w:sz w:val="20"/>
                <w:szCs w:val="20"/>
                <w:lang w:eastAsia="es-CR"/>
              </w:rPr>
            </w:pPr>
            <w:r w:rsidRPr="007070DE">
              <w:rPr>
                <w:rFonts w:ascii="Bookman Old Style" w:hAnsi="Bookman Old Style"/>
                <w:color w:val="000000"/>
                <w:sz w:val="20"/>
                <w:szCs w:val="20"/>
                <w:lang w:eastAsia="es-CR"/>
              </w:rPr>
              <w:t>Ing. Elena Gabriela Picado González</w:t>
            </w:r>
          </w:p>
        </w:tc>
        <w:tc>
          <w:tcPr>
            <w:tcW w:w="2238" w:type="pct"/>
            <w:tcBorders>
              <w:top w:val="single" w:sz="4" w:space="0" w:color="000000"/>
              <w:left w:val="single" w:sz="4" w:space="0" w:color="000000"/>
              <w:bottom w:val="single" w:sz="4" w:space="0" w:color="000000"/>
              <w:right w:val="single" w:sz="4" w:space="0" w:color="000000"/>
            </w:tcBorders>
            <w:vAlign w:val="center"/>
            <w:hideMark/>
          </w:tcPr>
          <w:p w14:paraId="19E7831F" w14:textId="77777777" w:rsidR="00AA0C04" w:rsidRPr="007070DE" w:rsidRDefault="00AA0C04" w:rsidP="00B676DF">
            <w:pPr>
              <w:jc w:val="both"/>
              <w:rPr>
                <w:rFonts w:ascii="Bookman Old Style" w:hAnsi="Bookman Old Style"/>
                <w:color w:val="000000"/>
                <w:sz w:val="20"/>
                <w:szCs w:val="20"/>
                <w:highlight w:val="lightGray"/>
                <w:lang w:eastAsia="es-CR"/>
              </w:rPr>
            </w:pPr>
            <w:r w:rsidRPr="007070DE">
              <w:rPr>
                <w:rFonts w:ascii="Bookman Old Style" w:hAnsi="Bookman Old Style"/>
                <w:color w:val="000000"/>
                <w:sz w:val="20"/>
                <w:szCs w:val="20"/>
                <w:lang w:eastAsia="es-CR"/>
              </w:rPr>
              <w:t>Jefe Subproceso Evaluación</w:t>
            </w:r>
          </w:p>
        </w:tc>
      </w:tr>
      <w:tr w:rsidR="00AA0C04" w:rsidRPr="007070DE" w14:paraId="49E60688" w14:textId="77777777" w:rsidTr="00B676DF">
        <w:trPr>
          <w:trHeight w:val="510"/>
          <w:jc w:val="center"/>
        </w:trPr>
        <w:tc>
          <w:tcPr>
            <w:tcW w:w="82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C64E89" w14:textId="77777777" w:rsidR="00AA0C04" w:rsidRPr="007070DE" w:rsidRDefault="00AA0C04" w:rsidP="00B676DF">
            <w:pPr>
              <w:jc w:val="both"/>
              <w:rPr>
                <w:rFonts w:ascii="Bookman Old Style" w:hAnsi="Bookman Old Style"/>
                <w:b/>
                <w:color w:val="000000"/>
                <w:sz w:val="20"/>
                <w:szCs w:val="20"/>
                <w:lang w:eastAsia="es-CR"/>
              </w:rPr>
            </w:pPr>
            <w:r w:rsidRPr="007070DE">
              <w:rPr>
                <w:rFonts w:ascii="Bookman Old Style" w:hAnsi="Bookman Old Style"/>
                <w:b/>
                <w:color w:val="000000"/>
                <w:sz w:val="20"/>
                <w:szCs w:val="20"/>
                <w:lang w:eastAsia="es-CR"/>
              </w:rPr>
              <w:t>Visto Bueno</w:t>
            </w:r>
          </w:p>
        </w:tc>
        <w:tc>
          <w:tcPr>
            <w:tcW w:w="1943" w:type="pct"/>
            <w:tcBorders>
              <w:top w:val="single" w:sz="4" w:space="0" w:color="000000"/>
              <w:left w:val="single" w:sz="4" w:space="0" w:color="000000"/>
              <w:bottom w:val="single" w:sz="4" w:space="0" w:color="000000"/>
              <w:right w:val="single" w:sz="4" w:space="0" w:color="000000"/>
            </w:tcBorders>
            <w:vAlign w:val="center"/>
            <w:hideMark/>
          </w:tcPr>
          <w:p w14:paraId="46BF7E4A" w14:textId="77777777" w:rsidR="00AA0C04" w:rsidRPr="007070DE" w:rsidRDefault="00AA0C04" w:rsidP="00B676DF">
            <w:pPr>
              <w:jc w:val="both"/>
              <w:rPr>
                <w:rFonts w:ascii="Bookman Old Style" w:hAnsi="Bookman Old Style"/>
                <w:sz w:val="20"/>
                <w:szCs w:val="20"/>
                <w:lang w:eastAsia="es-CR"/>
              </w:rPr>
            </w:pPr>
            <w:r w:rsidRPr="007070DE">
              <w:rPr>
                <w:rFonts w:ascii="Bookman Old Style" w:hAnsi="Bookman Old Style"/>
                <w:sz w:val="20"/>
                <w:szCs w:val="20"/>
                <w:lang w:eastAsia="es-CR"/>
              </w:rPr>
              <w:t>Máster Erick Mora Leiva</w:t>
            </w:r>
          </w:p>
        </w:tc>
        <w:tc>
          <w:tcPr>
            <w:tcW w:w="2238" w:type="pct"/>
            <w:tcBorders>
              <w:top w:val="single" w:sz="4" w:space="0" w:color="000000"/>
              <w:left w:val="single" w:sz="4" w:space="0" w:color="000000"/>
              <w:bottom w:val="single" w:sz="4" w:space="0" w:color="000000"/>
              <w:right w:val="single" w:sz="4" w:space="0" w:color="000000"/>
            </w:tcBorders>
            <w:vAlign w:val="center"/>
            <w:hideMark/>
          </w:tcPr>
          <w:p w14:paraId="3B5CB047" w14:textId="77777777" w:rsidR="00AA0C04" w:rsidRPr="007070DE" w:rsidRDefault="00AA0C04" w:rsidP="00B676DF">
            <w:pPr>
              <w:spacing w:line="276" w:lineRule="auto"/>
              <w:rPr>
                <w:rFonts w:ascii="Bookman Old Style" w:hAnsi="Bookman Old Style" w:cs="Book Antiqua"/>
                <w:sz w:val="20"/>
                <w:szCs w:val="20"/>
                <w:lang w:val="pt-BR"/>
              </w:rPr>
            </w:pPr>
            <w:r w:rsidRPr="007070DE">
              <w:rPr>
                <w:rFonts w:ascii="Bookman Old Style" w:hAnsi="Bookman Old Style" w:cs="Book Antiqua"/>
                <w:sz w:val="20"/>
                <w:szCs w:val="20"/>
                <w:lang w:val="pt-BR"/>
              </w:rPr>
              <w:t xml:space="preserve">Jefe Proceso de </w:t>
            </w:r>
            <w:proofErr w:type="spellStart"/>
            <w:r w:rsidRPr="007070DE">
              <w:rPr>
                <w:rFonts w:ascii="Bookman Old Style" w:hAnsi="Bookman Old Style" w:cs="Book Antiqua"/>
                <w:sz w:val="20"/>
                <w:szCs w:val="20"/>
                <w:lang w:val="pt-BR"/>
              </w:rPr>
              <w:t>Planeación</w:t>
            </w:r>
            <w:proofErr w:type="spellEnd"/>
            <w:r w:rsidRPr="007070DE">
              <w:rPr>
                <w:rFonts w:ascii="Bookman Old Style" w:hAnsi="Bookman Old Style" w:cs="Book Antiqua"/>
                <w:sz w:val="20"/>
                <w:szCs w:val="20"/>
                <w:lang w:val="pt-BR"/>
              </w:rPr>
              <w:t xml:space="preserve"> y Evaluación</w:t>
            </w:r>
          </w:p>
          <w:p w14:paraId="6DE37400" w14:textId="77777777" w:rsidR="00AA0C04" w:rsidRPr="007070DE" w:rsidRDefault="00AA0C04" w:rsidP="00B676DF">
            <w:pPr>
              <w:jc w:val="both"/>
              <w:rPr>
                <w:rFonts w:ascii="Bookman Old Style" w:hAnsi="Bookman Old Style"/>
                <w:color w:val="000000"/>
                <w:sz w:val="20"/>
                <w:szCs w:val="20"/>
                <w:highlight w:val="lightGray"/>
                <w:lang w:eastAsia="es-CR"/>
              </w:rPr>
            </w:pPr>
          </w:p>
        </w:tc>
      </w:tr>
    </w:tbl>
    <w:p w14:paraId="1CE0A2C9" w14:textId="77777777" w:rsidR="007070DE" w:rsidRDefault="007070DE" w:rsidP="007070DE">
      <w:pPr>
        <w:jc w:val="both"/>
        <w:rPr>
          <w:rFonts w:ascii="Book Antiqua" w:hAnsi="Book Antiqua" w:cs="Times New Roman"/>
          <w:sz w:val="22"/>
          <w:szCs w:val="22"/>
          <w:lang w:eastAsia="en-US"/>
        </w:rPr>
      </w:pPr>
    </w:p>
    <w:p w14:paraId="568B9E02" w14:textId="5F18C808" w:rsidR="0066444E" w:rsidRDefault="00422B35" w:rsidP="00F622E7">
      <w:pPr>
        <w:widowControl/>
        <w:autoSpaceDE/>
        <w:autoSpaceDN/>
        <w:adjustRightInd/>
        <w:spacing w:line="276" w:lineRule="auto"/>
        <w:jc w:val="both"/>
        <w:rPr>
          <w:rFonts w:ascii="Book Antiqua" w:hAnsi="Book Antiqua"/>
          <w:lang w:val="es-ES_tradnl"/>
        </w:rPr>
      </w:pPr>
      <w:r>
        <w:rPr>
          <w:rFonts w:ascii="Book Antiqua" w:hAnsi="Book Antiqua" w:cs="Aharoni"/>
          <w:bCs/>
        </w:rPr>
        <w:t>CCh.</w:t>
      </w:r>
    </w:p>
    <w:p w14:paraId="7664631A" w14:textId="043AE199" w:rsidR="00EF0506" w:rsidRDefault="00EF0506" w:rsidP="00F622E7">
      <w:pPr>
        <w:widowControl/>
        <w:autoSpaceDE/>
        <w:autoSpaceDN/>
        <w:adjustRightInd/>
        <w:spacing w:line="276" w:lineRule="auto"/>
        <w:jc w:val="both"/>
        <w:rPr>
          <w:rFonts w:ascii="Book Antiqua" w:hAnsi="Book Antiqua"/>
          <w:lang w:val="es-ES_tradnl"/>
        </w:rPr>
      </w:pPr>
    </w:p>
    <w:p w14:paraId="61ED5584" w14:textId="68F685DD" w:rsidR="00EF0506" w:rsidRDefault="00EF0506" w:rsidP="00F622E7">
      <w:pPr>
        <w:widowControl/>
        <w:autoSpaceDE/>
        <w:autoSpaceDN/>
        <w:adjustRightInd/>
        <w:spacing w:line="276" w:lineRule="auto"/>
        <w:jc w:val="both"/>
        <w:rPr>
          <w:rFonts w:ascii="Book Antiqua" w:hAnsi="Book Antiqua"/>
          <w:lang w:val="es-ES_tradnl"/>
        </w:rPr>
      </w:pPr>
    </w:p>
    <w:p w14:paraId="547A521D" w14:textId="73AD12C6" w:rsidR="00EF0506" w:rsidRDefault="00EF0506" w:rsidP="00F622E7">
      <w:pPr>
        <w:widowControl/>
        <w:autoSpaceDE/>
        <w:autoSpaceDN/>
        <w:adjustRightInd/>
        <w:spacing w:line="276" w:lineRule="auto"/>
        <w:jc w:val="both"/>
        <w:rPr>
          <w:rFonts w:ascii="Book Antiqua" w:hAnsi="Book Antiqua"/>
          <w:lang w:val="es-ES_tradnl"/>
        </w:rPr>
      </w:pPr>
    </w:p>
    <w:p w14:paraId="51B639E1" w14:textId="77777777" w:rsidR="00EF0506" w:rsidRPr="00635176" w:rsidRDefault="00EF0506" w:rsidP="00F622E7">
      <w:pPr>
        <w:widowControl/>
        <w:autoSpaceDE/>
        <w:autoSpaceDN/>
        <w:adjustRightInd/>
        <w:spacing w:line="276" w:lineRule="auto"/>
        <w:jc w:val="both"/>
        <w:rPr>
          <w:rFonts w:ascii="Book Antiqua" w:hAnsi="Book Antiqua"/>
          <w:lang w:val="es-ES_tradnl"/>
        </w:rPr>
      </w:pPr>
    </w:p>
    <w:sectPr w:rsidR="00EF0506" w:rsidRPr="00635176" w:rsidSect="00D91100">
      <w:headerReference w:type="default" r:id="rId11"/>
      <w:footerReference w:type="default" r:id="rId12"/>
      <w:pgSz w:w="12242" w:h="15842" w:code="1"/>
      <w:pgMar w:top="1701" w:right="1469" w:bottom="1418"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29BE" w14:textId="77777777" w:rsidR="003B5FE2" w:rsidRDefault="003B5FE2">
      <w:r>
        <w:separator/>
      </w:r>
    </w:p>
  </w:endnote>
  <w:endnote w:type="continuationSeparator" w:id="0">
    <w:p w14:paraId="432A9C37" w14:textId="77777777" w:rsidR="003B5FE2" w:rsidRDefault="003B5FE2">
      <w:r>
        <w:continuationSeparator/>
      </w:r>
    </w:p>
  </w:endnote>
  <w:endnote w:type="continuationNotice" w:id="1">
    <w:p w14:paraId="2764B209" w14:textId="77777777" w:rsidR="003B5FE2" w:rsidRDefault="003B5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Futura Md">
    <w:altName w:val="Times New Roman"/>
    <w:charset w:val="00"/>
    <w:family w:val="swiss"/>
    <w:pitch w:val="variable"/>
  </w:font>
  <w:font w:name="Aharoni">
    <w:charset w:val="B1"/>
    <w:family w:val="auto"/>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ADEB" w14:textId="77777777" w:rsidR="006F19DA" w:rsidRDefault="006F19DA" w:rsidP="007C0BF9">
    <w:pPr>
      <w:pStyle w:val="Piedepgina"/>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252972">
      <w:rPr>
        <w:rStyle w:val="Nmerodepgina"/>
        <w:rFonts w:cs="Arial"/>
        <w:noProof/>
      </w:rPr>
      <w:t>2</w:t>
    </w:r>
    <w:r>
      <w:rPr>
        <w:rStyle w:val="Nmerodepgina"/>
        <w:rFonts w:cs="Arial"/>
      </w:rPr>
      <w:fldChar w:fldCharType="end"/>
    </w:r>
  </w:p>
  <w:p w14:paraId="1496EB69" w14:textId="77777777" w:rsidR="006F19DA" w:rsidRDefault="006F19DA" w:rsidP="00843775">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Trabajamos por el desarrollo de la administración de justicia</w:t>
    </w:r>
    <w:r>
      <w:rPr>
        <w:rFonts w:ascii="Book Antiqua" w:hAnsi="Book Antiqua" w:cs="Times New Roman"/>
        <w:b/>
        <w:bCs/>
        <w:color w:val="000000"/>
      </w:rPr>
      <w:t xml:space="preserve">       </w:t>
    </w:r>
  </w:p>
  <w:p w14:paraId="7CD1E937" w14:textId="77777777" w:rsidR="006F19DA" w:rsidRPr="003F17C3" w:rsidRDefault="006F19DA" w:rsidP="00843775">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con proyección e innovación</w:t>
    </w:r>
  </w:p>
  <w:p w14:paraId="1BECED87" w14:textId="77777777" w:rsidR="006F19DA" w:rsidRDefault="006F19DA" w:rsidP="00C04D8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0A5FC" w14:textId="77777777" w:rsidR="003B5FE2" w:rsidRDefault="003B5FE2">
      <w:r>
        <w:separator/>
      </w:r>
    </w:p>
  </w:footnote>
  <w:footnote w:type="continuationSeparator" w:id="0">
    <w:p w14:paraId="30B4D805" w14:textId="77777777" w:rsidR="003B5FE2" w:rsidRDefault="003B5FE2">
      <w:r>
        <w:continuationSeparator/>
      </w:r>
    </w:p>
  </w:footnote>
  <w:footnote w:type="continuationNotice" w:id="1">
    <w:p w14:paraId="5CB2722B" w14:textId="77777777" w:rsidR="003B5FE2" w:rsidRDefault="003B5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2E5D" w14:textId="77777777" w:rsidR="006F19DA" w:rsidRDefault="006F19DA" w:rsidP="00856429">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–Dirección </w:t>
    </w:r>
    <w:proofErr w:type="gramStart"/>
    <w:r>
      <w:rPr>
        <w:rFonts w:ascii="Book Antiqua" w:hAnsi="Book Antiqua" w:cs="Book Antiqua"/>
        <w:i/>
        <w:iCs/>
        <w:sz w:val="18"/>
        <w:szCs w:val="18"/>
      </w:rPr>
      <w:t>de  Planificación</w:t>
    </w:r>
    <w:proofErr w:type="gramEnd"/>
    <w:r>
      <w:rPr>
        <w:sz w:val="24"/>
        <w:szCs w:val="24"/>
      </w:rPr>
      <w:object w:dxaOrig="1845" w:dyaOrig="2145" w14:anchorId="1C710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5pt;height:33pt" o:ole="">
          <v:imagedata r:id="rId1" o:title=""/>
        </v:shape>
        <o:OLEObject Type="Embed" ProgID="PBrush" ShapeID="_x0000_i1026" DrawAspect="Content" ObjectID="_1698736071" r:id="rId2"/>
      </w:object>
    </w:r>
  </w:p>
  <w:p w14:paraId="337C762F" w14:textId="77777777" w:rsidR="006F19DA" w:rsidRDefault="006F19DA" w:rsidP="00856429">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48CEBF17" w14:textId="77777777" w:rsidR="006F19DA" w:rsidRPr="00016341" w:rsidRDefault="006F19DA" w:rsidP="00856429">
    <w:pPr>
      <w:pStyle w:val="Encabezado"/>
      <w:jc w:val="center"/>
      <w:rPr>
        <w:lang w:val="es-CR"/>
      </w:rPr>
    </w:pPr>
    <w:r w:rsidRPr="00DA5916">
      <w:rPr>
        <w:rFonts w:ascii="Book Antiqua" w:hAnsi="Book Antiqua" w:cs="Book Antiqua"/>
        <w:i/>
        <w:iCs/>
        <w:sz w:val="18"/>
        <w:szCs w:val="18"/>
      </w:rPr>
      <w:t xml:space="preserve">Telf.   </w:t>
    </w:r>
    <w:r w:rsidRPr="00016341">
      <w:rPr>
        <w:rFonts w:ascii="Book Antiqua" w:hAnsi="Book Antiqua" w:cs="Book Antiqua"/>
        <w:i/>
        <w:iCs/>
        <w:sz w:val="18"/>
        <w:szCs w:val="18"/>
        <w:lang w:val="es-CR"/>
      </w:rPr>
      <w:t>2295-3600 / 3599 / Apdo.  95-1003  / planificacion@poder-judicial.go.cr</w:t>
    </w:r>
  </w:p>
  <w:p w14:paraId="3E85C347" w14:textId="77777777" w:rsidR="006F19DA" w:rsidRPr="00016341" w:rsidRDefault="006F19DA" w:rsidP="00856429">
    <w:pPr>
      <w:pBdr>
        <w:bottom w:val="single" w:sz="6" w:space="0" w:color="auto"/>
      </w:pBdr>
      <w:spacing w:after="20"/>
      <w:rPr>
        <w:lang w:val="es-CR"/>
      </w:rPr>
    </w:pPr>
  </w:p>
  <w:p w14:paraId="2CA1402E" w14:textId="77777777" w:rsidR="006F19DA" w:rsidRPr="00016341" w:rsidRDefault="006F19DA">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72E"/>
    <w:multiLevelType w:val="multilevel"/>
    <w:tmpl w:val="6248D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633BDE"/>
    <w:multiLevelType w:val="multilevel"/>
    <w:tmpl w:val="F9165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F14257"/>
    <w:multiLevelType w:val="multilevel"/>
    <w:tmpl w:val="85FC8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0C6498"/>
    <w:multiLevelType w:val="hybridMultilevel"/>
    <w:tmpl w:val="655AB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DE4630"/>
    <w:multiLevelType w:val="hybridMultilevel"/>
    <w:tmpl w:val="D6FC2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977650"/>
    <w:multiLevelType w:val="hybridMultilevel"/>
    <w:tmpl w:val="7EFC0F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34D2408"/>
    <w:multiLevelType w:val="multilevel"/>
    <w:tmpl w:val="6A0CE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ascii="Calibri" w:hAnsi="Calibri" w:cs="Calibri"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AA5578"/>
    <w:multiLevelType w:val="hybridMultilevel"/>
    <w:tmpl w:val="ADF2CC32"/>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8" w15:restartNumberingAfterBreak="0">
    <w:nsid w:val="1738627F"/>
    <w:multiLevelType w:val="hybridMultilevel"/>
    <w:tmpl w:val="FEB27A12"/>
    <w:lvl w:ilvl="0" w:tplc="658C18CA">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583661"/>
    <w:multiLevelType w:val="hybridMultilevel"/>
    <w:tmpl w:val="BA00405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82D3C3C"/>
    <w:multiLevelType w:val="hybridMultilevel"/>
    <w:tmpl w:val="D3448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D67C94"/>
    <w:multiLevelType w:val="hybridMultilevel"/>
    <w:tmpl w:val="4386D448"/>
    <w:lvl w:ilvl="0" w:tplc="170A4032">
      <w:start w:val="1"/>
      <w:numFmt w:val="decimal"/>
      <w:lvlText w:val="%1."/>
      <w:lvlJc w:val="left"/>
      <w:pPr>
        <w:ind w:left="720" w:hanging="360"/>
      </w:pPr>
      <w:rPr>
        <w:rFonts w:eastAsia="Times New Roman"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D5D38B7"/>
    <w:multiLevelType w:val="hybridMultilevel"/>
    <w:tmpl w:val="FE44FED4"/>
    <w:lvl w:ilvl="0" w:tplc="94C6066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3844A9D"/>
    <w:multiLevelType w:val="hybridMultilevel"/>
    <w:tmpl w:val="6F5A5C90"/>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4" w15:restartNumberingAfterBreak="0">
    <w:nsid w:val="23896491"/>
    <w:multiLevelType w:val="hybridMultilevel"/>
    <w:tmpl w:val="4E7AFB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90D146F"/>
    <w:multiLevelType w:val="hybridMultilevel"/>
    <w:tmpl w:val="49EC47A4"/>
    <w:lvl w:ilvl="0" w:tplc="D73C9610">
      <w:start w:val="1"/>
      <w:numFmt w:val="decimal"/>
      <w:lvlText w:val="%1."/>
      <w:lvlJc w:val="left"/>
      <w:pPr>
        <w:ind w:left="720" w:hanging="360"/>
      </w:pPr>
    </w:lvl>
    <w:lvl w:ilvl="1" w:tplc="70D289DE">
      <w:start w:val="1"/>
      <w:numFmt w:val="lowerLetter"/>
      <w:lvlText w:val="%2."/>
      <w:lvlJc w:val="left"/>
      <w:pPr>
        <w:ind w:left="1440" w:hanging="360"/>
      </w:pPr>
    </w:lvl>
    <w:lvl w:ilvl="2" w:tplc="98F476F8">
      <w:start w:val="1"/>
      <w:numFmt w:val="lowerRoman"/>
      <w:lvlText w:val="%3."/>
      <w:lvlJc w:val="right"/>
      <w:pPr>
        <w:ind w:left="2160" w:hanging="180"/>
      </w:pPr>
    </w:lvl>
    <w:lvl w:ilvl="3" w:tplc="77404A82">
      <w:start w:val="1"/>
      <w:numFmt w:val="decimal"/>
      <w:lvlText w:val="%4."/>
      <w:lvlJc w:val="left"/>
      <w:pPr>
        <w:ind w:left="2880" w:hanging="360"/>
      </w:pPr>
    </w:lvl>
    <w:lvl w:ilvl="4" w:tplc="EDE8844C">
      <w:start w:val="1"/>
      <w:numFmt w:val="lowerLetter"/>
      <w:lvlText w:val="%5."/>
      <w:lvlJc w:val="left"/>
      <w:pPr>
        <w:ind w:left="3600" w:hanging="360"/>
      </w:pPr>
    </w:lvl>
    <w:lvl w:ilvl="5" w:tplc="BE460CC6">
      <w:start w:val="1"/>
      <w:numFmt w:val="lowerRoman"/>
      <w:lvlText w:val="%6."/>
      <w:lvlJc w:val="right"/>
      <w:pPr>
        <w:ind w:left="4320" w:hanging="180"/>
      </w:pPr>
    </w:lvl>
    <w:lvl w:ilvl="6" w:tplc="60D06620">
      <w:start w:val="1"/>
      <w:numFmt w:val="decimal"/>
      <w:lvlText w:val="%7."/>
      <w:lvlJc w:val="left"/>
      <w:pPr>
        <w:ind w:left="5040" w:hanging="360"/>
      </w:pPr>
    </w:lvl>
    <w:lvl w:ilvl="7" w:tplc="55A62CB4">
      <w:start w:val="1"/>
      <w:numFmt w:val="lowerLetter"/>
      <w:lvlText w:val="%8."/>
      <w:lvlJc w:val="left"/>
      <w:pPr>
        <w:ind w:left="5760" w:hanging="360"/>
      </w:pPr>
    </w:lvl>
    <w:lvl w:ilvl="8" w:tplc="65783E42">
      <w:start w:val="1"/>
      <w:numFmt w:val="lowerRoman"/>
      <w:lvlText w:val="%9."/>
      <w:lvlJc w:val="right"/>
      <w:pPr>
        <w:ind w:left="6480" w:hanging="180"/>
      </w:pPr>
    </w:lvl>
  </w:abstractNum>
  <w:abstractNum w:abstractNumId="16" w15:restartNumberingAfterBreak="0">
    <w:nsid w:val="2E162B0D"/>
    <w:multiLevelType w:val="hybridMultilevel"/>
    <w:tmpl w:val="9916781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FDE1006"/>
    <w:multiLevelType w:val="hybridMultilevel"/>
    <w:tmpl w:val="5C80F8A4"/>
    <w:lvl w:ilvl="0" w:tplc="F6E8BFBE">
      <w:start w:val="1"/>
      <w:numFmt w:val="decimal"/>
      <w:lvlText w:val="%1."/>
      <w:lvlJc w:val="left"/>
      <w:pPr>
        <w:ind w:left="720" w:hanging="360"/>
      </w:pPr>
      <w:rPr>
        <w:rFonts w:ascii="Book Antiqua" w:hAnsi="Book Antiqua"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0916040"/>
    <w:multiLevelType w:val="hybridMultilevel"/>
    <w:tmpl w:val="FB347B60"/>
    <w:lvl w:ilvl="0" w:tplc="01B621EE">
      <w:start w:val="1"/>
      <w:numFmt w:val="decimal"/>
      <w:lvlText w:val="%1."/>
      <w:lvlJc w:val="left"/>
      <w:pPr>
        <w:ind w:left="720" w:hanging="360"/>
      </w:pPr>
      <w:rPr>
        <w:rFonts w:eastAsia="Times New Roman"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41D0790"/>
    <w:multiLevelType w:val="hybridMultilevel"/>
    <w:tmpl w:val="EEAA9660"/>
    <w:lvl w:ilvl="0" w:tplc="01B621EE">
      <w:start w:val="1"/>
      <w:numFmt w:val="decimal"/>
      <w:lvlText w:val="%1."/>
      <w:lvlJc w:val="left"/>
      <w:pPr>
        <w:ind w:left="720" w:hanging="360"/>
      </w:pPr>
      <w:rPr>
        <w:rFonts w:eastAsia="Times New Roman"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7503F96"/>
    <w:multiLevelType w:val="hybridMultilevel"/>
    <w:tmpl w:val="DB68CE0E"/>
    <w:lvl w:ilvl="0" w:tplc="E3B40374">
      <w:start w:val="1"/>
      <w:numFmt w:val="bullet"/>
      <w:lvlText w:val="-"/>
      <w:lvlJc w:val="left"/>
      <w:pPr>
        <w:ind w:left="720" w:hanging="360"/>
      </w:pPr>
      <w:rPr>
        <w:rFonts w:ascii="Calibri" w:eastAsia="Calibr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39716095"/>
    <w:multiLevelType w:val="hybridMultilevel"/>
    <w:tmpl w:val="DF4ABF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DD9643E"/>
    <w:multiLevelType w:val="multilevel"/>
    <w:tmpl w:val="6A0CE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ascii="Calibri" w:hAnsi="Calibri" w:cs="Calibri"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8D5188"/>
    <w:multiLevelType w:val="hybridMultilevel"/>
    <w:tmpl w:val="F3861576"/>
    <w:lvl w:ilvl="0" w:tplc="A8D8E94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015324D"/>
    <w:multiLevelType w:val="hybridMultilevel"/>
    <w:tmpl w:val="F95CC0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118013C"/>
    <w:multiLevelType w:val="hybridMultilevel"/>
    <w:tmpl w:val="B64C1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5E6227"/>
    <w:multiLevelType w:val="hybridMultilevel"/>
    <w:tmpl w:val="9A924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7FCA3A"/>
    <w:multiLevelType w:val="multilevel"/>
    <w:tmpl w:val="00000001"/>
    <w:name w:val="List118277996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67FCA49"/>
    <w:multiLevelType w:val="multilevel"/>
    <w:tmpl w:val="00000002"/>
    <w:name w:val="List11827799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67FCA55"/>
    <w:multiLevelType w:val="multilevel"/>
    <w:tmpl w:val="00000003"/>
    <w:name w:val="List118277998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467FCA5B"/>
    <w:multiLevelType w:val="multilevel"/>
    <w:tmpl w:val="00000004"/>
    <w:name w:val="List11827799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467FCB27"/>
    <w:multiLevelType w:val="multilevel"/>
    <w:tmpl w:val="00000005"/>
    <w:name w:val="List11827801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467FCB2B"/>
    <w:multiLevelType w:val="multilevel"/>
    <w:tmpl w:val="00000006"/>
    <w:name w:val="List11827802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467FCDA6"/>
    <w:multiLevelType w:val="multilevel"/>
    <w:tmpl w:val="00000007"/>
    <w:name w:val="List11827808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67FF4F6"/>
    <w:multiLevelType w:val="multilevel"/>
    <w:tmpl w:val="00000008"/>
    <w:name w:val="List118279090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468019A7"/>
    <w:multiLevelType w:val="multilevel"/>
    <w:tmpl w:val="00000009"/>
    <w:name w:val="List1182800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6816EEA"/>
    <w:multiLevelType w:val="multilevel"/>
    <w:tmpl w:val="0000000A"/>
    <w:name w:val="List118288765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4681700A"/>
    <w:multiLevelType w:val="multilevel"/>
    <w:tmpl w:val="0000000B"/>
    <w:name w:val="List11828879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46828F28"/>
    <w:multiLevelType w:val="multilevel"/>
    <w:tmpl w:val="238E84DD"/>
    <w:name w:val="List118296144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46895D6F"/>
    <w:multiLevelType w:val="multilevel"/>
    <w:tmpl w:val="00000001"/>
    <w:name w:val="List11834074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46895D72"/>
    <w:multiLevelType w:val="multilevel"/>
    <w:tmpl w:val="00000002"/>
    <w:name w:val="List11834074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468BC571"/>
    <w:multiLevelType w:val="multilevel"/>
    <w:tmpl w:val="00000006"/>
    <w:name w:val="List118356516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468BC576"/>
    <w:multiLevelType w:val="multilevel"/>
    <w:tmpl w:val="00000007"/>
    <w:name w:val="List11835651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4C324D99"/>
    <w:multiLevelType w:val="hybridMultilevel"/>
    <w:tmpl w:val="0CAC9B5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520724BA"/>
    <w:multiLevelType w:val="hybridMultilevel"/>
    <w:tmpl w:val="870E9ED6"/>
    <w:lvl w:ilvl="0" w:tplc="09E84F74">
      <w:start w:val="1"/>
      <w:numFmt w:val="decimal"/>
      <w:lvlText w:val="%1."/>
      <w:lvlJc w:val="left"/>
      <w:pPr>
        <w:ind w:left="720" w:hanging="360"/>
      </w:pPr>
      <w:rPr>
        <w:rFonts w:eastAsia="Times New Roman"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98E61EA"/>
    <w:multiLevelType w:val="hybridMultilevel"/>
    <w:tmpl w:val="CA18A68C"/>
    <w:lvl w:ilvl="0" w:tplc="B5AE68F0">
      <w:start w:val="1"/>
      <w:numFmt w:val="lowerLetter"/>
      <w:lvlText w:val="%1)"/>
      <w:lvlJc w:val="left"/>
      <w:pPr>
        <w:ind w:left="420" w:hanging="360"/>
      </w:pPr>
      <w:rPr>
        <w:rFonts w:hint="default"/>
        <w:b/>
        <w:bCs/>
        <w:sz w:val="24"/>
        <w:szCs w:val="24"/>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46" w15:restartNumberingAfterBreak="0">
    <w:nsid w:val="598E719B"/>
    <w:multiLevelType w:val="hybridMultilevel"/>
    <w:tmpl w:val="58B4428C"/>
    <w:lvl w:ilvl="0" w:tplc="79A8AC30">
      <w:start w:val="1"/>
      <w:numFmt w:val="decimal"/>
      <w:isLgl/>
      <w:lvlText w:val="7.%1."/>
      <w:lvlJc w:val="left"/>
      <w:pPr>
        <w:ind w:left="1080" w:hanging="360"/>
      </w:pPr>
      <w:rPr>
        <w:rFonts w:hint="default"/>
        <w:b/>
        <w:bCs/>
        <w:i/>
        <w:iCs/>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7" w15:restartNumberingAfterBreak="0">
    <w:nsid w:val="5B116058"/>
    <w:multiLevelType w:val="hybridMultilevel"/>
    <w:tmpl w:val="B78871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66004F26"/>
    <w:multiLevelType w:val="multilevel"/>
    <w:tmpl w:val="57F851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6DA013D"/>
    <w:multiLevelType w:val="multilevel"/>
    <w:tmpl w:val="747C3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6FE5D62"/>
    <w:multiLevelType w:val="hybridMultilevel"/>
    <w:tmpl w:val="6ECC08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15:restartNumberingAfterBreak="0">
    <w:nsid w:val="6DF055BB"/>
    <w:multiLevelType w:val="hybridMultilevel"/>
    <w:tmpl w:val="EE62D4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15:restartNumberingAfterBreak="0">
    <w:nsid w:val="6E0F0E18"/>
    <w:multiLevelType w:val="hybridMultilevel"/>
    <w:tmpl w:val="E7BA7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47F7CFE"/>
    <w:multiLevelType w:val="hybridMultilevel"/>
    <w:tmpl w:val="73FE6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54A5D15"/>
    <w:multiLevelType w:val="multilevel"/>
    <w:tmpl w:val="2558E7E1"/>
    <w:name w:val="List118315321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754A5D16"/>
    <w:multiLevelType w:val="multilevel"/>
    <w:tmpl w:val="2558E7E2"/>
    <w:name w:val="List11831532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754A5D17"/>
    <w:multiLevelType w:val="multilevel"/>
    <w:tmpl w:val="2558E7E3"/>
    <w:name w:val="List118315327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754A5D18"/>
    <w:multiLevelType w:val="multilevel"/>
    <w:tmpl w:val="2558E7E4"/>
    <w:name w:val="List118315331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8" w15:restartNumberingAfterBreak="0">
    <w:nsid w:val="754A5D19"/>
    <w:multiLevelType w:val="multilevel"/>
    <w:tmpl w:val="2558E7E5"/>
    <w:name w:val="List11831534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754A5D1A"/>
    <w:multiLevelType w:val="multilevel"/>
    <w:tmpl w:val="2558E7E6"/>
    <w:name w:val="List11835833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754A5D1B"/>
    <w:multiLevelType w:val="multilevel"/>
    <w:tmpl w:val="2558E7E7"/>
    <w:name w:val="List11835834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754A5D1C"/>
    <w:multiLevelType w:val="multilevel"/>
    <w:tmpl w:val="684A596F"/>
    <w:name w:val="List118599822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54A5D1D"/>
    <w:multiLevelType w:val="multilevel"/>
    <w:tmpl w:val="684A5970"/>
    <w:name w:val="List1185999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15:restartNumberingAfterBreak="0">
    <w:nsid w:val="754A5D1E"/>
    <w:multiLevelType w:val="multilevel"/>
    <w:tmpl w:val="2558E7EA"/>
    <w:name w:val="List11859027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754A5D1F"/>
    <w:multiLevelType w:val="multilevel"/>
    <w:tmpl w:val="2558E7EB"/>
    <w:name w:val="List11859120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754A5D20"/>
    <w:multiLevelType w:val="multilevel"/>
    <w:tmpl w:val="2558E7EC"/>
    <w:name w:val="List118591329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15:restartNumberingAfterBreak="0">
    <w:nsid w:val="754A5D21"/>
    <w:multiLevelType w:val="multilevel"/>
    <w:tmpl w:val="2558E7ED"/>
    <w:name w:val="List118591854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754A5D22"/>
    <w:multiLevelType w:val="multilevel"/>
    <w:tmpl w:val="2558E7EE"/>
    <w:name w:val="List11859185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15:restartNumberingAfterBreak="0">
    <w:nsid w:val="754A5D23"/>
    <w:multiLevelType w:val="multilevel"/>
    <w:tmpl w:val="2558E7EF"/>
    <w:name w:val="List11859796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15:restartNumberingAfterBreak="0">
    <w:nsid w:val="754A5D24"/>
    <w:multiLevelType w:val="multilevel"/>
    <w:tmpl w:val="76621B07"/>
    <w:name w:val="List11892026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754A5D25"/>
    <w:multiLevelType w:val="multilevel"/>
    <w:tmpl w:val="76621B08"/>
    <w:name w:val="List11892027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1" w15:restartNumberingAfterBreak="0">
    <w:nsid w:val="7B5255D2"/>
    <w:multiLevelType w:val="hybridMultilevel"/>
    <w:tmpl w:val="5400F67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2" w15:restartNumberingAfterBreak="0">
    <w:nsid w:val="7B8E51BC"/>
    <w:multiLevelType w:val="hybridMultilevel"/>
    <w:tmpl w:val="B040F88A"/>
    <w:lvl w:ilvl="0" w:tplc="140A000B">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7C755F92"/>
    <w:multiLevelType w:val="hybridMultilevel"/>
    <w:tmpl w:val="4E2C4E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4" w15:restartNumberingAfterBreak="0">
    <w:nsid w:val="7F110682"/>
    <w:multiLevelType w:val="hybridMultilevel"/>
    <w:tmpl w:val="91E461C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15"/>
  </w:num>
  <w:num w:numId="2">
    <w:abstractNumId w:val="72"/>
  </w:num>
  <w:num w:numId="3">
    <w:abstractNumId w:val="8"/>
  </w:num>
  <w:num w:numId="4">
    <w:abstractNumId w:val="52"/>
  </w:num>
  <w:num w:numId="5">
    <w:abstractNumId w:val="5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5"/>
  </w:num>
  <w:num w:numId="13">
    <w:abstractNumId w:val="26"/>
  </w:num>
  <w:num w:numId="14">
    <w:abstractNumId w:val="71"/>
  </w:num>
  <w:num w:numId="15">
    <w:abstractNumId w:val="10"/>
  </w:num>
  <w:num w:numId="16">
    <w:abstractNumId w:val="21"/>
  </w:num>
  <w:num w:numId="17">
    <w:abstractNumId w:val="48"/>
  </w:num>
  <w:num w:numId="18">
    <w:abstractNumId w:val="53"/>
  </w:num>
  <w:num w:numId="19">
    <w:abstractNumId w:val="50"/>
  </w:num>
  <w:num w:numId="20">
    <w:abstractNumId w:val="24"/>
  </w:num>
  <w:num w:numId="21">
    <w:abstractNumId w:val="20"/>
  </w:num>
  <w:num w:numId="22">
    <w:abstractNumId w:val="6"/>
  </w:num>
  <w:num w:numId="23">
    <w:abstractNumId w:val="22"/>
  </w:num>
  <w:num w:numId="24">
    <w:abstractNumId w:val="14"/>
  </w:num>
  <w:num w:numId="25">
    <w:abstractNumId w:val="43"/>
  </w:num>
  <w:num w:numId="26">
    <w:abstractNumId w:val="20"/>
  </w:num>
  <w:num w:numId="27">
    <w:abstractNumId w:val="13"/>
  </w:num>
  <w:num w:numId="28">
    <w:abstractNumId w:val="12"/>
  </w:num>
  <w:num w:numId="29">
    <w:abstractNumId w:val="74"/>
  </w:num>
  <w:num w:numId="30">
    <w:abstractNumId w:val="3"/>
  </w:num>
  <w:num w:numId="31">
    <w:abstractNumId w:val="18"/>
  </w:num>
  <w:num w:numId="32">
    <w:abstractNumId w:val="11"/>
  </w:num>
  <w:num w:numId="33">
    <w:abstractNumId w:val="44"/>
  </w:num>
  <w:num w:numId="34">
    <w:abstractNumId w:val="19"/>
  </w:num>
  <w:num w:numId="35">
    <w:abstractNumId w:val="47"/>
  </w:num>
  <w:num w:numId="36">
    <w:abstractNumId w:val="45"/>
  </w:num>
  <w:num w:numId="37">
    <w:abstractNumId w:val="17"/>
  </w:num>
  <w:num w:numId="38">
    <w:abstractNumId w:val="46"/>
  </w:num>
  <w:num w:numId="39">
    <w:abstractNumId w:val="7"/>
  </w:num>
  <w:num w:numId="40">
    <w:abstractNumId w:val="23"/>
  </w:num>
  <w:num w:numId="41">
    <w:abstractNumId w:val="16"/>
  </w:num>
  <w:num w:numId="42">
    <w:abstractNumId w:val="9"/>
  </w:num>
  <w:num w:numId="43">
    <w:abstractNumId w:val="7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9C"/>
    <w:rsid w:val="00002597"/>
    <w:rsid w:val="000047A6"/>
    <w:rsid w:val="0000641D"/>
    <w:rsid w:val="00013A3C"/>
    <w:rsid w:val="00013EFB"/>
    <w:rsid w:val="000143DC"/>
    <w:rsid w:val="000156A0"/>
    <w:rsid w:val="00016341"/>
    <w:rsid w:val="000179CE"/>
    <w:rsid w:val="000242F8"/>
    <w:rsid w:val="00027193"/>
    <w:rsid w:val="00037833"/>
    <w:rsid w:val="000404E6"/>
    <w:rsid w:val="00041FA5"/>
    <w:rsid w:val="00044C39"/>
    <w:rsid w:val="00044D4D"/>
    <w:rsid w:val="00047304"/>
    <w:rsid w:val="00050932"/>
    <w:rsid w:val="00052DA1"/>
    <w:rsid w:val="0005393F"/>
    <w:rsid w:val="00056425"/>
    <w:rsid w:val="0006311F"/>
    <w:rsid w:val="00063C88"/>
    <w:rsid w:val="00064519"/>
    <w:rsid w:val="000759B2"/>
    <w:rsid w:val="00077994"/>
    <w:rsid w:val="00082920"/>
    <w:rsid w:val="00083A98"/>
    <w:rsid w:val="000949AB"/>
    <w:rsid w:val="000A085A"/>
    <w:rsid w:val="000A2651"/>
    <w:rsid w:val="000A3F46"/>
    <w:rsid w:val="000B05F1"/>
    <w:rsid w:val="000B4F11"/>
    <w:rsid w:val="000C0446"/>
    <w:rsid w:val="000C1C7B"/>
    <w:rsid w:val="000C5BE7"/>
    <w:rsid w:val="000C6784"/>
    <w:rsid w:val="000D10F2"/>
    <w:rsid w:val="000D2C2B"/>
    <w:rsid w:val="000D5F59"/>
    <w:rsid w:val="000E318D"/>
    <w:rsid w:val="000E426E"/>
    <w:rsid w:val="000F01AC"/>
    <w:rsid w:val="000F03E9"/>
    <w:rsid w:val="000F245B"/>
    <w:rsid w:val="00103AA3"/>
    <w:rsid w:val="00104C33"/>
    <w:rsid w:val="00105746"/>
    <w:rsid w:val="001071C2"/>
    <w:rsid w:val="0011168C"/>
    <w:rsid w:val="00111EED"/>
    <w:rsid w:val="001131D3"/>
    <w:rsid w:val="00115F20"/>
    <w:rsid w:val="00116902"/>
    <w:rsid w:val="00116E2E"/>
    <w:rsid w:val="00123195"/>
    <w:rsid w:val="00123EAD"/>
    <w:rsid w:val="00124514"/>
    <w:rsid w:val="00124895"/>
    <w:rsid w:val="00124D95"/>
    <w:rsid w:val="00132818"/>
    <w:rsid w:val="00134CEA"/>
    <w:rsid w:val="00135BD5"/>
    <w:rsid w:val="00137F76"/>
    <w:rsid w:val="0014017D"/>
    <w:rsid w:val="00152CE6"/>
    <w:rsid w:val="001541DC"/>
    <w:rsid w:val="001549B6"/>
    <w:rsid w:val="00155738"/>
    <w:rsid w:val="00163E29"/>
    <w:rsid w:val="001720D3"/>
    <w:rsid w:val="00173456"/>
    <w:rsid w:val="001767C2"/>
    <w:rsid w:val="00180184"/>
    <w:rsid w:val="001870CE"/>
    <w:rsid w:val="001A0756"/>
    <w:rsid w:val="001A13B0"/>
    <w:rsid w:val="001A206B"/>
    <w:rsid w:val="001A3959"/>
    <w:rsid w:val="001A53A6"/>
    <w:rsid w:val="001A7688"/>
    <w:rsid w:val="001B2C46"/>
    <w:rsid w:val="001C021C"/>
    <w:rsid w:val="001C1DF7"/>
    <w:rsid w:val="001C4328"/>
    <w:rsid w:val="001C4976"/>
    <w:rsid w:val="001C63BB"/>
    <w:rsid w:val="001C6EA2"/>
    <w:rsid w:val="001D4A27"/>
    <w:rsid w:val="001D4F95"/>
    <w:rsid w:val="001D6E4E"/>
    <w:rsid w:val="001D7A57"/>
    <w:rsid w:val="001E0839"/>
    <w:rsid w:val="001E38DA"/>
    <w:rsid w:val="001F0440"/>
    <w:rsid w:val="001F2496"/>
    <w:rsid w:val="001F31E6"/>
    <w:rsid w:val="001F73A4"/>
    <w:rsid w:val="001F7BCE"/>
    <w:rsid w:val="001F7D7A"/>
    <w:rsid w:val="00204B44"/>
    <w:rsid w:val="002062F2"/>
    <w:rsid w:val="0021204C"/>
    <w:rsid w:val="002176F6"/>
    <w:rsid w:val="002178E9"/>
    <w:rsid w:val="002206DF"/>
    <w:rsid w:val="00223667"/>
    <w:rsid w:val="00233E3E"/>
    <w:rsid w:val="00237AD6"/>
    <w:rsid w:val="00243DEA"/>
    <w:rsid w:val="00245E2E"/>
    <w:rsid w:val="00251B7A"/>
    <w:rsid w:val="00252972"/>
    <w:rsid w:val="0025544A"/>
    <w:rsid w:val="00260024"/>
    <w:rsid w:val="002627C5"/>
    <w:rsid w:val="00263456"/>
    <w:rsid w:val="002667DF"/>
    <w:rsid w:val="00266C92"/>
    <w:rsid w:val="002673ED"/>
    <w:rsid w:val="0027083C"/>
    <w:rsid w:val="00270D00"/>
    <w:rsid w:val="002767E2"/>
    <w:rsid w:val="00284C84"/>
    <w:rsid w:val="00287EA9"/>
    <w:rsid w:val="00287F54"/>
    <w:rsid w:val="00294CE4"/>
    <w:rsid w:val="002962FB"/>
    <w:rsid w:val="002A2445"/>
    <w:rsid w:val="002A5062"/>
    <w:rsid w:val="002A50B4"/>
    <w:rsid w:val="002A61CE"/>
    <w:rsid w:val="002A6DD9"/>
    <w:rsid w:val="002A7549"/>
    <w:rsid w:val="002A7A25"/>
    <w:rsid w:val="002B1B5E"/>
    <w:rsid w:val="002B59A2"/>
    <w:rsid w:val="002C3CBE"/>
    <w:rsid w:val="002C4565"/>
    <w:rsid w:val="002C5BC6"/>
    <w:rsid w:val="002D04B7"/>
    <w:rsid w:val="002D2A1E"/>
    <w:rsid w:val="002D349A"/>
    <w:rsid w:val="002D4974"/>
    <w:rsid w:val="002D67D9"/>
    <w:rsid w:val="002E0BFA"/>
    <w:rsid w:val="002E68F2"/>
    <w:rsid w:val="002E6B06"/>
    <w:rsid w:val="002E78FA"/>
    <w:rsid w:val="002F23D5"/>
    <w:rsid w:val="002F4D39"/>
    <w:rsid w:val="002F7F61"/>
    <w:rsid w:val="002F7FDE"/>
    <w:rsid w:val="00303BA0"/>
    <w:rsid w:val="00304812"/>
    <w:rsid w:val="00304AEB"/>
    <w:rsid w:val="00304C59"/>
    <w:rsid w:val="003074E0"/>
    <w:rsid w:val="00312A92"/>
    <w:rsid w:val="003271A3"/>
    <w:rsid w:val="003300F0"/>
    <w:rsid w:val="003305B1"/>
    <w:rsid w:val="00331B45"/>
    <w:rsid w:val="0033399C"/>
    <w:rsid w:val="00333EFB"/>
    <w:rsid w:val="00337876"/>
    <w:rsid w:val="0034301B"/>
    <w:rsid w:val="00351315"/>
    <w:rsid w:val="00353D85"/>
    <w:rsid w:val="00353F07"/>
    <w:rsid w:val="00362BC8"/>
    <w:rsid w:val="00365A34"/>
    <w:rsid w:val="00366792"/>
    <w:rsid w:val="003726C4"/>
    <w:rsid w:val="003746CD"/>
    <w:rsid w:val="00375877"/>
    <w:rsid w:val="00375CD4"/>
    <w:rsid w:val="00380173"/>
    <w:rsid w:val="0038079A"/>
    <w:rsid w:val="00382812"/>
    <w:rsid w:val="00387F9F"/>
    <w:rsid w:val="003B1315"/>
    <w:rsid w:val="003B1523"/>
    <w:rsid w:val="003B5FE2"/>
    <w:rsid w:val="003D0703"/>
    <w:rsid w:val="003D33EF"/>
    <w:rsid w:val="003D40EA"/>
    <w:rsid w:val="003E04D6"/>
    <w:rsid w:val="003E2050"/>
    <w:rsid w:val="003E55C8"/>
    <w:rsid w:val="003E5973"/>
    <w:rsid w:val="003E5A85"/>
    <w:rsid w:val="003E6006"/>
    <w:rsid w:val="003E725C"/>
    <w:rsid w:val="003F0373"/>
    <w:rsid w:val="003F2547"/>
    <w:rsid w:val="00400CEB"/>
    <w:rsid w:val="0040582B"/>
    <w:rsid w:val="004066F5"/>
    <w:rsid w:val="00407C02"/>
    <w:rsid w:val="00411F29"/>
    <w:rsid w:val="004147C2"/>
    <w:rsid w:val="00421957"/>
    <w:rsid w:val="00422B35"/>
    <w:rsid w:val="004246FE"/>
    <w:rsid w:val="0042484A"/>
    <w:rsid w:val="004328DB"/>
    <w:rsid w:val="0043696F"/>
    <w:rsid w:val="00436BCD"/>
    <w:rsid w:val="00440E51"/>
    <w:rsid w:val="004415FB"/>
    <w:rsid w:val="004460EC"/>
    <w:rsid w:val="0044779C"/>
    <w:rsid w:val="0045107F"/>
    <w:rsid w:val="00451CEF"/>
    <w:rsid w:val="00457597"/>
    <w:rsid w:val="00462707"/>
    <w:rsid w:val="00463D3D"/>
    <w:rsid w:val="00466813"/>
    <w:rsid w:val="00476E2A"/>
    <w:rsid w:val="00482464"/>
    <w:rsid w:val="00483562"/>
    <w:rsid w:val="00484DFF"/>
    <w:rsid w:val="0048544F"/>
    <w:rsid w:val="00494648"/>
    <w:rsid w:val="00494BA7"/>
    <w:rsid w:val="00496867"/>
    <w:rsid w:val="004975E6"/>
    <w:rsid w:val="004A1B2F"/>
    <w:rsid w:val="004A3314"/>
    <w:rsid w:val="004A48ED"/>
    <w:rsid w:val="004A596A"/>
    <w:rsid w:val="004A6F6F"/>
    <w:rsid w:val="004A7E59"/>
    <w:rsid w:val="004B049D"/>
    <w:rsid w:val="004B2888"/>
    <w:rsid w:val="004B295E"/>
    <w:rsid w:val="004B2CE8"/>
    <w:rsid w:val="004B6CCA"/>
    <w:rsid w:val="004C4AD7"/>
    <w:rsid w:val="004C7BB7"/>
    <w:rsid w:val="004D14B9"/>
    <w:rsid w:val="004D2AD5"/>
    <w:rsid w:val="004DA367"/>
    <w:rsid w:val="004E1018"/>
    <w:rsid w:val="004E10A4"/>
    <w:rsid w:val="004E1538"/>
    <w:rsid w:val="004E1957"/>
    <w:rsid w:val="004E604A"/>
    <w:rsid w:val="004F4949"/>
    <w:rsid w:val="004F5932"/>
    <w:rsid w:val="004F72A8"/>
    <w:rsid w:val="005002DD"/>
    <w:rsid w:val="0050374F"/>
    <w:rsid w:val="0051466B"/>
    <w:rsid w:val="0052194A"/>
    <w:rsid w:val="00522DC5"/>
    <w:rsid w:val="005278C4"/>
    <w:rsid w:val="00534D96"/>
    <w:rsid w:val="0053691C"/>
    <w:rsid w:val="00537041"/>
    <w:rsid w:val="0053785B"/>
    <w:rsid w:val="00542ECC"/>
    <w:rsid w:val="005450E2"/>
    <w:rsid w:val="0054539D"/>
    <w:rsid w:val="00546E25"/>
    <w:rsid w:val="00550732"/>
    <w:rsid w:val="0055308F"/>
    <w:rsid w:val="00553E13"/>
    <w:rsid w:val="005556B1"/>
    <w:rsid w:val="00562721"/>
    <w:rsid w:val="005641FF"/>
    <w:rsid w:val="00570534"/>
    <w:rsid w:val="0057147E"/>
    <w:rsid w:val="005768D4"/>
    <w:rsid w:val="0057735D"/>
    <w:rsid w:val="00582E13"/>
    <w:rsid w:val="00587741"/>
    <w:rsid w:val="0059220C"/>
    <w:rsid w:val="0059791C"/>
    <w:rsid w:val="005A3B46"/>
    <w:rsid w:val="005A50F1"/>
    <w:rsid w:val="005A6AD9"/>
    <w:rsid w:val="005B09C1"/>
    <w:rsid w:val="005B1067"/>
    <w:rsid w:val="005B27D6"/>
    <w:rsid w:val="005B2BE9"/>
    <w:rsid w:val="005B6A6E"/>
    <w:rsid w:val="005B7A52"/>
    <w:rsid w:val="005C2A07"/>
    <w:rsid w:val="005C49E5"/>
    <w:rsid w:val="005C4E9C"/>
    <w:rsid w:val="005C61AB"/>
    <w:rsid w:val="005D4F74"/>
    <w:rsid w:val="005D666C"/>
    <w:rsid w:val="005D7D23"/>
    <w:rsid w:val="005E1BE3"/>
    <w:rsid w:val="005E3AA0"/>
    <w:rsid w:val="005E4849"/>
    <w:rsid w:val="005E5D27"/>
    <w:rsid w:val="005F3842"/>
    <w:rsid w:val="005F4086"/>
    <w:rsid w:val="006002B8"/>
    <w:rsid w:val="0060102B"/>
    <w:rsid w:val="00612906"/>
    <w:rsid w:val="006222BB"/>
    <w:rsid w:val="00635176"/>
    <w:rsid w:val="00641146"/>
    <w:rsid w:val="00641AC1"/>
    <w:rsid w:val="00645617"/>
    <w:rsid w:val="00657ED8"/>
    <w:rsid w:val="0066126A"/>
    <w:rsid w:val="0066444E"/>
    <w:rsid w:val="00664801"/>
    <w:rsid w:val="00667361"/>
    <w:rsid w:val="0067029D"/>
    <w:rsid w:val="006710BB"/>
    <w:rsid w:val="0067330E"/>
    <w:rsid w:val="00680EC7"/>
    <w:rsid w:val="006822E3"/>
    <w:rsid w:val="00691889"/>
    <w:rsid w:val="00692580"/>
    <w:rsid w:val="00693DA1"/>
    <w:rsid w:val="00693DA9"/>
    <w:rsid w:val="00695F65"/>
    <w:rsid w:val="006A0296"/>
    <w:rsid w:val="006A358A"/>
    <w:rsid w:val="006A489B"/>
    <w:rsid w:val="006A4E7C"/>
    <w:rsid w:val="006A50E1"/>
    <w:rsid w:val="006A71F1"/>
    <w:rsid w:val="006C1D10"/>
    <w:rsid w:val="006C24CF"/>
    <w:rsid w:val="006C5120"/>
    <w:rsid w:val="006C7E5E"/>
    <w:rsid w:val="006D398C"/>
    <w:rsid w:val="006D53F3"/>
    <w:rsid w:val="006D5DE2"/>
    <w:rsid w:val="006D7603"/>
    <w:rsid w:val="006E15E3"/>
    <w:rsid w:val="006E35D7"/>
    <w:rsid w:val="006F08EA"/>
    <w:rsid w:val="006F19DA"/>
    <w:rsid w:val="006F1CE3"/>
    <w:rsid w:val="006F2E14"/>
    <w:rsid w:val="006F3C97"/>
    <w:rsid w:val="006F42E8"/>
    <w:rsid w:val="006F4479"/>
    <w:rsid w:val="006F4BC5"/>
    <w:rsid w:val="006F74DE"/>
    <w:rsid w:val="007045F1"/>
    <w:rsid w:val="00706670"/>
    <w:rsid w:val="007070DE"/>
    <w:rsid w:val="00710890"/>
    <w:rsid w:val="00711B0A"/>
    <w:rsid w:val="00732A06"/>
    <w:rsid w:val="00740969"/>
    <w:rsid w:val="00740F22"/>
    <w:rsid w:val="00741086"/>
    <w:rsid w:val="00744CDD"/>
    <w:rsid w:val="00745AF6"/>
    <w:rsid w:val="00757128"/>
    <w:rsid w:val="007638C3"/>
    <w:rsid w:val="00770AFB"/>
    <w:rsid w:val="00771DA2"/>
    <w:rsid w:val="00772D65"/>
    <w:rsid w:val="00780ED0"/>
    <w:rsid w:val="00781615"/>
    <w:rsid w:val="00785418"/>
    <w:rsid w:val="0078641F"/>
    <w:rsid w:val="00791DBF"/>
    <w:rsid w:val="007A1E54"/>
    <w:rsid w:val="007A5B48"/>
    <w:rsid w:val="007A6BFA"/>
    <w:rsid w:val="007A7FC3"/>
    <w:rsid w:val="007B584C"/>
    <w:rsid w:val="007C0BF9"/>
    <w:rsid w:val="007C1568"/>
    <w:rsid w:val="007C54D6"/>
    <w:rsid w:val="007D5F0B"/>
    <w:rsid w:val="007D6F2F"/>
    <w:rsid w:val="007E0848"/>
    <w:rsid w:val="007E20C2"/>
    <w:rsid w:val="007E2384"/>
    <w:rsid w:val="007E515B"/>
    <w:rsid w:val="007F28A2"/>
    <w:rsid w:val="007F6652"/>
    <w:rsid w:val="00800F61"/>
    <w:rsid w:val="0080436B"/>
    <w:rsid w:val="00805209"/>
    <w:rsid w:val="008065AC"/>
    <w:rsid w:val="0081044E"/>
    <w:rsid w:val="008149AF"/>
    <w:rsid w:val="00816770"/>
    <w:rsid w:val="0081793C"/>
    <w:rsid w:val="00820705"/>
    <w:rsid w:val="00823CB7"/>
    <w:rsid w:val="00823DA5"/>
    <w:rsid w:val="00825FFF"/>
    <w:rsid w:val="008317D0"/>
    <w:rsid w:val="00831C2E"/>
    <w:rsid w:val="00832AFB"/>
    <w:rsid w:val="00832B21"/>
    <w:rsid w:val="008357BB"/>
    <w:rsid w:val="00836BA6"/>
    <w:rsid w:val="008421A7"/>
    <w:rsid w:val="008426D8"/>
    <w:rsid w:val="00842D8E"/>
    <w:rsid w:val="00843775"/>
    <w:rsid w:val="00844AEB"/>
    <w:rsid w:val="00845415"/>
    <w:rsid w:val="0085148E"/>
    <w:rsid w:val="008527A0"/>
    <w:rsid w:val="00854653"/>
    <w:rsid w:val="00856429"/>
    <w:rsid w:val="00862D00"/>
    <w:rsid w:val="00864ADC"/>
    <w:rsid w:val="00865E47"/>
    <w:rsid w:val="00866612"/>
    <w:rsid w:val="008676BF"/>
    <w:rsid w:val="008741D4"/>
    <w:rsid w:val="00882117"/>
    <w:rsid w:val="00882EAD"/>
    <w:rsid w:val="008901CB"/>
    <w:rsid w:val="008938C1"/>
    <w:rsid w:val="00894307"/>
    <w:rsid w:val="00895B0E"/>
    <w:rsid w:val="008A04F3"/>
    <w:rsid w:val="008A4D51"/>
    <w:rsid w:val="008A68CE"/>
    <w:rsid w:val="008B2D70"/>
    <w:rsid w:val="008B411C"/>
    <w:rsid w:val="008B44AE"/>
    <w:rsid w:val="008B4B3D"/>
    <w:rsid w:val="008B5BDE"/>
    <w:rsid w:val="008C0841"/>
    <w:rsid w:val="008C371C"/>
    <w:rsid w:val="008C4095"/>
    <w:rsid w:val="008C541F"/>
    <w:rsid w:val="008C6C47"/>
    <w:rsid w:val="008D1384"/>
    <w:rsid w:val="008D30AC"/>
    <w:rsid w:val="008D3966"/>
    <w:rsid w:val="008D694F"/>
    <w:rsid w:val="008E5522"/>
    <w:rsid w:val="008E55EB"/>
    <w:rsid w:val="008E5754"/>
    <w:rsid w:val="008E6480"/>
    <w:rsid w:val="008F4C39"/>
    <w:rsid w:val="008F64A5"/>
    <w:rsid w:val="008F6862"/>
    <w:rsid w:val="008F6C20"/>
    <w:rsid w:val="00901CDF"/>
    <w:rsid w:val="00903922"/>
    <w:rsid w:val="00914D15"/>
    <w:rsid w:val="00921A4A"/>
    <w:rsid w:val="00932230"/>
    <w:rsid w:val="0093238E"/>
    <w:rsid w:val="009325E2"/>
    <w:rsid w:val="009353F3"/>
    <w:rsid w:val="0093599D"/>
    <w:rsid w:val="00935B1E"/>
    <w:rsid w:val="009415C6"/>
    <w:rsid w:val="00942B03"/>
    <w:rsid w:val="00942E2D"/>
    <w:rsid w:val="00946FE5"/>
    <w:rsid w:val="00953723"/>
    <w:rsid w:val="0095504D"/>
    <w:rsid w:val="009634E5"/>
    <w:rsid w:val="00963808"/>
    <w:rsid w:val="009676D8"/>
    <w:rsid w:val="00970E35"/>
    <w:rsid w:val="00972270"/>
    <w:rsid w:val="009772DD"/>
    <w:rsid w:val="00977E1A"/>
    <w:rsid w:val="0098095F"/>
    <w:rsid w:val="0098320B"/>
    <w:rsid w:val="009839B4"/>
    <w:rsid w:val="00983B19"/>
    <w:rsid w:val="00986013"/>
    <w:rsid w:val="0098652B"/>
    <w:rsid w:val="00986667"/>
    <w:rsid w:val="0098720C"/>
    <w:rsid w:val="0099249B"/>
    <w:rsid w:val="00994811"/>
    <w:rsid w:val="00995AB8"/>
    <w:rsid w:val="00996445"/>
    <w:rsid w:val="009A02CF"/>
    <w:rsid w:val="009A0348"/>
    <w:rsid w:val="009A16C5"/>
    <w:rsid w:val="009A52BD"/>
    <w:rsid w:val="009A6CEA"/>
    <w:rsid w:val="009B036B"/>
    <w:rsid w:val="009B0D6C"/>
    <w:rsid w:val="009B11E6"/>
    <w:rsid w:val="009B4190"/>
    <w:rsid w:val="009B47C0"/>
    <w:rsid w:val="009C13A6"/>
    <w:rsid w:val="009C1F5D"/>
    <w:rsid w:val="009C5B91"/>
    <w:rsid w:val="009D1664"/>
    <w:rsid w:val="009E1EAA"/>
    <w:rsid w:val="009E2091"/>
    <w:rsid w:val="009F0A2A"/>
    <w:rsid w:val="009F4F2F"/>
    <w:rsid w:val="009F7ADD"/>
    <w:rsid w:val="00A016FD"/>
    <w:rsid w:val="00A01BEF"/>
    <w:rsid w:val="00A02D59"/>
    <w:rsid w:val="00A04027"/>
    <w:rsid w:val="00A04DC0"/>
    <w:rsid w:val="00A05293"/>
    <w:rsid w:val="00A06C23"/>
    <w:rsid w:val="00A070EB"/>
    <w:rsid w:val="00A10FF4"/>
    <w:rsid w:val="00A12F45"/>
    <w:rsid w:val="00A15B39"/>
    <w:rsid w:val="00A17B50"/>
    <w:rsid w:val="00A23D40"/>
    <w:rsid w:val="00A23F04"/>
    <w:rsid w:val="00A24E5C"/>
    <w:rsid w:val="00A361F6"/>
    <w:rsid w:val="00A414D0"/>
    <w:rsid w:val="00A5237A"/>
    <w:rsid w:val="00A56488"/>
    <w:rsid w:val="00A6125C"/>
    <w:rsid w:val="00A65703"/>
    <w:rsid w:val="00A66520"/>
    <w:rsid w:val="00A667D8"/>
    <w:rsid w:val="00A66C9A"/>
    <w:rsid w:val="00A7113B"/>
    <w:rsid w:val="00A71550"/>
    <w:rsid w:val="00A818E9"/>
    <w:rsid w:val="00A821D4"/>
    <w:rsid w:val="00A82EFC"/>
    <w:rsid w:val="00A83012"/>
    <w:rsid w:val="00A85998"/>
    <w:rsid w:val="00A86CEC"/>
    <w:rsid w:val="00A93F91"/>
    <w:rsid w:val="00AA0C04"/>
    <w:rsid w:val="00AA4C1A"/>
    <w:rsid w:val="00AD1A1A"/>
    <w:rsid w:val="00AD4CA4"/>
    <w:rsid w:val="00AD67E1"/>
    <w:rsid w:val="00AD6BFB"/>
    <w:rsid w:val="00AD6E4B"/>
    <w:rsid w:val="00AF7CF0"/>
    <w:rsid w:val="00B0245D"/>
    <w:rsid w:val="00B037A8"/>
    <w:rsid w:val="00B15C05"/>
    <w:rsid w:val="00B179EB"/>
    <w:rsid w:val="00B21262"/>
    <w:rsid w:val="00B2265A"/>
    <w:rsid w:val="00B2396B"/>
    <w:rsid w:val="00B30711"/>
    <w:rsid w:val="00B32F79"/>
    <w:rsid w:val="00B44314"/>
    <w:rsid w:val="00B50E49"/>
    <w:rsid w:val="00B521E6"/>
    <w:rsid w:val="00B5488F"/>
    <w:rsid w:val="00B54D5A"/>
    <w:rsid w:val="00B57C5B"/>
    <w:rsid w:val="00B715D5"/>
    <w:rsid w:val="00B72D6F"/>
    <w:rsid w:val="00B7468A"/>
    <w:rsid w:val="00B74A24"/>
    <w:rsid w:val="00B74C1A"/>
    <w:rsid w:val="00B77E9C"/>
    <w:rsid w:val="00B834BB"/>
    <w:rsid w:val="00B87A29"/>
    <w:rsid w:val="00B900D6"/>
    <w:rsid w:val="00B961C5"/>
    <w:rsid w:val="00BA1764"/>
    <w:rsid w:val="00BA7A63"/>
    <w:rsid w:val="00BB25A6"/>
    <w:rsid w:val="00BB2677"/>
    <w:rsid w:val="00BB3849"/>
    <w:rsid w:val="00BB54C3"/>
    <w:rsid w:val="00BB6BAE"/>
    <w:rsid w:val="00BC2CFD"/>
    <w:rsid w:val="00BC7836"/>
    <w:rsid w:val="00BD5690"/>
    <w:rsid w:val="00BE1800"/>
    <w:rsid w:val="00BF1764"/>
    <w:rsid w:val="00BF302D"/>
    <w:rsid w:val="00BF471D"/>
    <w:rsid w:val="00BF536D"/>
    <w:rsid w:val="00BF5C01"/>
    <w:rsid w:val="00BF76C4"/>
    <w:rsid w:val="00C016DB"/>
    <w:rsid w:val="00C01B04"/>
    <w:rsid w:val="00C04D85"/>
    <w:rsid w:val="00C10626"/>
    <w:rsid w:val="00C12D05"/>
    <w:rsid w:val="00C212E6"/>
    <w:rsid w:val="00C26A15"/>
    <w:rsid w:val="00C32F98"/>
    <w:rsid w:val="00C3444B"/>
    <w:rsid w:val="00C3445F"/>
    <w:rsid w:val="00C34DC6"/>
    <w:rsid w:val="00C3597E"/>
    <w:rsid w:val="00C41919"/>
    <w:rsid w:val="00C446C4"/>
    <w:rsid w:val="00C44CA1"/>
    <w:rsid w:val="00C51A6E"/>
    <w:rsid w:val="00C52326"/>
    <w:rsid w:val="00C54F4C"/>
    <w:rsid w:val="00C616A0"/>
    <w:rsid w:val="00C62EB9"/>
    <w:rsid w:val="00C65F1E"/>
    <w:rsid w:val="00C66C5A"/>
    <w:rsid w:val="00C7041D"/>
    <w:rsid w:val="00C7305F"/>
    <w:rsid w:val="00C7652B"/>
    <w:rsid w:val="00C816FC"/>
    <w:rsid w:val="00C87C75"/>
    <w:rsid w:val="00C92239"/>
    <w:rsid w:val="00C92AB9"/>
    <w:rsid w:val="00C93551"/>
    <w:rsid w:val="00CA0644"/>
    <w:rsid w:val="00CA7D3D"/>
    <w:rsid w:val="00CB2D6B"/>
    <w:rsid w:val="00CB2DA9"/>
    <w:rsid w:val="00CB4FD4"/>
    <w:rsid w:val="00CC1860"/>
    <w:rsid w:val="00CC7C1A"/>
    <w:rsid w:val="00CD2B70"/>
    <w:rsid w:val="00CD44B7"/>
    <w:rsid w:val="00CD6B1A"/>
    <w:rsid w:val="00CD7E6E"/>
    <w:rsid w:val="00CE0107"/>
    <w:rsid w:val="00CE4403"/>
    <w:rsid w:val="00CE7909"/>
    <w:rsid w:val="00CF24D3"/>
    <w:rsid w:val="00CF2CCE"/>
    <w:rsid w:val="00CF3917"/>
    <w:rsid w:val="00CF3E3D"/>
    <w:rsid w:val="00CF47A4"/>
    <w:rsid w:val="00CF4A88"/>
    <w:rsid w:val="00CF7677"/>
    <w:rsid w:val="00D028B9"/>
    <w:rsid w:val="00D079D3"/>
    <w:rsid w:val="00D129E6"/>
    <w:rsid w:val="00D15C3D"/>
    <w:rsid w:val="00D206B3"/>
    <w:rsid w:val="00D21CDA"/>
    <w:rsid w:val="00D2265B"/>
    <w:rsid w:val="00D2364E"/>
    <w:rsid w:val="00D339CC"/>
    <w:rsid w:val="00D37DF2"/>
    <w:rsid w:val="00D4491A"/>
    <w:rsid w:val="00D45F18"/>
    <w:rsid w:val="00D51827"/>
    <w:rsid w:val="00D51ABD"/>
    <w:rsid w:val="00D52222"/>
    <w:rsid w:val="00D537AD"/>
    <w:rsid w:val="00D564C7"/>
    <w:rsid w:val="00D56ECC"/>
    <w:rsid w:val="00D6166A"/>
    <w:rsid w:val="00D629FE"/>
    <w:rsid w:val="00D67EF5"/>
    <w:rsid w:val="00D72546"/>
    <w:rsid w:val="00D74953"/>
    <w:rsid w:val="00D80444"/>
    <w:rsid w:val="00D818F6"/>
    <w:rsid w:val="00D852A9"/>
    <w:rsid w:val="00D8633C"/>
    <w:rsid w:val="00D86C1C"/>
    <w:rsid w:val="00D908E3"/>
    <w:rsid w:val="00D91100"/>
    <w:rsid w:val="00D91265"/>
    <w:rsid w:val="00D92A51"/>
    <w:rsid w:val="00D962CE"/>
    <w:rsid w:val="00DA1096"/>
    <w:rsid w:val="00DA2C94"/>
    <w:rsid w:val="00DA5916"/>
    <w:rsid w:val="00DB27B8"/>
    <w:rsid w:val="00DB4434"/>
    <w:rsid w:val="00DB4DAB"/>
    <w:rsid w:val="00DB601A"/>
    <w:rsid w:val="00DB70D2"/>
    <w:rsid w:val="00DB7787"/>
    <w:rsid w:val="00DC172E"/>
    <w:rsid w:val="00DC4EA9"/>
    <w:rsid w:val="00DC561C"/>
    <w:rsid w:val="00DD18F2"/>
    <w:rsid w:val="00DD42FA"/>
    <w:rsid w:val="00DD6CE2"/>
    <w:rsid w:val="00DD74A5"/>
    <w:rsid w:val="00DD79CC"/>
    <w:rsid w:val="00DD7CF9"/>
    <w:rsid w:val="00DE4074"/>
    <w:rsid w:val="00DE4355"/>
    <w:rsid w:val="00DF16FC"/>
    <w:rsid w:val="00DF2152"/>
    <w:rsid w:val="00E11A87"/>
    <w:rsid w:val="00E13534"/>
    <w:rsid w:val="00E16DBA"/>
    <w:rsid w:val="00E2016A"/>
    <w:rsid w:val="00E21E3D"/>
    <w:rsid w:val="00E22082"/>
    <w:rsid w:val="00E23EEA"/>
    <w:rsid w:val="00E24930"/>
    <w:rsid w:val="00E26AB0"/>
    <w:rsid w:val="00E27874"/>
    <w:rsid w:val="00E31454"/>
    <w:rsid w:val="00E32118"/>
    <w:rsid w:val="00E347CA"/>
    <w:rsid w:val="00E37159"/>
    <w:rsid w:val="00E4091D"/>
    <w:rsid w:val="00E410E0"/>
    <w:rsid w:val="00E4189C"/>
    <w:rsid w:val="00E4258A"/>
    <w:rsid w:val="00E464BB"/>
    <w:rsid w:val="00E55539"/>
    <w:rsid w:val="00E55DAB"/>
    <w:rsid w:val="00E57357"/>
    <w:rsid w:val="00E62EB1"/>
    <w:rsid w:val="00E67EAE"/>
    <w:rsid w:val="00E70ADC"/>
    <w:rsid w:val="00E7106C"/>
    <w:rsid w:val="00E73278"/>
    <w:rsid w:val="00E73CF2"/>
    <w:rsid w:val="00E864F3"/>
    <w:rsid w:val="00E86D42"/>
    <w:rsid w:val="00E94FCF"/>
    <w:rsid w:val="00E958A4"/>
    <w:rsid w:val="00E9691D"/>
    <w:rsid w:val="00E97673"/>
    <w:rsid w:val="00E97CE2"/>
    <w:rsid w:val="00EB52FE"/>
    <w:rsid w:val="00EC4512"/>
    <w:rsid w:val="00EC70B3"/>
    <w:rsid w:val="00ED2543"/>
    <w:rsid w:val="00ED3EB0"/>
    <w:rsid w:val="00ED4F3A"/>
    <w:rsid w:val="00EF0506"/>
    <w:rsid w:val="00EF17BC"/>
    <w:rsid w:val="00EF21C0"/>
    <w:rsid w:val="00EF5F55"/>
    <w:rsid w:val="00EF6C5A"/>
    <w:rsid w:val="00EF7494"/>
    <w:rsid w:val="00F01AE3"/>
    <w:rsid w:val="00F0705B"/>
    <w:rsid w:val="00F07257"/>
    <w:rsid w:val="00F1242B"/>
    <w:rsid w:val="00F131D2"/>
    <w:rsid w:val="00F135BF"/>
    <w:rsid w:val="00F1360D"/>
    <w:rsid w:val="00F153D1"/>
    <w:rsid w:val="00F16221"/>
    <w:rsid w:val="00F20017"/>
    <w:rsid w:val="00F204C9"/>
    <w:rsid w:val="00F21F49"/>
    <w:rsid w:val="00F24AD2"/>
    <w:rsid w:val="00F31628"/>
    <w:rsid w:val="00F31C7D"/>
    <w:rsid w:val="00F3398F"/>
    <w:rsid w:val="00F418C7"/>
    <w:rsid w:val="00F41C8C"/>
    <w:rsid w:val="00F52303"/>
    <w:rsid w:val="00F622E7"/>
    <w:rsid w:val="00F6436F"/>
    <w:rsid w:val="00F64546"/>
    <w:rsid w:val="00F64A38"/>
    <w:rsid w:val="00F64BCF"/>
    <w:rsid w:val="00F75033"/>
    <w:rsid w:val="00F777DC"/>
    <w:rsid w:val="00F84BFD"/>
    <w:rsid w:val="00F90B4F"/>
    <w:rsid w:val="00F91BE6"/>
    <w:rsid w:val="00F9409A"/>
    <w:rsid w:val="00FA5E13"/>
    <w:rsid w:val="00FA75C2"/>
    <w:rsid w:val="00FA7FDD"/>
    <w:rsid w:val="00FB34D3"/>
    <w:rsid w:val="00FC6232"/>
    <w:rsid w:val="00FD0221"/>
    <w:rsid w:val="00FD2DFB"/>
    <w:rsid w:val="00FE1F26"/>
    <w:rsid w:val="00FE24BA"/>
    <w:rsid w:val="00FE5F91"/>
    <w:rsid w:val="00FE6422"/>
    <w:rsid w:val="00FE6CA3"/>
    <w:rsid w:val="00FF4ABD"/>
    <w:rsid w:val="00FF5637"/>
    <w:rsid w:val="00FF737E"/>
    <w:rsid w:val="0254AD95"/>
    <w:rsid w:val="03141C87"/>
    <w:rsid w:val="04C7E3CF"/>
    <w:rsid w:val="05D5E8BB"/>
    <w:rsid w:val="065B8B13"/>
    <w:rsid w:val="07CB7CA2"/>
    <w:rsid w:val="0907BFDB"/>
    <w:rsid w:val="09E1F5CA"/>
    <w:rsid w:val="0C517780"/>
    <w:rsid w:val="0CBF9B88"/>
    <w:rsid w:val="0D01E1E3"/>
    <w:rsid w:val="0D02ABFC"/>
    <w:rsid w:val="0D88ABFE"/>
    <w:rsid w:val="0E034910"/>
    <w:rsid w:val="10A9413F"/>
    <w:rsid w:val="1121C175"/>
    <w:rsid w:val="11231B10"/>
    <w:rsid w:val="11B42C2B"/>
    <w:rsid w:val="11D3DF52"/>
    <w:rsid w:val="135CD726"/>
    <w:rsid w:val="13D76AF5"/>
    <w:rsid w:val="146351D8"/>
    <w:rsid w:val="150B2E2B"/>
    <w:rsid w:val="15C50350"/>
    <w:rsid w:val="168E7A8E"/>
    <w:rsid w:val="17E0E27C"/>
    <w:rsid w:val="18F4200F"/>
    <w:rsid w:val="19BAA933"/>
    <w:rsid w:val="1A39BEAA"/>
    <w:rsid w:val="1A718243"/>
    <w:rsid w:val="1BC43435"/>
    <w:rsid w:val="1C6F88D0"/>
    <w:rsid w:val="20FC0AC6"/>
    <w:rsid w:val="21121AF5"/>
    <w:rsid w:val="22726589"/>
    <w:rsid w:val="23B36877"/>
    <w:rsid w:val="23C77893"/>
    <w:rsid w:val="26A99F1A"/>
    <w:rsid w:val="27B8A590"/>
    <w:rsid w:val="2936D48E"/>
    <w:rsid w:val="2DBD0B43"/>
    <w:rsid w:val="30D57191"/>
    <w:rsid w:val="3181D97A"/>
    <w:rsid w:val="356D4A28"/>
    <w:rsid w:val="37072976"/>
    <w:rsid w:val="3952F4CB"/>
    <w:rsid w:val="39C322D4"/>
    <w:rsid w:val="3B93AB6C"/>
    <w:rsid w:val="3EEBD436"/>
    <w:rsid w:val="3FC36FD7"/>
    <w:rsid w:val="3FE11927"/>
    <w:rsid w:val="40F30D43"/>
    <w:rsid w:val="418E6C9E"/>
    <w:rsid w:val="4512720F"/>
    <w:rsid w:val="453A0452"/>
    <w:rsid w:val="4705EFF9"/>
    <w:rsid w:val="4D585A25"/>
    <w:rsid w:val="4D73CA3C"/>
    <w:rsid w:val="4DDB8523"/>
    <w:rsid w:val="4E03336D"/>
    <w:rsid w:val="4E6CBF5D"/>
    <w:rsid w:val="512322B8"/>
    <w:rsid w:val="51D738D3"/>
    <w:rsid w:val="53263E09"/>
    <w:rsid w:val="5416FB7B"/>
    <w:rsid w:val="5662C6D0"/>
    <w:rsid w:val="566B3EE3"/>
    <w:rsid w:val="56B8B89F"/>
    <w:rsid w:val="56DB4706"/>
    <w:rsid w:val="570D96C5"/>
    <w:rsid w:val="580E0BA0"/>
    <w:rsid w:val="5CE8F387"/>
    <w:rsid w:val="5D9177B7"/>
    <w:rsid w:val="5F880AE4"/>
    <w:rsid w:val="5FF9FF9C"/>
    <w:rsid w:val="602E9255"/>
    <w:rsid w:val="60D47DF4"/>
    <w:rsid w:val="60F89E86"/>
    <w:rsid w:val="6188F25E"/>
    <w:rsid w:val="61DAFAFC"/>
    <w:rsid w:val="622A6701"/>
    <w:rsid w:val="648B3E91"/>
    <w:rsid w:val="64A25F1D"/>
    <w:rsid w:val="6750E2BC"/>
    <w:rsid w:val="69C7ED51"/>
    <w:rsid w:val="6AA805F6"/>
    <w:rsid w:val="6C2453DF"/>
    <w:rsid w:val="6C539D5E"/>
    <w:rsid w:val="6CE665B6"/>
    <w:rsid w:val="6D054864"/>
    <w:rsid w:val="6D320FD3"/>
    <w:rsid w:val="6E1FB710"/>
    <w:rsid w:val="6E836F9F"/>
    <w:rsid w:val="6F4A5523"/>
    <w:rsid w:val="70013F88"/>
    <w:rsid w:val="714D8648"/>
    <w:rsid w:val="715B0298"/>
    <w:rsid w:val="7239477B"/>
    <w:rsid w:val="72C7FBB1"/>
    <w:rsid w:val="7473CFD3"/>
    <w:rsid w:val="75E9B17D"/>
    <w:rsid w:val="7625461F"/>
    <w:rsid w:val="776D7664"/>
    <w:rsid w:val="785AC979"/>
    <w:rsid w:val="79A9DC7C"/>
    <w:rsid w:val="7B1316EF"/>
    <w:rsid w:val="7BB4F77F"/>
    <w:rsid w:val="7C60BEE9"/>
    <w:rsid w:val="7E25EA1F"/>
    <w:rsid w:val="7F567316"/>
    <w:rsid w:val="7FCCCF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3B3FA"/>
  <w15:chartTrackingRefBased/>
  <w15:docId w15:val="{56E241DF-40D2-4035-BE8A-02C83990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44E"/>
    <w:pPr>
      <w:widowControl w:val="0"/>
      <w:autoSpaceDE w:val="0"/>
      <w:autoSpaceDN w:val="0"/>
      <w:adjustRightInd w:val="0"/>
    </w:pPr>
    <w:rPr>
      <w:rFonts w:ascii="Arial" w:hAnsi="Arial" w:cs="Arial"/>
      <w:sz w:val="24"/>
      <w:szCs w:val="24"/>
      <w:lang w:val="es-ES" w:eastAsia="es-ES"/>
    </w:rPr>
  </w:style>
  <w:style w:type="paragraph" w:styleId="Ttulo1">
    <w:name w:val="heading 1"/>
    <w:aliases w:val="Título Principal"/>
    <w:basedOn w:val="Normal"/>
    <w:next w:val="Normal"/>
    <w:qFormat/>
    <w:pPr>
      <w:keepNext/>
      <w:tabs>
        <w:tab w:val="center" w:pos="4680"/>
      </w:tabs>
      <w:jc w:val="both"/>
      <w:outlineLvl w:val="0"/>
    </w:pPr>
    <w:rPr>
      <w:b/>
      <w:bCs/>
      <w:i/>
      <w:iCs/>
      <w:color w:val="000000"/>
      <w:spacing w:val="-3"/>
      <w:u w:color="000000"/>
    </w:rPr>
  </w:style>
  <w:style w:type="paragraph" w:styleId="Ttulo2">
    <w:name w:val="heading 2"/>
    <w:basedOn w:val="Normal"/>
    <w:next w:val="Normal"/>
    <w:link w:val="Ttulo2Car"/>
    <w:qFormat/>
    <w:rsid w:val="00333EFB"/>
    <w:pPr>
      <w:keepNext/>
      <w:spacing w:before="240" w:after="60"/>
      <w:outlineLvl w:val="1"/>
    </w:pPr>
    <w:rPr>
      <w:rFonts w:cs="Times New Roman"/>
      <w:b/>
      <w:bCs/>
      <w:i/>
      <w:iCs/>
      <w:sz w:val="28"/>
      <w:szCs w:val="28"/>
    </w:rPr>
  </w:style>
  <w:style w:type="paragraph" w:styleId="Ttulo3">
    <w:name w:val="heading 3"/>
    <w:basedOn w:val="Normal"/>
    <w:next w:val="Normal"/>
    <w:link w:val="Ttulo3Car"/>
    <w:qFormat/>
    <w:rsid w:val="00333EFB"/>
    <w:pPr>
      <w:keepNext/>
      <w:spacing w:before="240" w:after="60"/>
      <w:outlineLvl w:val="2"/>
    </w:pPr>
    <w:rPr>
      <w:rFonts w:cs="Times New Roman"/>
      <w:b/>
      <w:bCs/>
      <w:sz w:val="26"/>
      <w:szCs w:val="26"/>
    </w:rPr>
  </w:style>
  <w:style w:type="paragraph" w:styleId="Ttulo4">
    <w:name w:val="heading 4"/>
    <w:basedOn w:val="Normal"/>
    <w:next w:val="Normal"/>
    <w:link w:val="Ttulo4Car"/>
    <w:qFormat/>
    <w:pPr>
      <w:keepNext/>
      <w:outlineLvl w:val="3"/>
    </w:pPr>
    <w:rPr>
      <w:rFonts w:ascii="Book Antiqua" w:hAnsi="Book Antiqua" w:cs="Times New Roman"/>
      <w:b/>
      <w:bCs/>
      <w:u w:color="000000"/>
    </w:rPr>
  </w:style>
  <w:style w:type="paragraph" w:styleId="Ttulo5">
    <w:name w:val="heading 5"/>
    <w:basedOn w:val="Normal"/>
    <w:next w:val="Normal"/>
    <w:qFormat/>
    <w:pPr>
      <w:keepNext/>
      <w:jc w:val="both"/>
      <w:outlineLvl w:val="4"/>
    </w:pPr>
    <w:rPr>
      <w:b/>
      <w:bCs/>
      <w:i/>
      <w:iCs/>
      <w:color w:val="000000"/>
      <w:u w:color="000000"/>
    </w:rPr>
  </w:style>
  <w:style w:type="paragraph" w:styleId="Ttulo6">
    <w:name w:val="heading 6"/>
    <w:basedOn w:val="Normal"/>
    <w:next w:val="Normal"/>
    <w:link w:val="Ttulo6Car"/>
    <w:qFormat/>
    <w:rsid w:val="00333EFB"/>
    <w:pPr>
      <w:spacing w:before="240" w:after="60"/>
      <w:outlineLvl w:val="5"/>
    </w:pPr>
    <w:rPr>
      <w:rFonts w:ascii="Times New Roman" w:hAnsi="Times New Roman" w:cs="Times New Roman"/>
      <w:b/>
      <w:bCs/>
      <w:sz w:val="22"/>
      <w:szCs w:val="22"/>
    </w:rPr>
  </w:style>
  <w:style w:type="paragraph" w:styleId="Ttulo7">
    <w:name w:val="heading 7"/>
    <w:basedOn w:val="Normal"/>
    <w:link w:val="Ttulo7Car"/>
    <w:qFormat/>
    <w:rsid w:val="00333EFB"/>
    <w:pPr>
      <w:keepNext/>
      <w:widowControl/>
      <w:shd w:val="clear" w:color="auto" w:fill="FFFFFF"/>
      <w:tabs>
        <w:tab w:val="num" w:pos="360"/>
      </w:tabs>
      <w:autoSpaceDN/>
      <w:adjustRightInd/>
      <w:jc w:val="right"/>
      <w:outlineLvl w:val="6"/>
    </w:pPr>
    <w:rPr>
      <w:rFonts w:cs="Times New Roman"/>
      <w:b/>
      <w:bCs/>
      <w:u w:val="single"/>
    </w:rPr>
  </w:style>
  <w:style w:type="paragraph" w:styleId="Ttulo8">
    <w:name w:val="heading 8"/>
    <w:basedOn w:val="Normal"/>
    <w:next w:val="Normal"/>
    <w:qFormat/>
    <w:pPr>
      <w:keepNext/>
      <w:jc w:val="right"/>
      <w:outlineLvl w:val="7"/>
    </w:pPr>
    <w:rPr>
      <w:rFonts w:ascii="Book Antiqua" w:hAnsi="Book Antiqua" w:cs="Book Antiqua"/>
    </w:rPr>
  </w:style>
  <w:style w:type="paragraph" w:styleId="Ttulo9">
    <w:name w:val="heading 9"/>
    <w:basedOn w:val="Normal"/>
    <w:next w:val="Normal"/>
    <w:link w:val="Ttulo9Car"/>
    <w:qFormat/>
    <w:rsid w:val="00333EFB"/>
    <w:pPr>
      <w:keepNext/>
      <w:widowControl/>
      <w:autoSpaceDE/>
      <w:autoSpaceDN/>
      <w:adjustRightInd/>
      <w:jc w:val="right"/>
      <w:outlineLvl w:val="8"/>
    </w:pPr>
    <w:rPr>
      <w:rFonts w:cs="Times New Roman"/>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pPr>
      <w:widowControl/>
      <w:autoSpaceDE/>
      <w:autoSpaceDN/>
      <w:adjustRightInd/>
    </w:pPr>
    <w:rPr>
      <w:rFonts w:ascii="Tahoma" w:hAnsi="Tahoma" w:cs="Tahoma"/>
      <w:sz w:val="16"/>
      <w:szCs w:val="16"/>
    </w:rPr>
  </w:style>
  <w:style w:type="paragraph" w:customStyle="1" w:styleId="Car">
    <w:name w:val="Car"/>
    <w:basedOn w:val="Normal"/>
    <w:semiHidden/>
    <w:rsid w:val="00A17B50"/>
    <w:pPr>
      <w:widowControl/>
      <w:autoSpaceDE/>
      <w:autoSpaceDN/>
      <w:adjustRightInd/>
      <w:spacing w:after="160" w:line="240" w:lineRule="exact"/>
    </w:pPr>
    <w:rPr>
      <w:rFonts w:ascii="Verdana" w:hAnsi="Verdana" w:cs="Verdana"/>
      <w:sz w:val="20"/>
      <w:szCs w:val="20"/>
      <w:lang w:val="en-AU" w:eastAsia="en-US"/>
    </w:rPr>
  </w:style>
  <w:style w:type="paragraph" w:customStyle="1" w:styleId="Estilo">
    <w:name w:val="Estilo"/>
    <w:next w:val="Normal"/>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pPr>
      <w:widowControl w:val="0"/>
      <w:autoSpaceDE w:val="0"/>
      <w:autoSpaceDN w:val="0"/>
      <w:adjustRightInd w:val="0"/>
    </w:pPr>
    <w:rPr>
      <w:rFonts w:ascii="Arial" w:hAnsi="Arial" w:cs="Arial"/>
      <w:sz w:val="24"/>
      <w:szCs w:val="24"/>
      <w:u w:color="000000"/>
      <w:lang w:val="es-ES" w:eastAsia="es-ES"/>
    </w:rPr>
  </w:style>
  <w:style w:type="paragraph" w:styleId="Encabezado">
    <w:name w:val="header"/>
    <w:aliases w:val="encabezado"/>
    <w:basedOn w:val="Normal"/>
    <w:link w:val="EncabezadoCar"/>
    <w:pPr>
      <w:tabs>
        <w:tab w:val="center" w:pos="4252"/>
        <w:tab w:val="right" w:pos="8504"/>
      </w:tabs>
    </w:pPr>
    <w:rPr>
      <w:rFonts w:cs="Times New Roman"/>
      <w:sz w:val="20"/>
      <w:szCs w:val="20"/>
      <w:u w:color="000000"/>
    </w:rPr>
  </w:style>
  <w:style w:type="character" w:customStyle="1" w:styleId="EncabezadoCar">
    <w:name w:val="Encabezado Car"/>
    <w:aliases w:val="encabezado Car"/>
    <w:link w:val="Encabezado"/>
    <w:locked/>
    <w:rsid w:val="008B5BDE"/>
    <w:rPr>
      <w:rFonts w:ascii="Arial" w:hAnsi="Arial"/>
      <w:u w:color="000000"/>
      <w:lang w:val="es-ES" w:eastAsia="es-ES"/>
    </w:rPr>
  </w:style>
  <w:style w:type="paragraph" w:styleId="Textoindependiente3">
    <w:name w:val="Body Text 3"/>
    <w:basedOn w:val="Normal"/>
    <w:pPr>
      <w:jc w:val="both"/>
    </w:pPr>
    <w:rPr>
      <w:rFonts w:ascii="Book Antiqua" w:hAnsi="Book Antiqua" w:cs="Book Antiqua"/>
    </w:rPr>
  </w:style>
  <w:style w:type="paragraph" w:styleId="Piedepgina">
    <w:name w:val="footer"/>
    <w:basedOn w:val="Normal"/>
    <w:link w:val="PiedepginaCar"/>
    <w:uiPriority w:val="99"/>
    <w:pPr>
      <w:tabs>
        <w:tab w:val="center" w:pos="4252"/>
        <w:tab w:val="right" w:pos="8504"/>
      </w:tabs>
    </w:pPr>
    <w:rPr>
      <w:sz w:val="20"/>
      <w:szCs w:val="20"/>
    </w:rPr>
  </w:style>
  <w:style w:type="paragraph" w:styleId="Textoindependiente2">
    <w:name w:val="Body Text 2"/>
    <w:basedOn w:val="Normal"/>
    <w:pPr>
      <w:jc w:val="both"/>
    </w:pPr>
    <w:rPr>
      <w:rFonts w:ascii="Book Antiqua" w:hAnsi="Book Antiqua" w:cs="Book Antiqua"/>
    </w:rPr>
  </w:style>
  <w:style w:type="character" w:styleId="Hipervnculo">
    <w:name w:val="Hyperlink"/>
    <w:uiPriority w:val="99"/>
    <w:rPr>
      <w:rFonts w:cs="Times New Roman"/>
      <w:color w:val="0000FF"/>
      <w:u w:val="single"/>
    </w:rPr>
  </w:style>
  <w:style w:type="character" w:styleId="Nmerodepgina">
    <w:name w:val="page number"/>
    <w:rPr>
      <w:rFonts w:cs="Times New Roman"/>
    </w:rPr>
  </w:style>
  <w:style w:type="character" w:styleId="Hipervnculovisitado">
    <w:name w:val="FollowedHyperlink"/>
    <w:uiPriority w:val="99"/>
    <w:rPr>
      <w:rFonts w:cs="Times New Roman"/>
      <w:color w:val="800080"/>
      <w:u w:val="single"/>
    </w:rPr>
  </w:style>
  <w:style w:type="paragraph" w:customStyle="1" w:styleId="Ttulo30">
    <w:name w:val="TÍtulo 3"/>
    <w:next w:val="Normal"/>
    <w:pPr>
      <w:keepNext/>
      <w:widowControl w:val="0"/>
      <w:autoSpaceDE w:val="0"/>
      <w:autoSpaceDN w:val="0"/>
      <w:adjustRightInd w:val="0"/>
      <w:jc w:val="both"/>
    </w:pPr>
    <w:rPr>
      <w:rFonts w:ascii="Arial" w:hAnsi="Arial" w:cs="Arial"/>
      <w:sz w:val="24"/>
      <w:szCs w:val="24"/>
      <w:lang w:val="es-ES" w:eastAsia="es-ES"/>
    </w:rPr>
  </w:style>
  <w:style w:type="paragraph" w:styleId="Textoindependiente">
    <w:name w:val="Body Text"/>
    <w:basedOn w:val="Normal"/>
    <w:rPr>
      <w:rFonts w:ascii="Book Antiqua" w:hAnsi="Book Antiqua" w:cs="Book Antiqua"/>
      <w:sz w:val="22"/>
      <w:szCs w:val="22"/>
    </w:rPr>
  </w:style>
  <w:style w:type="paragraph" w:styleId="Textonotapie">
    <w:name w:val="footnote text"/>
    <w:basedOn w:val="Normal"/>
    <w:link w:val="TextonotapieCar"/>
    <w:semiHidden/>
    <w:rPr>
      <w:rFonts w:cs="Times New Roman"/>
      <w:sz w:val="20"/>
      <w:szCs w:val="20"/>
    </w:rPr>
  </w:style>
  <w:style w:type="character" w:customStyle="1" w:styleId="TextonotapieCar">
    <w:name w:val="Texto nota pie Car"/>
    <w:link w:val="Textonotapie"/>
    <w:semiHidden/>
    <w:locked/>
    <w:rsid w:val="008B5BDE"/>
    <w:rPr>
      <w:rFonts w:ascii="Arial" w:hAnsi="Arial" w:cs="Arial"/>
      <w:lang w:val="es-ES" w:eastAsia="es-ES"/>
    </w:rPr>
  </w:style>
  <w:style w:type="character" w:styleId="Refdenotaalpie">
    <w:name w:val="footnote reference"/>
    <w:semiHidden/>
    <w:rPr>
      <w:rFonts w:cs="Times New Roman"/>
      <w:vertAlign w:val="superscript"/>
    </w:rPr>
  </w:style>
  <w:style w:type="paragraph" w:styleId="Sangra2detindependiente">
    <w:name w:val="Body Text Indent 2"/>
    <w:basedOn w:val="Normal"/>
    <w:pPr>
      <w:ind w:left="497"/>
      <w:jc w:val="both"/>
    </w:pPr>
    <w:rPr>
      <w:color w:val="000000"/>
      <w:spacing w:val="-10"/>
      <w:sz w:val="28"/>
      <w:szCs w:val="28"/>
      <w:u w:color="000000"/>
    </w:rPr>
  </w:style>
  <w:style w:type="paragraph" w:styleId="Mapadeldocumento">
    <w:name w:val="Document Map"/>
    <w:basedOn w:val="Normal"/>
    <w:semiHidden/>
    <w:pPr>
      <w:shd w:val="clear" w:color="auto" w:fill="000080"/>
    </w:pPr>
    <w:rPr>
      <w:rFonts w:ascii="Tahoma" w:hAnsi="Tahoma" w:cs="Tahoma"/>
      <w:color w:val="000000"/>
      <w:sz w:val="20"/>
      <w:szCs w:val="20"/>
      <w:u w:color="000000"/>
    </w:rPr>
  </w:style>
  <w:style w:type="paragraph" w:styleId="NormalWeb">
    <w:name w:val="Normal (Web)"/>
    <w:basedOn w:val="Normal"/>
    <w:link w:val="NormalWebCar"/>
    <w:uiPriority w:val="99"/>
    <w:qFormat/>
    <w:rPr>
      <w:rFonts w:ascii="Arial Unicode MS" w:eastAsia="Arial Unicode MS" w:cs="Times New Roman"/>
      <w:color w:val="000000"/>
      <w:u w:color="000000"/>
    </w:rPr>
  </w:style>
  <w:style w:type="table" w:styleId="Tablaconcuadrcula">
    <w:name w:val="Table Grid"/>
    <w:basedOn w:val="Tablanormal"/>
    <w:rsid w:val="008B5BD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8B5BDE"/>
    <w:pPr>
      <w:widowControl/>
      <w:autoSpaceDE/>
      <w:autoSpaceDN/>
      <w:adjustRightInd/>
      <w:spacing w:after="120"/>
      <w:ind w:left="283"/>
    </w:pPr>
    <w:rPr>
      <w:sz w:val="20"/>
      <w:szCs w:val="20"/>
      <w:lang w:val="es-CR"/>
    </w:rPr>
  </w:style>
  <w:style w:type="paragraph" w:customStyle="1" w:styleId="estilo2">
    <w:name w:val="estilo2"/>
    <w:basedOn w:val="Normal"/>
    <w:rsid w:val="00F52303"/>
    <w:pPr>
      <w:widowControl/>
      <w:autoSpaceDE/>
      <w:autoSpaceDN/>
      <w:adjustRightInd/>
      <w:spacing w:before="100" w:beforeAutospacing="1" w:after="100" w:afterAutospacing="1"/>
    </w:pPr>
    <w:rPr>
      <w:rFonts w:ascii="Verdana" w:hAnsi="Verdana" w:cs="Verdana"/>
    </w:rPr>
  </w:style>
  <w:style w:type="character" w:customStyle="1" w:styleId="estilo51">
    <w:name w:val="estilo51"/>
    <w:rsid w:val="00F52303"/>
    <w:rPr>
      <w:rFonts w:cs="Times New Roman"/>
      <w:b/>
      <w:bCs/>
    </w:rPr>
  </w:style>
  <w:style w:type="paragraph" w:customStyle="1" w:styleId="CharChar">
    <w:name w:val="Char Char"/>
    <w:basedOn w:val="Normal"/>
    <w:semiHidden/>
    <w:rsid w:val="004E1018"/>
    <w:pPr>
      <w:widowControl/>
      <w:autoSpaceDE/>
      <w:autoSpaceDN/>
      <w:adjustRightInd/>
      <w:spacing w:after="160" w:line="240" w:lineRule="exact"/>
    </w:pPr>
    <w:rPr>
      <w:rFonts w:ascii="Verdana" w:hAnsi="Verdana" w:cs="Verdana"/>
      <w:sz w:val="20"/>
      <w:szCs w:val="20"/>
      <w:lang w:val="en-AU" w:eastAsia="en-US"/>
    </w:rPr>
  </w:style>
  <w:style w:type="character" w:customStyle="1" w:styleId="CarCar">
    <w:name w:val="Car Car"/>
    <w:semiHidden/>
    <w:locked/>
    <w:rsid w:val="007C0BF9"/>
    <w:rPr>
      <w:rFonts w:ascii="Arial" w:hAnsi="Arial" w:cs="Arial"/>
      <w:color w:val="000000"/>
      <w:u w:color="000000"/>
      <w:lang w:val="es-ES" w:eastAsia="es-ES"/>
    </w:rPr>
  </w:style>
  <w:style w:type="paragraph" w:styleId="Prrafodelista">
    <w:name w:val="List Paragraph"/>
    <w:basedOn w:val="Normal"/>
    <w:link w:val="PrrafodelistaCar"/>
    <w:uiPriority w:val="34"/>
    <w:qFormat/>
    <w:rsid w:val="001C1DF7"/>
    <w:pPr>
      <w:widowControl/>
      <w:autoSpaceDE/>
      <w:autoSpaceDN/>
      <w:adjustRightInd/>
      <w:ind w:left="708"/>
    </w:pPr>
  </w:style>
  <w:style w:type="paragraph" w:customStyle="1" w:styleId="Prrafodelista1">
    <w:name w:val="Párrafo de lista1"/>
    <w:basedOn w:val="Normal"/>
    <w:qFormat/>
    <w:rsid w:val="001C1DF7"/>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PiedepginaCar">
    <w:name w:val="Pie de página Car"/>
    <w:link w:val="Piedepgina"/>
    <w:uiPriority w:val="99"/>
    <w:rsid w:val="00111EED"/>
    <w:rPr>
      <w:rFonts w:ascii="Arial" w:hAnsi="Arial" w:cs="Arial"/>
      <w:lang w:val="es-ES" w:eastAsia="es-ES" w:bidi="ar-SA"/>
    </w:rPr>
  </w:style>
  <w:style w:type="character" w:customStyle="1" w:styleId="apple-converted-space">
    <w:name w:val="apple-converted-space"/>
    <w:basedOn w:val="Fuentedeprrafopredeter"/>
    <w:rsid w:val="00440E51"/>
  </w:style>
  <w:style w:type="character" w:customStyle="1" w:styleId="Ttulo4Car">
    <w:name w:val="Título 4 Car"/>
    <w:link w:val="Ttulo4"/>
    <w:rsid w:val="00E97CE2"/>
    <w:rPr>
      <w:rFonts w:ascii="Book Antiqua" w:hAnsi="Book Antiqua" w:cs="Book Antiqua"/>
      <w:b/>
      <w:bCs/>
      <w:sz w:val="24"/>
      <w:szCs w:val="24"/>
      <w:u w:color="000000"/>
      <w:lang w:val="es-ES" w:eastAsia="es-ES"/>
    </w:rPr>
  </w:style>
  <w:style w:type="character" w:customStyle="1" w:styleId="Ttulo2Car">
    <w:name w:val="Título 2 Car"/>
    <w:link w:val="Ttulo2"/>
    <w:rsid w:val="00333EFB"/>
    <w:rPr>
      <w:rFonts w:ascii="Arial" w:hAnsi="Arial" w:cs="Arial"/>
      <w:b/>
      <w:bCs/>
      <w:i/>
      <w:iCs/>
      <w:sz w:val="28"/>
      <w:szCs w:val="28"/>
      <w:lang w:val="es-ES" w:eastAsia="es-ES"/>
    </w:rPr>
  </w:style>
  <w:style w:type="character" w:customStyle="1" w:styleId="Ttulo3Car">
    <w:name w:val="Título 3 Car"/>
    <w:link w:val="Ttulo3"/>
    <w:rsid w:val="00333EFB"/>
    <w:rPr>
      <w:rFonts w:ascii="Arial" w:hAnsi="Arial" w:cs="Arial"/>
      <w:b/>
      <w:bCs/>
      <w:sz w:val="26"/>
      <w:szCs w:val="26"/>
      <w:lang w:val="es-ES" w:eastAsia="es-ES"/>
    </w:rPr>
  </w:style>
  <w:style w:type="character" w:customStyle="1" w:styleId="Ttulo6Car">
    <w:name w:val="Título 6 Car"/>
    <w:link w:val="Ttulo6"/>
    <w:rsid w:val="00333EFB"/>
    <w:rPr>
      <w:b/>
      <w:bCs/>
      <w:sz w:val="22"/>
      <w:szCs w:val="22"/>
      <w:lang w:val="es-ES" w:eastAsia="es-ES"/>
    </w:rPr>
  </w:style>
  <w:style w:type="character" w:customStyle="1" w:styleId="Ttulo7Car">
    <w:name w:val="Título 7 Car"/>
    <w:link w:val="Ttulo7"/>
    <w:rsid w:val="00333EFB"/>
    <w:rPr>
      <w:rFonts w:ascii="Arial" w:hAnsi="Arial" w:cs="Arial"/>
      <w:b/>
      <w:bCs/>
      <w:sz w:val="24"/>
      <w:szCs w:val="24"/>
      <w:u w:val="single"/>
      <w:shd w:val="clear" w:color="auto" w:fill="FFFFFF"/>
      <w:lang w:val="es-ES" w:eastAsia="es-ES"/>
    </w:rPr>
  </w:style>
  <w:style w:type="character" w:customStyle="1" w:styleId="Ttulo9Car">
    <w:name w:val="Título 9 Car"/>
    <w:link w:val="Ttulo9"/>
    <w:rsid w:val="00333EFB"/>
    <w:rPr>
      <w:rFonts w:ascii="Arial" w:hAnsi="Arial" w:cs="Arial"/>
      <w:b/>
      <w:bCs/>
      <w:sz w:val="18"/>
      <w:szCs w:val="18"/>
      <w:lang w:val="es-ES_tradnl" w:eastAsia="es-ES"/>
    </w:rPr>
  </w:style>
  <w:style w:type="numbering" w:customStyle="1" w:styleId="Sinlista1">
    <w:name w:val="Sin lista1"/>
    <w:next w:val="Sinlista"/>
    <w:semiHidden/>
    <w:rsid w:val="00333EFB"/>
  </w:style>
  <w:style w:type="table" w:customStyle="1" w:styleId="Tablaconcuadrcula1">
    <w:name w:val="Tabla con cuadrícula1"/>
    <w:basedOn w:val="Tablanormal"/>
    <w:next w:val="Tablaconcuadrcula"/>
    <w:rsid w:val="00333E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333EFB"/>
    <w:rPr>
      <w:rFonts w:cs="Times New Roman"/>
      <w:b/>
      <w:bCs/>
    </w:rPr>
  </w:style>
  <w:style w:type="paragraph" w:customStyle="1" w:styleId="H5">
    <w:name w:val="H5"/>
    <w:next w:val="Normal"/>
    <w:rsid w:val="00333EFB"/>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character" w:customStyle="1" w:styleId="estilo41">
    <w:name w:val="estilo41"/>
    <w:rsid w:val="00333EFB"/>
    <w:rPr>
      <w:rFonts w:cs="Times New Roman"/>
    </w:rPr>
  </w:style>
  <w:style w:type="character" w:styleId="nfasis">
    <w:name w:val="Emphasis"/>
    <w:qFormat/>
    <w:rsid w:val="00333EFB"/>
    <w:rPr>
      <w:rFonts w:cs="Times New Roman"/>
      <w:i/>
      <w:iCs/>
    </w:rPr>
  </w:style>
  <w:style w:type="paragraph" w:customStyle="1" w:styleId="Prrafodelista10">
    <w:name w:val="Párrafo de lista10"/>
    <w:basedOn w:val="Normal"/>
    <w:rsid w:val="00333EFB"/>
    <w:pPr>
      <w:widowControl/>
      <w:autoSpaceDE/>
      <w:autoSpaceDN/>
      <w:adjustRightInd/>
      <w:spacing w:after="200" w:line="276" w:lineRule="auto"/>
      <w:ind w:left="720"/>
    </w:pPr>
    <w:rPr>
      <w:rFonts w:ascii="Calibri" w:hAnsi="Calibri" w:cs="Calibri"/>
      <w:sz w:val="22"/>
      <w:szCs w:val="22"/>
      <w:lang w:val="es-CR" w:eastAsia="en-US"/>
    </w:rPr>
  </w:style>
  <w:style w:type="character" w:customStyle="1" w:styleId="CarCar1">
    <w:name w:val="Car Car1"/>
    <w:semiHidden/>
    <w:locked/>
    <w:rsid w:val="00333EFB"/>
    <w:rPr>
      <w:rFonts w:ascii="Calibri" w:hAnsi="Calibri" w:cs="Calibri"/>
      <w:lang w:val="es-CR" w:eastAsia="en-US"/>
    </w:rPr>
  </w:style>
  <w:style w:type="character" w:customStyle="1" w:styleId="CarCar2">
    <w:name w:val="Car Car2"/>
    <w:semiHidden/>
    <w:rsid w:val="00333EFB"/>
    <w:rPr>
      <w:rFonts w:cs="Times New Roman"/>
      <w:lang w:val="es-ES" w:eastAsia="es-ES"/>
    </w:rPr>
  </w:style>
  <w:style w:type="paragraph" w:customStyle="1" w:styleId="BodyText22">
    <w:name w:val="Body Text 22"/>
    <w:rsid w:val="00333EFB"/>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333EFB"/>
    <w:pPr>
      <w:jc w:val="both"/>
    </w:pPr>
    <w:rPr>
      <w:b/>
      <w:bCs/>
      <w:u w:color="000000"/>
      <w:shd w:val="clear" w:color="auto" w:fill="FFFFFF"/>
      <w:lang w:val="es-ES_tradnl"/>
    </w:rPr>
  </w:style>
  <w:style w:type="paragraph" w:customStyle="1" w:styleId="Car1">
    <w:name w:val="Car1"/>
    <w:basedOn w:val="Normal"/>
    <w:semiHidden/>
    <w:rsid w:val="00333EFB"/>
    <w:pPr>
      <w:widowControl/>
      <w:autoSpaceDE/>
      <w:autoSpaceDN/>
      <w:adjustRightInd/>
      <w:spacing w:after="160" w:line="240" w:lineRule="exact"/>
    </w:pPr>
    <w:rPr>
      <w:rFonts w:ascii="Verdana" w:hAnsi="Verdana" w:cs="Verdana"/>
      <w:sz w:val="20"/>
      <w:szCs w:val="20"/>
      <w:lang w:val="en-AU" w:eastAsia="en-US"/>
    </w:rPr>
  </w:style>
  <w:style w:type="paragraph" w:styleId="Ttulo">
    <w:name w:val="Title"/>
    <w:basedOn w:val="Normal"/>
    <w:link w:val="TtuloCar"/>
    <w:qFormat/>
    <w:rsid w:val="00333EFB"/>
    <w:pPr>
      <w:widowControl/>
      <w:autoSpaceDE/>
      <w:autoSpaceDN/>
      <w:adjustRightInd/>
      <w:jc w:val="center"/>
    </w:pPr>
    <w:rPr>
      <w:rFonts w:cs="Times New Roman"/>
      <w:b/>
      <w:bCs/>
      <w:sz w:val="36"/>
      <w:szCs w:val="36"/>
      <w:lang w:val="x-none"/>
    </w:rPr>
  </w:style>
  <w:style w:type="character" w:customStyle="1" w:styleId="TtuloCar">
    <w:name w:val="Título Car"/>
    <w:link w:val="Ttulo"/>
    <w:rsid w:val="00333EFB"/>
    <w:rPr>
      <w:rFonts w:ascii="Arial" w:hAnsi="Arial"/>
      <w:b/>
      <w:bCs/>
      <w:sz w:val="36"/>
      <w:szCs w:val="36"/>
      <w:lang w:eastAsia="es-ES"/>
    </w:rPr>
  </w:style>
  <w:style w:type="paragraph" w:customStyle="1" w:styleId="ListParagraph1">
    <w:name w:val="List Paragraph1"/>
    <w:basedOn w:val="Normal"/>
    <w:qFormat/>
    <w:rsid w:val="00333EFB"/>
    <w:pPr>
      <w:widowControl/>
      <w:autoSpaceDE/>
      <w:autoSpaceDN/>
      <w:adjustRightInd/>
      <w:ind w:left="720"/>
    </w:pPr>
    <w:rPr>
      <w:rFonts w:ascii="Times New Roman" w:hAnsi="Times New Roman" w:cs="Times New Roman"/>
    </w:rPr>
  </w:style>
  <w:style w:type="paragraph" w:styleId="Sangra3detindependiente">
    <w:name w:val="Body Text Indent 3"/>
    <w:basedOn w:val="Normal"/>
    <w:link w:val="Sangra3detindependienteCar"/>
    <w:rsid w:val="00333EFB"/>
    <w:pPr>
      <w:widowControl/>
      <w:autoSpaceDE/>
      <w:autoSpaceDN/>
      <w:adjustRightInd/>
      <w:ind w:left="709" w:hanging="709"/>
      <w:jc w:val="both"/>
    </w:pPr>
    <w:rPr>
      <w:rFonts w:ascii="Bookman Old Style" w:hAnsi="Bookman Old Style" w:cs="Times New Roman"/>
      <w:lang w:val="es-ES_tradnl"/>
    </w:rPr>
  </w:style>
  <w:style w:type="character" w:customStyle="1" w:styleId="Sangra3detindependienteCar">
    <w:name w:val="Sangría 3 de t. independiente Car"/>
    <w:link w:val="Sangra3detindependiente"/>
    <w:rsid w:val="00333EFB"/>
    <w:rPr>
      <w:rFonts w:ascii="Bookman Old Style" w:hAnsi="Bookman Old Style" w:cs="Bookman Old Style"/>
      <w:sz w:val="24"/>
      <w:szCs w:val="24"/>
      <w:lang w:val="es-ES_tradnl" w:eastAsia="es-ES"/>
    </w:rPr>
  </w:style>
  <w:style w:type="paragraph" w:styleId="Subttulo">
    <w:name w:val="Subtitle"/>
    <w:basedOn w:val="Normal"/>
    <w:link w:val="SubttuloCar"/>
    <w:qFormat/>
    <w:rsid w:val="00333EFB"/>
    <w:pPr>
      <w:widowControl/>
      <w:autoSpaceDE/>
      <w:autoSpaceDN/>
      <w:adjustRightInd/>
      <w:jc w:val="center"/>
    </w:pPr>
    <w:rPr>
      <w:rFonts w:ascii="Times New Roman" w:hAnsi="Times New Roman" w:cs="Times New Roman"/>
      <w:b/>
      <w:bCs/>
      <w:sz w:val="32"/>
      <w:szCs w:val="32"/>
    </w:rPr>
  </w:style>
  <w:style w:type="character" w:customStyle="1" w:styleId="SubttuloCar">
    <w:name w:val="Subtítulo Car"/>
    <w:link w:val="Subttulo"/>
    <w:rsid w:val="00333EFB"/>
    <w:rPr>
      <w:b/>
      <w:bCs/>
      <w:sz w:val="32"/>
      <w:szCs w:val="32"/>
      <w:lang w:val="es-ES" w:eastAsia="es-ES"/>
    </w:rPr>
  </w:style>
  <w:style w:type="paragraph" w:styleId="Lista">
    <w:name w:val="List"/>
    <w:basedOn w:val="Normal"/>
    <w:rsid w:val="00333EFB"/>
    <w:pPr>
      <w:widowControl/>
      <w:autoSpaceDE/>
      <w:autoSpaceDN/>
      <w:adjustRightInd/>
      <w:ind w:left="283" w:hanging="283"/>
    </w:pPr>
    <w:rPr>
      <w:rFonts w:ascii="Times New Roman" w:hAnsi="Times New Roman" w:cs="Times New Roman"/>
      <w:sz w:val="28"/>
      <w:szCs w:val="28"/>
    </w:rPr>
  </w:style>
  <w:style w:type="paragraph" w:customStyle="1" w:styleId="Ttulo60">
    <w:name w:val="TÍtulo 6"/>
    <w:basedOn w:val="Normal"/>
    <w:next w:val="Normal"/>
    <w:rsid w:val="00333EFB"/>
    <w:pPr>
      <w:keepNext/>
      <w:tabs>
        <w:tab w:val="left" w:pos="-720"/>
      </w:tabs>
      <w:suppressAutoHyphens/>
      <w:overflowPunct w:val="0"/>
      <w:jc w:val="both"/>
      <w:textAlignment w:val="baseline"/>
    </w:pPr>
    <w:rPr>
      <w:rFonts w:ascii="Bookman Old Style" w:hAnsi="Bookman Old Style" w:cs="Bookman Old Style"/>
      <w:spacing w:val="-3"/>
    </w:rPr>
  </w:style>
  <w:style w:type="paragraph" w:customStyle="1" w:styleId="Ttulo90">
    <w:name w:val="TÕtulo 9"/>
    <w:basedOn w:val="Normal"/>
    <w:next w:val="Normal"/>
    <w:rsid w:val="00333EFB"/>
    <w:pPr>
      <w:keepNext/>
      <w:widowControl/>
      <w:tabs>
        <w:tab w:val="left" w:pos="142"/>
      </w:tabs>
      <w:overflowPunct w:val="0"/>
      <w:jc w:val="both"/>
      <w:textAlignment w:val="baseline"/>
    </w:pPr>
    <w:rPr>
      <w:rFonts w:ascii="Book Antiqua" w:hAnsi="Book Antiqua" w:cs="Book Antiqua"/>
      <w:b/>
      <w:bCs/>
      <w:sz w:val="22"/>
      <w:szCs w:val="22"/>
    </w:rPr>
  </w:style>
  <w:style w:type="paragraph" w:customStyle="1" w:styleId="xl24">
    <w:name w:val="xl24"/>
    <w:basedOn w:val="Normal"/>
    <w:rsid w:val="00333EFB"/>
    <w:pPr>
      <w:widowControl/>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Cpi">
    <w:name w:val="Cpi"/>
    <w:basedOn w:val="Normal"/>
    <w:rsid w:val="00333EFB"/>
    <w:pPr>
      <w:spacing w:line="360" w:lineRule="auto"/>
    </w:pPr>
    <w:rPr>
      <w:rFonts w:ascii="Times New Roman" w:hAnsi="Times New Roman" w:cs="Times New Roman"/>
      <w:sz w:val="28"/>
      <w:szCs w:val="28"/>
      <w:shd w:val="clear" w:color="auto" w:fill="FFFFFF"/>
      <w:lang w:val="es-MX"/>
    </w:rPr>
  </w:style>
  <w:style w:type="paragraph" w:customStyle="1" w:styleId="a">
    <w:basedOn w:val="Normal"/>
    <w:next w:val="Normal"/>
    <w:qFormat/>
    <w:rsid w:val="00333EFB"/>
    <w:rPr>
      <w:b/>
      <w:bCs/>
      <w:sz w:val="20"/>
      <w:szCs w:val="20"/>
    </w:rPr>
  </w:style>
  <w:style w:type="paragraph" w:customStyle="1" w:styleId="Default">
    <w:name w:val="Default"/>
    <w:rsid w:val="00333EFB"/>
    <w:pPr>
      <w:autoSpaceDE w:val="0"/>
      <w:autoSpaceDN w:val="0"/>
      <w:adjustRightInd w:val="0"/>
    </w:pPr>
    <w:rPr>
      <w:rFonts w:ascii="Book Antiqua" w:hAnsi="Book Antiqua" w:cs="Book Antiqua"/>
      <w:color w:val="000000"/>
      <w:sz w:val="24"/>
      <w:szCs w:val="24"/>
    </w:rPr>
  </w:style>
  <w:style w:type="character" w:customStyle="1" w:styleId="NormalWebCar">
    <w:name w:val="Normal (Web) Car"/>
    <w:link w:val="NormalWeb"/>
    <w:uiPriority w:val="99"/>
    <w:locked/>
    <w:rsid w:val="00333EFB"/>
    <w:rPr>
      <w:rFonts w:ascii="Arial Unicode MS" w:eastAsia="Arial Unicode MS" w:hAnsi="Arial" w:cs="Arial Unicode MS"/>
      <w:color w:val="000000"/>
      <w:sz w:val="24"/>
      <w:szCs w:val="24"/>
      <w:u w:color="000000"/>
      <w:lang w:val="es-ES" w:eastAsia="es-ES"/>
    </w:rPr>
  </w:style>
  <w:style w:type="character" w:styleId="Refdecomentario">
    <w:name w:val="annotation reference"/>
    <w:rsid w:val="00333EFB"/>
    <w:rPr>
      <w:sz w:val="16"/>
      <w:szCs w:val="16"/>
    </w:rPr>
  </w:style>
  <w:style w:type="paragraph" w:styleId="Textocomentario">
    <w:name w:val="annotation text"/>
    <w:basedOn w:val="Normal"/>
    <w:link w:val="TextocomentarioCar"/>
    <w:rsid w:val="00333EFB"/>
    <w:pPr>
      <w:widowControl/>
      <w:autoSpaceDE/>
      <w:autoSpaceDN/>
      <w:adjustRightInd/>
    </w:pPr>
    <w:rPr>
      <w:rFonts w:ascii="Times New Roman" w:hAnsi="Times New Roman" w:cs="Times New Roman"/>
      <w:sz w:val="20"/>
      <w:szCs w:val="20"/>
      <w:lang w:val="x-none"/>
    </w:rPr>
  </w:style>
  <w:style w:type="character" w:customStyle="1" w:styleId="TextocomentarioCar">
    <w:name w:val="Texto comentario Car"/>
    <w:link w:val="Textocomentario"/>
    <w:rsid w:val="00333EFB"/>
    <w:rPr>
      <w:lang w:eastAsia="es-ES"/>
    </w:rPr>
  </w:style>
  <w:style w:type="paragraph" w:styleId="Asuntodelcomentario">
    <w:name w:val="annotation subject"/>
    <w:basedOn w:val="Textocomentario"/>
    <w:next w:val="Textocomentario"/>
    <w:link w:val="AsuntodelcomentarioCar"/>
    <w:rsid w:val="00333EFB"/>
    <w:rPr>
      <w:b/>
      <w:bCs/>
    </w:rPr>
  </w:style>
  <w:style w:type="character" w:customStyle="1" w:styleId="AsuntodelcomentarioCar">
    <w:name w:val="Asunto del comentario Car"/>
    <w:link w:val="Asuntodelcomentario"/>
    <w:rsid w:val="00333EFB"/>
    <w:rPr>
      <w:b/>
      <w:bCs/>
      <w:lang w:eastAsia="es-ES"/>
    </w:rPr>
  </w:style>
  <w:style w:type="numbering" w:customStyle="1" w:styleId="Sinlista2">
    <w:name w:val="Sin lista2"/>
    <w:next w:val="Sinlista"/>
    <w:uiPriority w:val="99"/>
    <w:semiHidden/>
    <w:rsid w:val="0081044E"/>
  </w:style>
  <w:style w:type="table" w:customStyle="1" w:styleId="Tablaconcuadrcula2">
    <w:name w:val="Tabla con cuadrícula2"/>
    <w:basedOn w:val="Tablanormal"/>
    <w:next w:val="Tablaconcuadrcula"/>
    <w:rsid w:val="008104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Normal"/>
    <w:qFormat/>
    <w:rsid w:val="0081044E"/>
    <w:rPr>
      <w:b/>
      <w:bCs/>
      <w:sz w:val="20"/>
      <w:szCs w:val="20"/>
    </w:rPr>
  </w:style>
  <w:style w:type="paragraph" w:customStyle="1" w:styleId="Prrafodelista2">
    <w:name w:val="Párrafo de lista2"/>
    <w:basedOn w:val="Normal"/>
    <w:qFormat/>
    <w:rsid w:val="0081044E"/>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Revisin">
    <w:name w:val="Revision"/>
    <w:hidden/>
    <w:uiPriority w:val="99"/>
    <w:semiHidden/>
    <w:rsid w:val="0081044E"/>
    <w:rPr>
      <w:lang w:eastAsia="es-ES"/>
    </w:rPr>
  </w:style>
  <w:style w:type="numbering" w:customStyle="1" w:styleId="Sinlista3">
    <w:name w:val="Sin lista3"/>
    <w:next w:val="Sinlista"/>
    <w:uiPriority w:val="99"/>
    <w:semiHidden/>
    <w:unhideWhenUsed/>
    <w:rsid w:val="00EF17BC"/>
  </w:style>
  <w:style w:type="paragraph" w:customStyle="1" w:styleId="msonormal0">
    <w:name w:val="msonormal"/>
    <w:basedOn w:val="Normal"/>
    <w:rsid w:val="00EF17BC"/>
    <w:pPr>
      <w:widowControl/>
      <w:autoSpaceDE/>
      <w:autoSpaceDN/>
      <w:adjustRightInd/>
      <w:spacing w:before="100" w:beforeAutospacing="1" w:after="100" w:afterAutospacing="1"/>
    </w:pPr>
    <w:rPr>
      <w:rFonts w:ascii="Verdana" w:hAnsi="Verdana" w:cs="Times New Roman"/>
      <w:sz w:val="20"/>
      <w:szCs w:val="20"/>
      <w:lang w:val="es-CR" w:eastAsia="es-CR"/>
    </w:rPr>
  </w:style>
  <w:style w:type="character" w:customStyle="1" w:styleId="PrrafodelistaCar">
    <w:name w:val="Párrafo de lista Car"/>
    <w:link w:val="Prrafodelista"/>
    <w:uiPriority w:val="34"/>
    <w:locked/>
    <w:rsid w:val="00270D00"/>
    <w:rPr>
      <w:rFonts w:ascii="Arial" w:hAnsi="Arial" w:cs="Arial"/>
      <w:sz w:val="24"/>
      <w:szCs w:val="24"/>
      <w:lang w:val="es-ES" w:eastAsia="es-ES"/>
    </w:rPr>
  </w:style>
  <w:style w:type="paragraph" w:customStyle="1" w:styleId="xl83">
    <w:name w:val="xl83"/>
    <w:basedOn w:val="Normal"/>
    <w:rsid w:val="002D4974"/>
    <w:pPr>
      <w:widowControl/>
      <w:pBdr>
        <w:top w:val="single" w:sz="4" w:space="0" w:color="000000"/>
        <w:left w:val="single" w:sz="4" w:space="0" w:color="000000"/>
        <w:bottom w:val="single" w:sz="4" w:space="0" w:color="000000"/>
        <w:right w:val="single" w:sz="4" w:space="0" w:color="000000"/>
      </w:pBdr>
      <w:shd w:val="clear" w:color="FFCC00" w:fill="99CC00"/>
      <w:autoSpaceDE/>
      <w:autoSpaceDN/>
      <w:adjustRightInd/>
      <w:spacing w:before="100" w:beforeAutospacing="1" w:after="100" w:afterAutospacing="1"/>
      <w:jc w:val="center"/>
      <w:textAlignment w:val="center"/>
    </w:pPr>
    <w:rPr>
      <w:rFonts w:ascii="Book Antiqua" w:hAnsi="Book Antiqua" w:cs="Times New Roman"/>
      <w:b/>
      <w:bCs/>
      <w:sz w:val="32"/>
      <w:szCs w:val="32"/>
      <w:lang w:val="es-CR" w:eastAsia="es-CR"/>
    </w:rPr>
  </w:style>
  <w:style w:type="paragraph" w:customStyle="1" w:styleId="xl84">
    <w:name w:val="xl84"/>
    <w:basedOn w:val="Normal"/>
    <w:rsid w:val="002D4974"/>
    <w:pPr>
      <w:widowControl/>
      <w:autoSpaceDE/>
      <w:autoSpaceDN/>
      <w:adjustRightInd/>
      <w:spacing w:before="100" w:beforeAutospacing="1" w:after="100" w:afterAutospacing="1"/>
    </w:pPr>
    <w:rPr>
      <w:rFonts w:ascii="Book Antiqua" w:hAnsi="Book Antiqua" w:cs="Times New Roman"/>
      <w:lang w:val="es-CR" w:eastAsia="es-CR"/>
    </w:rPr>
  </w:style>
  <w:style w:type="paragraph" w:customStyle="1" w:styleId="xl85">
    <w:name w:val="xl85"/>
    <w:basedOn w:val="Normal"/>
    <w:rsid w:val="002D497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Book Antiqua" w:hAnsi="Book Antiqua" w:cs="Times New Roman"/>
      <w:b/>
      <w:bCs/>
      <w:color w:val="339966"/>
      <w:sz w:val="36"/>
      <w:szCs w:val="36"/>
      <w:lang w:val="es-CR" w:eastAsia="es-CR"/>
    </w:rPr>
  </w:style>
  <w:style w:type="paragraph" w:customStyle="1" w:styleId="xl86">
    <w:name w:val="xl86"/>
    <w:basedOn w:val="Normal"/>
    <w:rsid w:val="002D4974"/>
    <w:pPr>
      <w:widowControl/>
      <w:pBdr>
        <w:top w:val="single" w:sz="4" w:space="0" w:color="000000"/>
        <w:left w:val="single" w:sz="4" w:space="0" w:color="000000"/>
        <w:bottom w:val="single" w:sz="4" w:space="0" w:color="000000"/>
        <w:right w:val="single" w:sz="4" w:space="0" w:color="000000"/>
      </w:pBdr>
      <w:shd w:val="clear" w:color="FFCC00" w:fill="99CC00"/>
      <w:autoSpaceDE/>
      <w:autoSpaceDN/>
      <w:adjustRightInd/>
      <w:spacing w:before="100" w:beforeAutospacing="1" w:after="100" w:afterAutospacing="1"/>
      <w:jc w:val="center"/>
      <w:textAlignment w:val="center"/>
    </w:pPr>
    <w:rPr>
      <w:rFonts w:ascii="Book Antiqua" w:hAnsi="Book Antiqua" w:cs="Times New Roman"/>
      <w:b/>
      <w:bCs/>
      <w:lang w:val="es-CR" w:eastAsia="es-CR"/>
    </w:rPr>
  </w:style>
  <w:style w:type="paragraph" w:customStyle="1" w:styleId="xl87">
    <w:name w:val="xl87"/>
    <w:basedOn w:val="Normal"/>
    <w:rsid w:val="002D4974"/>
    <w:pPr>
      <w:widowControl/>
      <w:pBdr>
        <w:top w:val="single" w:sz="4" w:space="0" w:color="000000"/>
        <w:left w:val="single" w:sz="4" w:space="0" w:color="000000"/>
        <w:bottom w:val="single" w:sz="4" w:space="0" w:color="000000"/>
        <w:right w:val="single" w:sz="4" w:space="0" w:color="000000"/>
      </w:pBdr>
      <w:shd w:val="clear" w:color="0066CC" w:fill="3366FF"/>
      <w:autoSpaceDE/>
      <w:autoSpaceDN/>
      <w:adjustRightInd/>
      <w:spacing w:before="100" w:beforeAutospacing="1" w:after="100" w:afterAutospacing="1"/>
      <w:jc w:val="center"/>
    </w:pPr>
    <w:rPr>
      <w:rFonts w:ascii="Book Antiqua" w:hAnsi="Book Antiqua" w:cs="Times New Roman"/>
      <w:b/>
      <w:bCs/>
      <w:sz w:val="16"/>
      <w:szCs w:val="16"/>
      <w:lang w:val="es-CR" w:eastAsia="es-CR"/>
    </w:rPr>
  </w:style>
  <w:style w:type="paragraph" w:customStyle="1" w:styleId="xl88">
    <w:name w:val="xl88"/>
    <w:basedOn w:val="Normal"/>
    <w:rsid w:val="002D4974"/>
    <w:pPr>
      <w:widowControl/>
      <w:pBdr>
        <w:top w:val="single" w:sz="4" w:space="0" w:color="000000"/>
        <w:left w:val="single" w:sz="4" w:space="0" w:color="000000"/>
        <w:bottom w:val="single" w:sz="4" w:space="0" w:color="000000"/>
        <w:right w:val="single" w:sz="4" w:space="0" w:color="000000"/>
      </w:pBdr>
      <w:shd w:val="clear" w:color="0066CC" w:fill="3366FF"/>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89">
    <w:name w:val="xl89"/>
    <w:basedOn w:val="Normal"/>
    <w:rsid w:val="002D4974"/>
    <w:pPr>
      <w:widowControl/>
      <w:pBdr>
        <w:left w:val="single" w:sz="4" w:space="0" w:color="000000"/>
        <w:right w:val="single" w:sz="4" w:space="0" w:color="000000"/>
      </w:pBdr>
      <w:shd w:val="clear" w:color="CCCCFF" w:fill="C0C0C0"/>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90">
    <w:name w:val="xl90"/>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b/>
      <w:bCs/>
      <w:color w:val="C0C0C0"/>
      <w:sz w:val="16"/>
      <w:szCs w:val="16"/>
      <w:lang w:val="es-CR" w:eastAsia="es-CR"/>
    </w:rPr>
  </w:style>
  <w:style w:type="paragraph" w:customStyle="1" w:styleId="xl91">
    <w:name w:val="xl91"/>
    <w:basedOn w:val="Normal"/>
    <w:rsid w:val="002D4974"/>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92">
    <w:name w:val="xl92"/>
    <w:basedOn w:val="Normal"/>
    <w:rsid w:val="002D4974"/>
    <w:pPr>
      <w:widowControl/>
      <w:pBdr>
        <w:top w:val="single" w:sz="4" w:space="0" w:color="000000"/>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b/>
      <w:bCs/>
      <w:color w:val="C0C0C0"/>
      <w:sz w:val="16"/>
      <w:szCs w:val="16"/>
      <w:lang w:val="es-CR" w:eastAsia="es-CR"/>
    </w:rPr>
  </w:style>
  <w:style w:type="paragraph" w:customStyle="1" w:styleId="xl93">
    <w:name w:val="xl93"/>
    <w:basedOn w:val="Normal"/>
    <w:rsid w:val="002D497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94">
    <w:name w:val="xl94"/>
    <w:basedOn w:val="Normal"/>
    <w:rsid w:val="002D4974"/>
    <w:pPr>
      <w:widowControl/>
      <w:pBdr>
        <w:top w:val="single" w:sz="4" w:space="0" w:color="000000"/>
        <w:left w:val="single" w:sz="4" w:space="0" w:color="000000"/>
        <w:bottom w:val="single" w:sz="4" w:space="0" w:color="000000"/>
        <w:right w:val="single" w:sz="4" w:space="0" w:color="000000"/>
      </w:pBdr>
      <w:shd w:val="clear" w:color="FFCC00" w:fill="FF9900"/>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95">
    <w:name w:val="xl95"/>
    <w:basedOn w:val="Normal"/>
    <w:rsid w:val="002D4974"/>
    <w:pPr>
      <w:widowControl/>
      <w:pBdr>
        <w:top w:val="single" w:sz="4" w:space="0" w:color="000000"/>
        <w:left w:val="single" w:sz="4" w:space="0" w:color="000000"/>
        <w:bottom w:val="single" w:sz="4" w:space="0" w:color="000000"/>
        <w:right w:val="single" w:sz="4" w:space="0" w:color="000000"/>
      </w:pBdr>
      <w:shd w:val="clear" w:color="FFCC00" w:fill="FF9900"/>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96">
    <w:name w:val="xl96"/>
    <w:basedOn w:val="Normal"/>
    <w:rsid w:val="002D4974"/>
    <w:pPr>
      <w:widowControl/>
      <w:pBdr>
        <w:top w:val="single" w:sz="4" w:space="0" w:color="000000"/>
        <w:left w:val="single" w:sz="4" w:space="0" w:color="000000"/>
        <w:bottom w:val="single" w:sz="4" w:space="0" w:color="000000"/>
        <w:right w:val="single" w:sz="4" w:space="0" w:color="000000"/>
      </w:pBdr>
      <w:shd w:val="clear" w:color="FFCC00" w:fill="FF9900"/>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97">
    <w:name w:val="xl97"/>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98">
    <w:name w:val="xl98"/>
    <w:basedOn w:val="Normal"/>
    <w:rsid w:val="002D4974"/>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99">
    <w:name w:val="xl99"/>
    <w:basedOn w:val="Normal"/>
    <w:rsid w:val="002D4974"/>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00">
    <w:name w:val="xl100"/>
    <w:basedOn w:val="Normal"/>
    <w:rsid w:val="002D4974"/>
    <w:pPr>
      <w:widowControl/>
      <w:pBdr>
        <w:top w:val="single" w:sz="4" w:space="0" w:color="000000"/>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01">
    <w:name w:val="xl101"/>
    <w:basedOn w:val="Normal"/>
    <w:rsid w:val="002D4974"/>
    <w:pPr>
      <w:widowControl/>
      <w:pBdr>
        <w:top w:val="single" w:sz="4" w:space="0" w:color="000000"/>
        <w:left w:val="single" w:sz="4" w:space="0" w:color="000000"/>
        <w:bottom w:val="single" w:sz="4" w:space="0" w:color="000000"/>
        <w:right w:val="single" w:sz="4" w:space="0" w:color="000000"/>
      </w:pBdr>
      <w:shd w:val="clear" w:color="C0C0C0" w:fill="FFCC99"/>
      <w:autoSpaceDE/>
      <w:autoSpaceDN/>
      <w:adjustRightInd/>
      <w:spacing w:before="100" w:beforeAutospacing="1" w:after="100" w:afterAutospacing="1"/>
      <w:jc w:val="right"/>
      <w:textAlignment w:val="center"/>
    </w:pPr>
    <w:rPr>
      <w:rFonts w:ascii="Book Antiqua" w:hAnsi="Book Antiqua" w:cs="Times New Roman"/>
      <w:sz w:val="16"/>
      <w:szCs w:val="16"/>
      <w:lang w:val="es-CR" w:eastAsia="es-CR"/>
    </w:rPr>
  </w:style>
  <w:style w:type="paragraph" w:customStyle="1" w:styleId="xl102">
    <w:name w:val="xl102"/>
    <w:basedOn w:val="Normal"/>
    <w:rsid w:val="002D4974"/>
    <w:pPr>
      <w:widowControl/>
      <w:pBdr>
        <w:top w:val="single" w:sz="4" w:space="0" w:color="000000"/>
        <w:left w:val="single" w:sz="4" w:space="0" w:color="000000"/>
        <w:bottom w:val="single" w:sz="4" w:space="0" w:color="000000"/>
        <w:right w:val="single" w:sz="4" w:space="0" w:color="000000"/>
      </w:pBdr>
      <w:shd w:val="clear" w:color="C0C0C0" w:fill="FFCC99"/>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103">
    <w:name w:val="xl103"/>
    <w:basedOn w:val="Normal"/>
    <w:rsid w:val="002D4974"/>
    <w:pPr>
      <w:widowControl/>
      <w:pBdr>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pPr>
    <w:rPr>
      <w:rFonts w:ascii="Book Antiqua" w:hAnsi="Book Antiqua" w:cs="Times New Roman"/>
      <w:sz w:val="16"/>
      <w:szCs w:val="16"/>
      <w:lang w:val="es-CR" w:eastAsia="es-CR"/>
    </w:rPr>
  </w:style>
  <w:style w:type="paragraph" w:customStyle="1" w:styleId="xl104">
    <w:name w:val="xl104"/>
    <w:basedOn w:val="Normal"/>
    <w:rsid w:val="002D4974"/>
    <w:pPr>
      <w:widowControl/>
      <w:pBdr>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05">
    <w:name w:val="xl105"/>
    <w:basedOn w:val="Normal"/>
    <w:rsid w:val="002D4974"/>
    <w:pPr>
      <w:widowControl/>
      <w:pBdr>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pPr>
    <w:rPr>
      <w:rFonts w:ascii="Book Antiqua" w:hAnsi="Book Antiqua" w:cs="Times New Roman"/>
      <w:sz w:val="16"/>
      <w:szCs w:val="16"/>
      <w:lang w:val="es-CR" w:eastAsia="es-CR"/>
    </w:rPr>
  </w:style>
  <w:style w:type="paragraph" w:customStyle="1" w:styleId="xl106">
    <w:name w:val="xl106"/>
    <w:basedOn w:val="Normal"/>
    <w:rsid w:val="002D4974"/>
    <w:pPr>
      <w:widowControl/>
      <w:pBdr>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pPr>
    <w:rPr>
      <w:rFonts w:ascii="Book Antiqua" w:hAnsi="Book Antiqua" w:cs="Times New Roman"/>
      <w:sz w:val="16"/>
      <w:szCs w:val="16"/>
      <w:lang w:val="es-CR" w:eastAsia="es-CR"/>
    </w:rPr>
  </w:style>
  <w:style w:type="paragraph" w:customStyle="1" w:styleId="xl107">
    <w:name w:val="xl107"/>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pPr>
    <w:rPr>
      <w:rFonts w:ascii="Book Antiqua" w:hAnsi="Book Antiqua" w:cs="Times New Roman"/>
      <w:sz w:val="16"/>
      <w:szCs w:val="16"/>
      <w:lang w:val="es-CR" w:eastAsia="es-CR"/>
    </w:rPr>
  </w:style>
  <w:style w:type="paragraph" w:customStyle="1" w:styleId="xl108">
    <w:name w:val="xl108"/>
    <w:basedOn w:val="Normal"/>
    <w:rsid w:val="002D4974"/>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pPr>
    <w:rPr>
      <w:rFonts w:ascii="Book Antiqua" w:hAnsi="Book Antiqua" w:cs="Times New Roman"/>
      <w:sz w:val="16"/>
      <w:szCs w:val="16"/>
      <w:lang w:val="es-CR" w:eastAsia="es-CR"/>
    </w:rPr>
  </w:style>
  <w:style w:type="paragraph" w:customStyle="1" w:styleId="xl109">
    <w:name w:val="xl109"/>
    <w:basedOn w:val="Normal"/>
    <w:rsid w:val="002D4974"/>
    <w:pPr>
      <w:widowControl/>
      <w:pBdr>
        <w:top w:val="single" w:sz="4" w:space="0" w:color="000000"/>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pPr>
    <w:rPr>
      <w:rFonts w:ascii="Book Antiqua" w:hAnsi="Book Antiqua" w:cs="Times New Roman"/>
      <w:sz w:val="16"/>
      <w:szCs w:val="16"/>
      <w:lang w:val="es-CR" w:eastAsia="es-CR"/>
    </w:rPr>
  </w:style>
  <w:style w:type="paragraph" w:customStyle="1" w:styleId="xl110">
    <w:name w:val="xl110"/>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11">
    <w:name w:val="xl111"/>
    <w:basedOn w:val="Normal"/>
    <w:rsid w:val="002D4974"/>
    <w:pPr>
      <w:widowControl/>
      <w:pBdr>
        <w:top w:val="single" w:sz="4" w:space="0" w:color="000000"/>
        <w:left w:val="single" w:sz="4" w:space="0" w:color="000000"/>
        <w:bottom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12">
    <w:name w:val="xl112"/>
    <w:basedOn w:val="Normal"/>
    <w:rsid w:val="002D4974"/>
    <w:pPr>
      <w:widowControl/>
      <w:pBdr>
        <w:top w:val="single" w:sz="4" w:space="0" w:color="000000"/>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13">
    <w:name w:val="xl113"/>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14">
    <w:name w:val="xl114"/>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15">
    <w:name w:val="xl115"/>
    <w:basedOn w:val="Normal"/>
    <w:rsid w:val="002D4974"/>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16">
    <w:name w:val="xl116"/>
    <w:basedOn w:val="Normal"/>
    <w:rsid w:val="002D4974"/>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17">
    <w:name w:val="xl117"/>
    <w:basedOn w:val="Normal"/>
    <w:rsid w:val="002D4974"/>
    <w:pPr>
      <w:widowControl/>
      <w:pBdr>
        <w:top w:val="single" w:sz="4" w:space="0" w:color="000000"/>
        <w:left w:val="single" w:sz="4" w:space="0" w:color="000000"/>
        <w:bottom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18">
    <w:name w:val="xl118"/>
    <w:basedOn w:val="Normal"/>
    <w:rsid w:val="002D4974"/>
    <w:pPr>
      <w:widowControl/>
      <w:pBdr>
        <w:top w:val="single" w:sz="4" w:space="0" w:color="000000"/>
        <w:left w:val="single" w:sz="4" w:space="0" w:color="000000"/>
        <w:bottom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19">
    <w:name w:val="xl119"/>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20">
    <w:name w:val="xl120"/>
    <w:basedOn w:val="Normal"/>
    <w:rsid w:val="002D4974"/>
    <w:pPr>
      <w:widowControl/>
      <w:pBdr>
        <w:top w:val="single" w:sz="4" w:space="0" w:color="000000"/>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21">
    <w:name w:val="xl121"/>
    <w:basedOn w:val="Normal"/>
    <w:rsid w:val="002D4974"/>
    <w:pPr>
      <w:widowControl/>
      <w:pBdr>
        <w:top w:val="single" w:sz="4" w:space="0" w:color="000000"/>
        <w:left w:val="single" w:sz="4" w:space="0" w:color="000000"/>
        <w:bottom w:val="single" w:sz="4" w:space="0" w:color="000000"/>
        <w:right w:val="single" w:sz="4" w:space="0" w:color="000000"/>
      </w:pBdr>
      <w:shd w:val="clear" w:color="00CCFF" w:fill="33CCCC"/>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122">
    <w:name w:val="xl122"/>
    <w:basedOn w:val="Normal"/>
    <w:rsid w:val="002D4974"/>
    <w:pPr>
      <w:widowControl/>
      <w:pBdr>
        <w:top w:val="single" w:sz="4" w:space="0" w:color="000000"/>
        <w:left w:val="single" w:sz="4" w:space="0" w:color="000000"/>
        <w:bottom w:val="single" w:sz="4" w:space="0" w:color="000000"/>
        <w:right w:val="single" w:sz="4" w:space="0" w:color="000000"/>
      </w:pBdr>
      <w:shd w:val="clear" w:color="00CCFF" w:fill="33CCCC"/>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123">
    <w:name w:val="xl123"/>
    <w:basedOn w:val="Normal"/>
    <w:rsid w:val="002D4974"/>
    <w:pPr>
      <w:widowControl/>
      <w:pBdr>
        <w:top w:val="single" w:sz="4" w:space="0" w:color="000000"/>
        <w:left w:val="single" w:sz="4" w:space="0" w:color="000000"/>
        <w:bottom w:val="single" w:sz="4" w:space="0" w:color="000000"/>
        <w:right w:val="single" w:sz="4" w:space="0" w:color="000000"/>
      </w:pBdr>
      <w:shd w:val="clear" w:color="CCFFFF" w:fill="CCFFCC"/>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124">
    <w:name w:val="xl124"/>
    <w:basedOn w:val="Normal"/>
    <w:rsid w:val="002D4974"/>
    <w:pPr>
      <w:widowControl/>
      <w:pBdr>
        <w:top w:val="single" w:sz="4" w:space="0" w:color="000000"/>
        <w:left w:val="single" w:sz="4" w:space="0" w:color="000000"/>
        <w:bottom w:val="single" w:sz="4" w:space="0" w:color="000000"/>
        <w:right w:val="single" w:sz="4" w:space="0" w:color="000000"/>
      </w:pBdr>
      <w:shd w:val="clear" w:color="CCFFFF" w:fill="CCFFCC"/>
      <w:autoSpaceDE/>
      <w:autoSpaceDN/>
      <w:adjustRightInd/>
      <w:spacing w:before="100" w:beforeAutospacing="1" w:after="100" w:afterAutospacing="1"/>
      <w:jc w:val="right"/>
      <w:textAlignment w:val="center"/>
    </w:pPr>
    <w:rPr>
      <w:rFonts w:ascii="Book Antiqua" w:hAnsi="Book Antiqua" w:cs="Times New Roman"/>
      <w:i/>
      <w:iCs/>
      <w:sz w:val="16"/>
      <w:szCs w:val="16"/>
      <w:lang w:val="es-CR" w:eastAsia="es-CR"/>
    </w:rPr>
  </w:style>
  <w:style w:type="paragraph" w:customStyle="1" w:styleId="xl125">
    <w:name w:val="xl125"/>
    <w:basedOn w:val="Normal"/>
    <w:rsid w:val="002D4974"/>
    <w:pPr>
      <w:widowControl/>
      <w:pBdr>
        <w:top w:val="single" w:sz="4" w:space="0" w:color="000000"/>
        <w:left w:val="single" w:sz="4" w:space="0" w:color="000000"/>
        <w:bottom w:val="single" w:sz="4" w:space="0" w:color="000000"/>
        <w:right w:val="single" w:sz="4" w:space="0" w:color="000000"/>
      </w:pBdr>
      <w:shd w:val="clear" w:color="CCFFFF" w:fill="CCFFCC"/>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126">
    <w:name w:val="xl126"/>
    <w:basedOn w:val="Normal"/>
    <w:rsid w:val="002D4974"/>
    <w:pPr>
      <w:widowControl/>
      <w:pBdr>
        <w:top w:val="single" w:sz="4" w:space="0" w:color="000000"/>
        <w:left w:val="single" w:sz="4" w:space="0" w:color="000000"/>
        <w:bottom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27">
    <w:name w:val="xl127"/>
    <w:basedOn w:val="Normal"/>
    <w:rsid w:val="002D4974"/>
    <w:pPr>
      <w:widowControl/>
      <w:pBdr>
        <w:top w:val="single" w:sz="4" w:space="0" w:color="000000"/>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28">
    <w:name w:val="xl128"/>
    <w:basedOn w:val="Normal"/>
    <w:rsid w:val="002D4974"/>
    <w:pPr>
      <w:widowControl/>
      <w:pBdr>
        <w:top w:val="single" w:sz="4" w:space="0" w:color="000000"/>
        <w:left w:val="single" w:sz="4" w:space="0" w:color="000000"/>
        <w:bottom w:val="single" w:sz="4" w:space="0" w:color="000000"/>
        <w:right w:val="single" w:sz="4" w:space="0" w:color="000000"/>
      </w:pBdr>
      <w:shd w:val="clear" w:color="FF9900" w:fill="FF66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29">
    <w:name w:val="xl129"/>
    <w:basedOn w:val="Normal"/>
    <w:rsid w:val="002D4974"/>
    <w:pPr>
      <w:widowControl/>
      <w:pBdr>
        <w:top w:val="single" w:sz="4" w:space="0" w:color="000000"/>
        <w:left w:val="single" w:sz="4" w:space="0" w:color="000000"/>
        <w:right w:val="single" w:sz="4" w:space="0" w:color="000000"/>
      </w:pBdr>
      <w:shd w:val="clear" w:color="CCCCFF" w:fill="99CCFF"/>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130">
    <w:name w:val="xl130"/>
    <w:basedOn w:val="Normal"/>
    <w:rsid w:val="002D4974"/>
    <w:pPr>
      <w:widowControl/>
      <w:pBdr>
        <w:top w:val="single" w:sz="4" w:space="0" w:color="000000"/>
        <w:left w:val="single" w:sz="4" w:space="0" w:color="000000"/>
        <w:bottom w:val="single" w:sz="4" w:space="0" w:color="000000"/>
        <w:right w:val="single" w:sz="4" w:space="0" w:color="000000"/>
      </w:pBdr>
      <w:shd w:val="clear" w:color="CCCCFF" w:fill="99CCFF"/>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131">
    <w:name w:val="xl131"/>
    <w:basedOn w:val="Normal"/>
    <w:rsid w:val="002D4974"/>
    <w:pPr>
      <w:widowControl/>
      <w:pBdr>
        <w:top w:val="single" w:sz="4" w:space="0" w:color="000000"/>
        <w:left w:val="single" w:sz="4" w:space="0" w:color="000000"/>
        <w:bottom w:val="single" w:sz="4" w:space="0" w:color="000000"/>
        <w:right w:val="single" w:sz="4" w:space="0" w:color="000000"/>
      </w:pBdr>
      <w:shd w:val="clear" w:color="CCCCFF" w:fill="99CCFF"/>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132">
    <w:name w:val="xl132"/>
    <w:basedOn w:val="Normal"/>
    <w:rsid w:val="002D4974"/>
    <w:pPr>
      <w:widowControl/>
      <w:pBdr>
        <w:top w:val="single" w:sz="4" w:space="0" w:color="000000"/>
        <w:left w:val="single" w:sz="4" w:space="0" w:color="000000"/>
        <w:bottom w:val="single" w:sz="4" w:space="0" w:color="000000"/>
        <w:right w:val="single" w:sz="4" w:space="0" w:color="000000"/>
      </w:pBdr>
      <w:shd w:val="clear" w:color="CCCCFF" w:fill="99CCFF"/>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133">
    <w:name w:val="xl133"/>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34">
    <w:name w:val="xl134"/>
    <w:basedOn w:val="Normal"/>
    <w:rsid w:val="002D4974"/>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35">
    <w:name w:val="xl135"/>
    <w:basedOn w:val="Normal"/>
    <w:rsid w:val="002D4974"/>
    <w:pPr>
      <w:widowControl/>
      <w:pBdr>
        <w:top w:val="single" w:sz="4" w:space="0" w:color="000000"/>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36">
    <w:name w:val="xl136"/>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37">
    <w:name w:val="xl137"/>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38">
    <w:name w:val="xl138"/>
    <w:basedOn w:val="Normal"/>
    <w:rsid w:val="002D4974"/>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39">
    <w:name w:val="xl139"/>
    <w:basedOn w:val="Normal"/>
    <w:rsid w:val="002D4974"/>
    <w:pPr>
      <w:widowControl/>
      <w:pBdr>
        <w:top w:val="single" w:sz="4" w:space="0" w:color="000000"/>
        <w:left w:val="single" w:sz="4" w:space="0" w:color="000000"/>
        <w:bottom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40">
    <w:name w:val="xl140"/>
    <w:basedOn w:val="Normal"/>
    <w:rsid w:val="002D4974"/>
    <w:pPr>
      <w:widowControl/>
      <w:pBdr>
        <w:top w:val="single" w:sz="4" w:space="0" w:color="000000"/>
        <w:left w:val="single" w:sz="4" w:space="0" w:color="000000"/>
        <w:bottom w:val="single" w:sz="4" w:space="0" w:color="000000"/>
        <w:right w:val="single" w:sz="4" w:space="0" w:color="000000"/>
      </w:pBdr>
      <w:shd w:val="clear" w:color="DBE5F1" w:fill="CCCCFF"/>
      <w:autoSpaceDE/>
      <w:autoSpaceDN/>
      <w:adjustRightInd/>
      <w:spacing w:before="100" w:beforeAutospacing="1" w:after="100" w:afterAutospacing="1"/>
    </w:pPr>
    <w:rPr>
      <w:rFonts w:ascii="Book Antiqua" w:hAnsi="Book Antiqua" w:cs="Times New Roman"/>
      <w:b/>
      <w:bCs/>
      <w:sz w:val="16"/>
      <w:szCs w:val="16"/>
      <w:lang w:val="es-CR" w:eastAsia="es-CR"/>
    </w:rPr>
  </w:style>
  <w:style w:type="paragraph" w:customStyle="1" w:styleId="xl141">
    <w:name w:val="xl141"/>
    <w:basedOn w:val="Normal"/>
    <w:rsid w:val="002D4974"/>
    <w:pPr>
      <w:widowControl/>
      <w:pBdr>
        <w:top w:val="single" w:sz="4" w:space="0" w:color="000000"/>
        <w:left w:val="single" w:sz="4" w:space="0" w:color="000000"/>
        <w:bottom w:val="single" w:sz="4" w:space="0" w:color="000000"/>
        <w:right w:val="single" w:sz="4" w:space="0" w:color="000000"/>
      </w:pBdr>
      <w:shd w:val="clear" w:color="DBE5F1" w:fill="CCCCFF"/>
      <w:autoSpaceDE/>
      <w:autoSpaceDN/>
      <w:adjustRightInd/>
      <w:spacing w:before="100" w:beforeAutospacing="1" w:after="100" w:afterAutospacing="1"/>
      <w:jc w:val="center"/>
      <w:textAlignment w:val="center"/>
    </w:pPr>
    <w:rPr>
      <w:rFonts w:ascii="Book Antiqua" w:hAnsi="Book Antiqua" w:cs="Times New Roman"/>
      <w:i/>
      <w:iCs/>
      <w:sz w:val="16"/>
      <w:szCs w:val="16"/>
      <w:lang w:val="es-CR" w:eastAsia="es-CR"/>
    </w:rPr>
  </w:style>
  <w:style w:type="paragraph" w:customStyle="1" w:styleId="xl142">
    <w:name w:val="xl142"/>
    <w:basedOn w:val="Normal"/>
    <w:rsid w:val="002D4974"/>
    <w:pPr>
      <w:widowControl/>
      <w:pBdr>
        <w:top w:val="single" w:sz="4" w:space="0" w:color="000000"/>
        <w:left w:val="single" w:sz="4" w:space="0" w:color="000000"/>
        <w:bottom w:val="single" w:sz="4" w:space="0" w:color="000000"/>
        <w:right w:val="single" w:sz="4" w:space="0" w:color="000000"/>
      </w:pBdr>
      <w:shd w:val="clear" w:color="DBE5F1" w:fill="CCCCFF"/>
      <w:autoSpaceDE/>
      <w:autoSpaceDN/>
      <w:adjustRightInd/>
      <w:spacing w:before="100" w:beforeAutospacing="1" w:after="100" w:afterAutospacing="1"/>
      <w:jc w:val="right"/>
      <w:textAlignment w:val="center"/>
    </w:pPr>
    <w:rPr>
      <w:rFonts w:ascii="Book Antiqua" w:hAnsi="Book Antiqua" w:cs="Times New Roman"/>
      <w:i/>
      <w:iCs/>
      <w:sz w:val="16"/>
      <w:szCs w:val="16"/>
      <w:lang w:val="es-CR" w:eastAsia="es-CR"/>
    </w:rPr>
  </w:style>
  <w:style w:type="paragraph" w:customStyle="1" w:styleId="xl143">
    <w:name w:val="xl143"/>
    <w:basedOn w:val="Normal"/>
    <w:rsid w:val="002D4974"/>
    <w:pPr>
      <w:widowControl/>
      <w:pBdr>
        <w:top w:val="single" w:sz="4" w:space="0" w:color="000000"/>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44">
    <w:name w:val="xl144"/>
    <w:basedOn w:val="Normal"/>
    <w:rsid w:val="002D4974"/>
    <w:pPr>
      <w:widowControl/>
      <w:pBdr>
        <w:top w:val="single" w:sz="4" w:space="0" w:color="000000"/>
        <w:left w:val="single" w:sz="4" w:space="0" w:color="000000"/>
        <w:bottom w:val="single" w:sz="4" w:space="0" w:color="000000"/>
        <w:right w:val="single" w:sz="4" w:space="0" w:color="000000"/>
      </w:pBdr>
      <w:shd w:val="clear" w:color="CCCCFF" w:fill="99CCFF"/>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145">
    <w:name w:val="xl145"/>
    <w:basedOn w:val="Normal"/>
    <w:rsid w:val="002D4974"/>
    <w:pPr>
      <w:widowControl/>
      <w:pBdr>
        <w:top w:val="single" w:sz="4" w:space="0" w:color="000000"/>
        <w:left w:val="single" w:sz="4" w:space="0" w:color="000000"/>
        <w:bottom w:val="single" w:sz="4" w:space="0" w:color="000000"/>
        <w:right w:val="single" w:sz="4" w:space="0" w:color="000000"/>
      </w:pBdr>
      <w:shd w:val="clear" w:color="DBE5F1" w:fill="CCCCFF"/>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146">
    <w:name w:val="xl146"/>
    <w:basedOn w:val="Normal"/>
    <w:rsid w:val="002D4974"/>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47">
    <w:name w:val="xl147"/>
    <w:basedOn w:val="Normal"/>
    <w:rsid w:val="002D4974"/>
    <w:pPr>
      <w:widowControl/>
      <w:pBdr>
        <w:top w:val="single" w:sz="4" w:space="0" w:color="000000"/>
        <w:left w:val="single" w:sz="4" w:space="0" w:color="000000"/>
        <w:bottom w:val="single" w:sz="4" w:space="0" w:color="000000"/>
        <w:right w:val="single" w:sz="4" w:space="0" w:color="000000"/>
      </w:pBdr>
      <w:shd w:val="clear" w:color="339966" w:fill="00A933"/>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48">
    <w:name w:val="xl148"/>
    <w:basedOn w:val="Normal"/>
    <w:rsid w:val="002D497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Book Antiqua" w:hAnsi="Book Antiqua" w:cs="Times New Roman"/>
      <w:sz w:val="16"/>
      <w:szCs w:val="16"/>
      <w:lang w:val="es-CR" w:eastAsia="es-CR"/>
    </w:rPr>
  </w:style>
  <w:style w:type="paragraph" w:customStyle="1" w:styleId="xl149">
    <w:name w:val="xl149"/>
    <w:basedOn w:val="Normal"/>
    <w:rsid w:val="002D4974"/>
    <w:pPr>
      <w:widowControl/>
      <w:pBdr>
        <w:top w:val="single" w:sz="4" w:space="0" w:color="000000"/>
        <w:left w:val="single" w:sz="4" w:space="0" w:color="000000"/>
        <w:bottom w:val="single" w:sz="4" w:space="0" w:color="000000"/>
        <w:right w:val="single" w:sz="4" w:space="0" w:color="000000"/>
      </w:pBdr>
      <w:shd w:val="clear" w:color="CCCCFF" w:fill="C0C0C0"/>
      <w:autoSpaceDE/>
      <w:autoSpaceDN/>
      <w:adjustRightInd/>
      <w:spacing w:before="100" w:beforeAutospacing="1" w:after="100" w:afterAutospacing="1"/>
      <w:jc w:val="center"/>
    </w:pPr>
    <w:rPr>
      <w:rFonts w:ascii="Book Antiqua" w:hAnsi="Book Antiqua" w:cs="Times New Roman"/>
      <w:b/>
      <w:bCs/>
      <w:sz w:val="16"/>
      <w:szCs w:val="16"/>
      <w:lang w:val="es-CR" w:eastAsia="es-CR"/>
    </w:rPr>
  </w:style>
  <w:style w:type="paragraph" w:customStyle="1" w:styleId="xl150">
    <w:name w:val="xl150"/>
    <w:basedOn w:val="Normal"/>
    <w:rsid w:val="002D4974"/>
    <w:pPr>
      <w:widowControl/>
      <w:pBdr>
        <w:top w:val="single" w:sz="4" w:space="0" w:color="000000"/>
        <w:left w:val="single" w:sz="4" w:space="0" w:color="000000"/>
        <w:bottom w:val="single" w:sz="4" w:space="0" w:color="000000"/>
        <w:right w:val="single" w:sz="4" w:space="0" w:color="000000"/>
      </w:pBdr>
      <w:shd w:val="clear" w:color="CCCCFF" w:fill="C0C0C0"/>
      <w:autoSpaceDE/>
      <w:autoSpaceDN/>
      <w:adjustRightInd/>
      <w:spacing w:before="100" w:beforeAutospacing="1" w:after="100" w:afterAutospacing="1"/>
      <w:jc w:val="center"/>
      <w:textAlignment w:val="center"/>
    </w:pPr>
    <w:rPr>
      <w:rFonts w:ascii="Book Antiqua" w:hAnsi="Book Antiqua" w:cs="Times New Roman"/>
      <w:b/>
      <w:bCs/>
      <w:sz w:val="16"/>
      <w:szCs w:val="16"/>
      <w:lang w:val="es-CR" w:eastAsia="es-CR"/>
    </w:rPr>
  </w:style>
  <w:style w:type="paragraph" w:customStyle="1" w:styleId="xl151">
    <w:name w:val="xl151"/>
    <w:basedOn w:val="Normal"/>
    <w:rsid w:val="002D497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152">
    <w:name w:val="xl152"/>
    <w:basedOn w:val="Normal"/>
    <w:rsid w:val="002D4974"/>
    <w:pPr>
      <w:widowControl/>
      <w:pBdr>
        <w:top w:val="single" w:sz="4" w:space="0" w:color="000000"/>
        <w:left w:val="single" w:sz="4" w:space="0" w:color="000000"/>
        <w:bottom w:val="single" w:sz="4" w:space="0" w:color="000000"/>
        <w:right w:val="single" w:sz="4" w:space="0" w:color="000000"/>
      </w:pBdr>
      <w:shd w:val="clear" w:color="CCCCFF" w:fill="C0C0C0"/>
      <w:autoSpaceDE/>
      <w:autoSpaceDN/>
      <w:adjustRightInd/>
      <w:spacing w:before="100" w:beforeAutospacing="1" w:after="100" w:afterAutospacing="1"/>
      <w:textAlignment w:val="center"/>
    </w:pPr>
    <w:rPr>
      <w:rFonts w:ascii="Book Antiqua" w:hAnsi="Book Antiqua" w:cs="Times New Roman"/>
      <w:sz w:val="16"/>
      <w:szCs w:val="16"/>
      <w:lang w:val="es-CR" w:eastAsia="es-CR"/>
    </w:rPr>
  </w:style>
  <w:style w:type="paragraph" w:customStyle="1" w:styleId="xl153">
    <w:name w:val="xl153"/>
    <w:basedOn w:val="Normal"/>
    <w:rsid w:val="002D4974"/>
    <w:pPr>
      <w:widowControl/>
      <w:pBdr>
        <w:left w:val="single" w:sz="4" w:space="0" w:color="000000"/>
        <w:bottom w:val="single" w:sz="4" w:space="0" w:color="000000"/>
        <w:right w:val="single" w:sz="4" w:space="0" w:color="000000"/>
      </w:pBdr>
      <w:shd w:val="clear" w:color="CCCCFF" w:fill="C0C0C0"/>
      <w:autoSpaceDE/>
      <w:autoSpaceDN/>
      <w:adjustRightInd/>
      <w:spacing w:before="100" w:beforeAutospacing="1" w:after="100" w:afterAutospacing="1"/>
      <w:jc w:val="center"/>
    </w:pPr>
    <w:rPr>
      <w:rFonts w:ascii="Book Antiqua" w:hAnsi="Book Antiqua" w:cs="Times New Roman"/>
      <w:b/>
      <w:bCs/>
      <w:sz w:val="16"/>
      <w:szCs w:val="16"/>
      <w:lang w:val="es-CR" w:eastAsia="es-CR"/>
    </w:rPr>
  </w:style>
  <w:style w:type="paragraph" w:customStyle="1" w:styleId="xl154">
    <w:name w:val="xl154"/>
    <w:basedOn w:val="Normal"/>
    <w:rsid w:val="002D4974"/>
    <w:pPr>
      <w:widowControl/>
      <w:autoSpaceDE/>
      <w:autoSpaceDN/>
      <w:adjustRightInd/>
      <w:spacing w:before="100" w:beforeAutospacing="1" w:after="100" w:afterAutospacing="1"/>
    </w:pPr>
    <w:rPr>
      <w:rFonts w:ascii="Book Antiqua" w:hAnsi="Book Antiqua" w:cs="Times New Roman"/>
      <w:sz w:val="20"/>
      <w:szCs w:val="20"/>
      <w:lang w:val="es-CR" w:eastAsia="es-CR"/>
    </w:rPr>
  </w:style>
  <w:style w:type="paragraph" w:customStyle="1" w:styleId="Standard">
    <w:name w:val="Standard"/>
    <w:rsid w:val="000B4F11"/>
    <w:pPr>
      <w:suppressAutoHyphens/>
      <w:autoSpaceDN w:val="0"/>
      <w:textAlignment w:val="baseline"/>
    </w:pPr>
    <w:rPr>
      <w:rFonts w:ascii="Futura Md" w:hAnsi="Futura Md" w:cs="Futura Md"/>
      <w:kern w:val="3"/>
      <w:szCs w:val="24"/>
      <w:lang w:val="en-US" w:eastAsia="zh-CN"/>
    </w:rPr>
  </w:style>
  <w:style w:type="character" w:styleId="Mencinsinresolver">
    <w:name w:val="Unresolved Mention"/>
    <w:basedOn w:val="Fuentedeprrafopredeter"/>
    <w:uiPriority w:val="99"/>
    <w:semiHidden/>
    <w:unhideWhenUsed/>
    <w:rsid w:val="003074E0"/>
    <w:rPr>
      <w:color w:val="605E5C"/>
      <w:shd w:val="clear" w:color="auto" w:fill="E1DFDD"/>
    </w:rPr>
  </w:style>
  <w:style w:type="paragraph" w:customStyle="1" w:styleId="wordsection1">
    <w:name w:val="wordsection1"/>
    <w:basedOn w:val="Normal"/>
    <w:uiPriority w:val="99"/>
    <w:rsid w:val="00353F07"/>
    <w:pPr>
      <w:widowControl/>
      <w:autoSpaceDE/>
      <w:autoSpaceDN/>
      <w:adjustRightInd/>
    </w:pPr>
    <w:rPr>
      <w:rFonts w:ascii="Times New Roman" w:eastAsiaTheme="minorHAnsi" w:hAnsi="Times New Roman" w:cs="Times New Roman"/>
      <w:lang w:val="es-CR" w:eastAsia="es-CR"/>
    </w:rPr>
  </w:style>
  <w:style w:type="paragraph" w:styleId="Sinespaciado">
    <w:name w:val="No Spacing"/>
    <w:link w:val="SinespaciadoCar"/>
    <w:uiPriority w:val="1"/>
    <w:qFormat/>
    <w:rsid w:val="00D15C3D"/>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D15C3D"/>
    <w:rPr>
      <w:rFonts w:asciiTheme="minorHAnsi" w:eastAsiaTheme="minorEastAsia" w:hAnsiTheme="minorHAnsi" w:cstheme="minorBidi"/>
      <w:sz w:val="22"/>
      <w:szCs w:val="22"/>
      <w:lang w:val="es-ES" w:eastAsia="en-US"/>
    </w:rPr>
  </w:style>
  <w:style w:type="paragraph" w:styleId="Descripcin">
    <w:name w:val="caption"/>
    <w:aliases w:val="Epígrafe,Epígrafe2,Descripción1"/>
    <w:basedOn w:val="Normal"/>
    <w:next w:val="Normal"/>
    <w:uiPriority w:val="35"/>
    <w:qFormat/>
    <w:rsid w:val="00ED2543"/>
    <w:rPr>
      <w:b/>
      <w:bCs/>
      <w:sz w:val="20"/>
      <w:szCs w:val="20"/>
    </w:rPr>
  </w:style>
  <w:style w:type="paragraph" w:customStyle="1" w:styleId="Prrafodelista3">
    <w:name w:val="Párrafo de lista3"/>
    <w:basedOn w:val="Normal"/>
    <w:qFormat/>
    <w:rsid w:val="00895B0E"/>
    <w:pPr>
      <w:widowControl/>
      <w:autoSpaceDE/>
      <w:autoSpaceDN/>
      <w:adjustRightInd/>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3498520">
      <w:bodyDiv w:val="1"/>
      <w:marLeft w:val="0"/>
      <w:marRight w:val="0"/>
      <w:marTop w:val="0"/>
      <w:marBottom w:val="0"/>
      <w:divBdr>
        <w:top w:val="none" w:sz="0" w:space="0" w:color="auto"/>
        <w:left w:val="none" w:sz="0" w:space="0" w:color="auto"/>
        <w:bottom w:val="none" w:sz="0" w:space="0" w:color="auto"/>
        <w:right w:val="none" w:sz="0" w:space="0" w:color="auto"/>
      </w:divBdr>
    </w:div>
    <w:div w:id="88427682">
      <w:bodyDiv w:val="1"/>
      <w:marLeft w:val="0"/>
      <w:marRight w:val="0"/>
      <w:marTop w:val="0"/>
      <w:marBottom w:val="0"/>
      <w:divBdr>
        <w:top w:val="none" w:sz="0" w:space="0" w:color="auto"/>
        <w:left w:val="none" w:sz="0" w:space="0" w:color="auto"/>
        <w:bottom w:val="none" w:sz="0" w:space="0" w:color="auto"/>
        <w:right w:val="none" w:sz="0" w:space="0" w:color="auto"/>
      </w:divBdr>
    </w:div>
    <w:div w:id="311296120">
      <w:bodyDiv w:val="1"/>
      <w:marLeft w:val="0"/>
      <w:marRight w:val="0"/>
      <w:marTop w:val="0"/>
      <w:marBottom w:val="0"/>
      <w:divBdr>
        <w:top w:val="none" w:sz="0" w:space="0" w:color="auto"/>
        <w:left w:val="none" w:sz="0" w:space="0" w:color="auto"/>
        <w:bottom w:val="none" w:sz="0" w:space="0" w:color="auto"/>
        <w:right w:val="none" w:sz="0" w:space="0" w:color="auto"/>
      </w:divBdr>
    </w:div>
    <w:div w:id="581837455">
      <w:bodyDiv w:val="1"/>
      <w:marLeft w:val="0"/>
      <w:marRight w:val="0"/>
      <w:marTop w:val="0"/>
      <w:marBottom w:val="0"/>
      <w:divBdr>
        <w:top w:val="none" w:sz="0" w:space="0" w:color="auto"/>
        <w:left w:val="none" w:sz="0" w:space="0" w:color="auto"/>
        <w:bottom w:val="none" w:sz="0" w:space="0" w:color="auto"/>
        <w:right w:val="none" w:sz="0" w:space="0" w:color="auto"/>
      </w:divBdr>
    </w:div>
    <w:div w:id="875848132">
      <w:bodyDiv w:val="1"/>
      <w:marLeft w:val="0"/>
      <w:marRight w:val="0"/>
      <w:marTop w:val="0"/>
      <w:marBottom w:val="0"/>
      <w:divBdr>
        <w:top w:val="none" w:sz="0" w:space="0" w:color="auto"/>
        <w:left w:val="none" w:sz="0" w:space="0" w:color="auto"/>
        <w:bottom w:val="none" w:sz="0" w:space="0" w:color="auto"/>
        <w:right w:val="none" w:sz="0" w:space="0" w:color="auto"/>
      </w:divBdr>
    </w:div>
    <w:div w:id="937912510">
      <w:bodyDiv w:val="1"/>
      <w:marLeft w:val="0"/>
      <w:marRight w:val="0"/>
      <w:marTop w:val="0"/>
      <w:marBottom w:val="0"/>
      <w:divBdr>
        <w:top w:val="none" w:sz="0" w:space="0" w:color="auto"/>
        <w:left w:val="none" w:sz="0" w:space="0" w:color="auto"/>
        <w:bottom w:val="none" w:sz="0" w:space="0" w:color="auto"/>
        <w:right w:val="none" w:sz="0" w:space="0" w:color="auto"/>
      </w:divBdr>
    </w:div>
    <w:div w:id="973751544">
      <w:bodyDiv w:val="1"/>
      <w:marLeft w:val="0"/>
      <w:marRight w:val="0"/>
      <w:marTop w:val="0"/>
      <w:marBottom w:val="0"/>
      <w:divBdr>
        <w:top w:val="none" w:sz="0" w:space="0" w:color="auto"/>
        <w:left w:val="none" w:sz="0" w:space="0" w:color="auto"/>
        <w:bottom w:val="none" w:sz="0" w:space="0" w:color="auto"/>
        <w:right w:val="none" w:sz="0" w:space="0" w:color="auto"/>
      </w:divBdr>
    </w:div>
    <w:div w:id="1007751467">
      <w:bodyDiv w:val="1"/>
      <w:marLeft w:val="0"/>
      <w:marRight w:val="0"/>
      <w:marTop w:val="0"/>
      <w:marBottom w:val="0"/>
      <w:divBdr>
        <w:top w:val="none" w:sz="0" w:space="0" w:color="auto"/>
        <w:left w:val="none" w:sz="0" w:space="0" w:color="auto"/>
        <w:bottom w:val="none" w:sz="0" w:space="0" w:color="auto"/>
        <w:right w:val="none" w:sz="0" w:space="0" w:color="auto"/>
      </w:divBdr>
    </w:div>
    <w:div w:id="1015959291">
      <w:bodyDiv w:val="1"/>
      <w:marLeft w:val="0"/>
      <w:marRight w:val="0"/>
      <w:marTop w:val="0"/>
      <w:marBottom w:val="0"/>
      <w:divBdr>
        <w:top w:val="none" w:sz="0" w:space="0" w:color="auto"/>
        <w:left w:val="none" w:sz="0" w:space="0" w:color="auto"/>
        <w:bottom w:val="none" w:sz="0" w:space="0" w:color="auto"/>
        <w:right w:val="none" w:sz="0" w:space="0" w:color="auto"/>
      </w:divBdr>
    </w:div>
    <w:div w:id="1052390921">
      <w:bodyDiv w:val="1"/>
      <w:marLeft w:val="0"/>
      <w:marRight w:val="0"/>
      <w:marTop w:val="0"/>
      <w:marBottom w:val="0"/>
      <w:divBdr>
        <w:top w:val="none" w:sz="0" w:space="0" w:color="auto"/>
        <w:left w:val="none" w:sz="0" w:space="0" w:color="auto"/>
        <w:bottom w:val="none" w:sz="0" w:space="0" w:color="auto"/>
        <w:right w:val="none" w:sz="0" w:space="0" w:color="auto"/>
      </w:divBdr>
      <w:divsChild>
        <w:div w:id="63526616">
          <w:marLeft w:val="0"/>
          <w:marRight w:val="0"/>
          <w:marTop w:val="0"/>
          <w:marBottom w:val="0"/>
          <w:divBdr>
            <w:top w:val="none" w:sz="0" w:space="0" w:color="auto"/>
            <w:left w:val="none" w:sz="0" w:space="0" w:color="auto"/>
            <w:bottom w:val="none" w:sz="0" w:space="0" w:color="auto"/>
            <w:right w:val="none" w:sz="0" w:space="0" w:color="auto"/>
          </w:divBdr>
        </w:div>
      </w:divsChild>
    </w:div>
    <w:div w:id="1110903572">
      <w:bodyDiv w:val="1"/>
      <w:marLeft w:val="0"/>
      <w:marRight w:val="0"/>
      <w:marTop w:val="0"/>
      <w:marBottom w:val="0"/>
      <w:divBdr>
        <w:top w:val="none" w:sz="0" w:space="0" w:color="auto"/>
        <w:left w:val="none" w:sz="0" w:space="0" w:color="auto"/>
        <w:bottom w:val="none" w:sz="0" w:space="0" w:color="auto"/>
        <w:right w:val="none" w:sz="0" w:space="0" w:color="auto"/>
      </w:divBdr>
    </w:div>
    <w:div w:id="1147554046">
      <w:bodyDiv w:val="1"/>
      <w:marLeft w:val="0"/>
      <w:marRight w:val="0"/>
      <w:marTop w:val="0"/>
      <w:marBottom w:val="0"/>
      <w:divBdr>
        <w:top w:val="none" w:sz="0" w:space="0" w:color="auto"/>
        <w:left w:val="none" w:sz="0" w:space="0" w:color="auto"/>
        <w:bottom w:val="none" w:sz="0" w:space="0" w:color="auto"/>
        <w:right w:val="none" w:sz="0" w:space="0" w:color="auto"/>
      </w:divBdr>
    </w:div>
    <w:div w:id="1206259188">
      <w:bodyDiv w:val="1"/>
      <w:marLeft w:val="0"/>
      <w:marRight w:val="0"/>
      <w:marTop w:val="0"/>
      <w:marBottom w:val="0"/>
      <w:divBdr>
        <w:top w:val="none" w:sz="0" w:space="0" w:color="auto"/>
        <w:left w:val="none" w:sz="0" w:space="0" w:color="auto"/>
        <w:bottom w:val="none" w:sz="0" w:space="0" w:color="auto"/>
        <w:right w:val="none" w:sz="0" w:space="0" w:color="auto"/>
      </w:divBdr>
    </w:div>
    <w:div w:id="1317956602">
      <w:bodyDiv w:val="1"/>
      <w:marLeft w:val="0"/>
      <w:marRight w:val="0"/>
      <w:marTop w:val="0"/>
      <w:marBottom w:val="0"/>
      <w:divBdr>
        <w:top w:val="none" w:sz="0" w:space="0" w:color="auto"/>
        <w:left w:val="none" w:sz="0" w:space="0" w:color="auto"/>
        <w:bottom w:val="none" w:sz="0" w:space="0" w:color="auto"/>
        <w:right w:val="none" w:sz="0" w:space="0" w:color="auto"/>
      </w:divBdr>
    </w:div>
    <w:div w:id="1362828583">
      <w:bodyDiv w:val="1"/>
      <w:marLeft w:val="0"/>
      <w:marRight w:val="0"/>
      <w:marTop w:val="0"/>
      <w:marBottom w:val="0"/>
      <w:divBdr>
        <w:top w:val="none" w:sz="0" w:space="0" w:color="auto"/>
        <w:left w:val="none" w:sz="0" w:space="0" w:color="auto"/>
        <w:bottom w:val="none" w:sz="0" w:space="0" w:color="auto"/>
        <w:right w:val="none" w:sz="0" w:space="0" w:color="auto"/>
      </w:divBdr>
    </w:div>
    <w:div w:id="1415741211">
      <w:bodyDiv w:val="1"/>
      <w:marLeft w:val="0"/>
      <w:marRight w:val="0"/>
      <w:marTop w:val="0"/>
      <w:marBottom w:val="0"/>
      <w:divBdr>
        <w:top w:val="none" w:sz="0" w:space="0" w:color="auto"/>
        <w:left w:val="none" w:sz="0" w:space="0" w:color="auto"/>
        <w:bottom w:val="none" w:sz="0" w:space="0" w:color="auto"/>
        <w:right w:val="none" w:sz="0" w:space="0" w:color="auto"/>
      </w:divBdr>
      <w:divsChild>
        <w:div w:id="70470366">
          <w:marLeft w:val="0"/>
          <w:marRight w:val="0"/>
          <w:marTop w:val="0"/>
          <w:marBottom w:val="0"/>
          <w:divBdr>
            <w:top w:val="none" w:sz="0" w:space="0" w:color="auto"/>
            <w:left w:val="none" w:sz="0" w:space="0" w:color="auto"/>
            <w:bottom w:val="none" w:sz="0" w:space="0" w:color="auto"/>
            <w:right w:val="none" w:sz="0" w:space="0" w:color="auto"/>
          </w:divBdr>
        </w:div>
      </w:divsChild>
    </w:div>
    <w:div w:id="1522157624">
      <w:bodyDiv w:val="1"/>
      <w:marLeft w:val="0"/>
      <w:marRight w:val="0"/>
      <w:marTop w:val="0"/>
      <w:marBottom w:val="0"/>
      <w:divBdr>
        <w:top w:val="none" w:sz="0" w:space="0" w:color="auto"/>
        <w:left w:val="none" w:sz="0" w:space="0" w:color="auto"/>
        <w:bottom w:val="none" w:sz="0" w:space="0" w:color="auto"/>
        <w:right w:val="none" w:sz="0" w:space="0" w:color="auto"/>
      </w:divBdr>
    </w:div>
    <w:div w:id="1625038027">
      <w:bodyDiv w:val="1"/>
      <w:marLeft w:val="0"/>
      <w:marRight w:val="0"/>
      <w:marTop w:val="0"/>
      <w:marBottom w:val="0"/>
      <w:divBdr>
        <w:top w:val="none" w:sz="0" w:space="0" w:color="auto"/>
        <w:left w:val="none" w:sz="0" w:space="0" w:color="auto"/>
        <w:bottom w:val="none" w:sz="0" w:space="0" w:color="auto"/>
        <w:right w:val="none" w:sz="0" w:space="0" w:color="auto"/>
      </w:divBdr>
    </w:div>
    <w:div w:id="1652490296">
      <w:bodyDiv w:val="1"/>
      <w:marLeft w:val="0"/>
      <w:marRight w:val="0"/>
      <w:marTop w:val="0"/>
      <w:marBottom w:val="0"/>
      <w:divBdr>
        <w:top w:val="none" w:sz="0" w:space="0" w:color="auto"/>
        <w:left w:val="none" w:sz="0" w:space="0" w:color="auto"/>
        <w:bottom w:val="none" w:sz="0" w:space="0" w:color="auto"/>
        <w:right w:val="none" w:sz="0" w:space="0" w:color="auto"/>
      </w:divBdr>
    </w:div>
    <w:div w:id="1664313277">
      <w:bodyDiv w:val="1"/>
      <w:marLeft w:val="0"/>
      <w:marRight w:val="0"/>
      <w:marTop w:val="0"/>
      <w:marBottom w:val="0"/>
      <w:divBdr>
        <w:top w:val="none" w:sz="0" w:space="0" w:color="auto"/>
        <w:left w:val="none" w:sz="0" w:space="0" w:color="auto"/>
        <w:bottom w:val="none" w:sz="0" w:space="0" w:color="auto"/>
        <w:right w:val="none" w:sz="0" w:space="0" w:color="auto"/>
      </w:divBdr>
    </w:div>
    <w:div w:id="1709456097">
      <w:bodyDiv w:val="1"/>
      <w:marLeft w:val="0"/>
      <w:marRight w:val="0"/>
      <w:marTop w:val="0"/>
      <w:marBottom w:val="0"/>
      <w:divBdr>
        <w:top w:val="none" w:sz="0" w:space="0" w:color="auto"/>
        <w:left w:val="none" w:sz="0" w:space="0" w:color="auto"/>
        <w:bottom w:val="none" w:sz="0" w:space="0" w:color="auto"/>
        <w:right w:val="none" w:sz="0" w:space="0" w:color="auto"/>
      </w:divBdr>
    </w:div>
    <w:div w:id="1894001550">
      <w:bodyDiv w:val="1"/>
      <w:marLeft w:val="0"/>
      <w:marRight w:val="0"/>
      <w:marTop w:val="0"/>
      <w:marBottom w:val="0"/>
      <w:divBdr>
        <w:top w:val="none" w:sz="0" w:space="0" w:color="auto"/>
        <w:left w:val="none" w:sz="0" w:space="0" w:color="auto"/>
        <w:bottom w:val="none" w:sz="0" w:space="0" w:color="auto"/>
        <w:right w:val="none" w:sz="0" w:space="0" w:color="auto"/>
      </w:divBdr>
    </w:div>
    <w:div w:id="1904826334">
      <w:bodyDiv w:val="1"/>
      <w:marLeft w:val="0"/>
      <w:marRight w:val="0"/>
      <w:marTop w:val="0"/>
      <w:marBottom w:val="0"/>
      <w:divBdr>
        <w:top w:val="none" w:sz="0" w:space="0" w:color="auto"/>
        <w:left w:val="none" w:sz="0" w:space="0" w:color="auto"/>
        <w:bottom w:val="none" w:sz="0" w:space="0" w:color="auto"/>
        <w:right w:val="none" w:sz="0" w:space="0" w:color="auto"/>
      </w:divBdr>
    </w:div>
    <w:div w:id="1946571037">
      <w:bodyDiv w:val="1"/>
      <w:marLeft w:val="0"/>
      <w:marRight w:val="0"/>
      <w:marTop w:val="0"/>
      <w:marBottom w:val="0"/>
      <w:divBdr>
        <w:top w:val="none" w:sz="0" w:space="0" w:color="auto"/>
        <w:left w:val="none" w:sz="0" w:space="0" w:color="auto"/>
        <w:bottom w:val="none" w:sz="0" w:space="0" w:color="auto"/>
        <w:right w:val="none" w:sz="0" w:space="0" w:color="auto"/>
      </w:divBdr>
    </w:div>
    <w:div w:id="1958099060">
      <w:bodyDiv w:val="1"/>
      <w:marLeft w:val="0"/>
      <w:marRight w:val="0"/>
      <w:marTop w:val="0"/>
      <w:marBottom w:val="0"/>
      <w:divBdr>
        <w:top w:val="none" w:sz="0" w:space="0" w:color="auto"/>
        <w:left w:val="none" w:sz="0" w:space="0" w:color="auto"/>
        <w:bottom w:val="none" w:sz="0" w:space="0" w:color="auto"/>
        <w:right w:val="none" w:sz="0" w:space="0" w:color="auto"/>
      </w:divBdr>
    </w:div>
    <w:div w:id="2081823075">
      <w:bodyDiv w:val="1"/>
      <w:marLeft w:val="0"/>
      <w:marRight w:val="0"/>
      <w:marTop w:val="0"/>
      <w:marBottom w:val="0"/>
      <w:divBdr>
        <w:top w:val="none" w:sz="0" w:space="0" w:color="auto"/>
        <w:left w:val="none" w:sz="0" w:space="0" w:color="auto"/>
        <w:bottom w:val="none" w:sz="0" w:space="0" w:color="auto"/>
        <w:right w:val="none" w:sz="0" w:space="0" w:color="auto"/>
      </w:divBdr>
    </w:div>
    <w:div w:id="20965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3778-5D5F-42A6-A1E6-A358AE7A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13545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1388-PLA-2013</vt:lpstr>
    </vt:vector>
  </TitlesOfParts>
  <Company>Poder Judicial</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1388-PLA-2013</dc:title>
  <dc:subject/>
  <dc:creator>xbarrientos</dc:creator>
  <cp:keywords/>
  <cp:lastModifiedBy>Rocío Picado Vargas</cp:lastModifiedBy>
  <cp:revision>2</cp:revision>
  <dcterms:created xsi:type="dcterms:W3CDTF">2021-11-18T16:17:00Z</dcterms:created>
  <dcterms:modified xsi:type="dcterms:W3CDTF">2021-11-18T16:17:00Z</dcterms:modified>
</cp:coreProperties>
</file>