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FC35" w14:textId="49764409" w:rsidR="00207B1B" w:rsidRDefault="00207B1B" w:rsidP="00242B2F">
      <w:pPr>
        <w:tabs>
          <w:tab w:val="num" w:pos="0"/>
        </w:tabs>
        <w:spacing w:before="240" w:after="60"/>
        <w:ind w:firstLine="3"/>
        <w:jc w:val="center"/>
        <w:outlineLvl w:val="5"/>
        <w:rPr>
          <w:rFonts w:ascii="Book Antiqua" w:hAnsi="Book Antiqua" w:cs="Arial"/>
          <w:b/>
          <w:bCs/>
        </w:rPr>
      </w:pPr>
      <w:r w:rsidRPr="00E420FC">
        <w:rPr>
          <w:rFonts w:ascii="Book Antiqua" w:hAnsi="Book Antiqua" w:cs="Arial"/>
          <w:b/>
          <w:bCs/>
        </w:rPr>
        <w:t xml:space="preserve">CIRCULAR EXTERNA </w:t>
      </w:r>
      <w:r w:rsidR="00BB7A48">
        <w:rPr>
          <w:rFonts w:ascii="Book Antiqua" w:hAnsi="Book Antiqua" w:cs="Arial"/>
          <w:b/>
          <w:bCs/>
        </w:rPr>
        <w:t>09</w:t>
      </w:r>
      <w:r w:rsidRPr="00E420FC">
        <w:rPr>
          <w:rFonts w:ascii="Book Antiqua" w:hAnsi="Book Antiqua" w:cs="Arial"/>
          <w:b/>
          <w:bCs/>
        </w:rPr>
        <w:t>-202</w:t>
      </w:r>
      <w:r w:rsidR="00CD7145">
        <w:rPr>
          <w:rFonts w:ascii="Book Antiqua" w:hAnsi="Book Antiqua" w:cs="Arial"/>
          <w:b/>
          <w:bCs/>
        </w:rPr>
        <w:t>1</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2"/>
      </w:tblGrid>
      <w:tr w:rsidR="00BB7A48" w14:paraId="01CD3A72" w14:textId="77777777" w:rsidTr="00BB7A48">
        <w:trPr>
          <w:trHeight w:val="602"/>
        </w:trPr>
        <w:tc>
          <w:tcPr>
            <w:tcW w:w="1696" w:type="dxa"/>
          </w:tcPr>
          <w:p w14:paraId="67D36284" w14:textId="77777777" w:rsidR="00BB7A48" w:rsidRDefault="00BB7A48" w:rsidP="007F3D26">
            <w:pPr>
              <w:tabs>
                <w:tab w:val="num" w:pos="0"/>
              </w:tabs>
              <w:spacing w:before="240" w:after="60"/>
              <w:outlineLvl w:val="5"/>
              <w:rPr>
                <w:rFonts w:ascii="Book Antiqua" w:hAnsi="Book Antiqua" w:cs="Arial"/>
                <w:b/>
                <w:bCs/>
              </w:rPr>
            </w:pPr>
            <w:r>
              <w:rPr>
                <w:rFonts w:ascii="Book Antiqua" w:hAnsi="Book Antiqua" w:cs="Arial"/>
                <w:b/>
                <w:bCs/>
              </w:rPr>
              <w:t>DE:</w:t>
            </w:r>
          </w:p>
        </w:tc>
        <w:tc>
          <w:tcPr>
            <w:tcW w:w="7132" w:type="dxa"/>
          </w:tcPr>
          <w:p w14:paraId="33774635" w14:textId="77777777" w:rsidR="00BB7A48" w:rsidRPr="00BB7A48" w:rsidRDefault="00BB7A48" w:rsidP="007F3D26">
            <w:pPr>
              <w:tabs>
                <w:tab w:val="left" w:pos="1276"/>
              </w:tabs>
              <w:autoSpaceDE w:val="0"/>
              <w:autoSpaceDN w:val="0"/>
              <w:adjustRightInd w:val="0"/>
              <w:spacing w:before="240" w:after="240"/>
              <w:jc w:val="both"/>
              <w:rPr>
                <w:rFonts w:ascii="Book Antiqua" w:hAnsi="Book Antiqua" w:cs="Arial"/>
                <w:lang w:val="es-CR"/>
              </w:rPr>
            </w:pPr>
            <w:r w:rsidRPr="00534B69">
              <w:rPr>
                <w:rFonts w:ascii="Book Antiqua" w:hAnsi="Book Antiqua" w:cs="Arial"/>
                <w:lang w:val="es-CR"/>
              </w:rPr>
              <w:t xml:space="preserve">Dirección de Planificación </w:t>
            </w:r>
          </w:p>
        </w:tc>
      </w:tr>
      <w:tr w:rsidR="00BB7A48" w14:paraId="1DEFD3B9" w14:textId="77777777" w:rsidTr="00BB7A48">
        <w:tc>
          <w:tcPr>
            <w:tcW w:w="1696" w:type="dxa"/>
          </w:tcPr>
          <w:p w14:paraId="3947DD10" w14:textId="77777777" w:rsidR="00BB7A48" w:rsidRDefault="00BB7A48" w:rsidP="007F3D26">
            <w:pPr>
              <w:tabs>
                <w:tab w:val="num" w:pos="0"/>
              </w:tabs>
              <w:spacing w:before="240" w:after="60"/>
              <w:outlineLvl w:val="5"/>
              <w:rPr>
                <w:rFonts w:ascii="Book Antiqua" w:hAnsi="Book Antiqua" w:cs="Arial"/>
                <w:b/>
                <w:bCs/>
              </w:rPr>
            </w:pPr>
            <w:r w:rsidRPr="00534B69">
              <w:rPr>
                <w:rFonts w:ascii="Book Antiqua" w:hAnsi="Book Antiqua" w:cs="Arial"/>
                <w:b/>
                <w:lang w:val="es-CR"/>
              </w:rPr>
              <w:t>PARA:</w:t>
            </w:r>
          </w:p>
        </w:tc>
        <w:tc>
          <w:tcPr>
            <w:tcW w:w="7132" w:type="dxa"/>
          </w:tcPr>
          <w:p w14:paraId="14F88AC1" w14:textId="77777777" w:rsidR="00BB7A48" w:rsidRDefault="00BB7A48" w:rsidP="007F3D26">
            <w:pPr>
              <w:tabs>
                <w:tab w:val="num" w:pos="0"/>
              </w:tabs>
              <w:spacing w:before="240" w:after="60"/>
              <w:jc w:val="both"/>
              <w:outlineLvl w:val="5"/>
              <w:rPr>
                <w:rFonts w:ascii="Book Antiqua" w:hAnsi="Book Antiqua" w:cs="Arial"/>
                <w:b/>
                <w:bCs/>
              </w:rPr>
            </w:pPr>
            <w:r>
              <w:rPr>
                <w:rFonts w:ascii="Book Antiqua" w:hAnsi="Book Antiqua"/>
              </w:rPr>
              <w:t>Programas, Comisiones, Administraciones, Oficinas y demás Centros de Responsabilidad involucrados en la elaboración del Anteproyecto de Presupuesto 2023</w:t>
            </w:r>
          </w:p>
        </w:tc>
      </w:tr>
      <w:tr w:rsidR="00BB7A48" w14:paraId="7CB2CC9E" w14:textId="77777777" w:rsidTr="00BB7A48">
        <w:tc>
          <w:tcPr>
            <w:tcW w:w="1696" w:type="dxa"/>
          </w:tcPr>
          <w:p w14:paraId="149A303C" w14:textId="77777777" w:rsidR="00BB7A48" w:rsidRDefault="00BB7A48" w:rsidP="007F3D26">
            <w:pPr>
              <w:tabs>
                <w:tab w:val="num" w:pos="0"/>
              </w:tabs>
              <w:spacing w:before="240" w:after="60"/>
              <w:outlineLvl w:val="5"/>
              <w:rPr>
                <w:rFonts w:ascii="Book Antiqua" w:hAnsi="Book Antiqua" w:cs="Arial"/>
                <w:b/>
                <w:bCs/>
              </w:rPr>
            </w:pPr>
            <w:r w:rsidRPr="00534B69">
              <w:rPr>
                <w:rFonts w:ascii="Book Antiqua" w:hAnsi="Book Antiqua" w:cs="Arial"/>
                <w:b/>
                <w:lang w:val="es-CR"/>
              </w:rPr>
              <w:t>ASUNTO:</w:t>
            </w:r>
          </w:p>
        </w:tc>
        <w:tc>
          <w:tcPr>
            <w:tcW w:w="7132" w:type="dxa"/>
          </w:tcPr>
          <w:p w14:paraId="7A3920F8" w14:textId="77777777" w:rsidR="00BB7A48" w:rsidRPr="00BB7A48" w:rsidRDefault="00BB7A48" w:rsidP="007F3D26">
            <w:pPr>
              <w:autoSpaceDE w:val="0"/>
              <w:autoSpaceDN w:val="0"/>
              <w:adjustRightInd w:val="0"/>
              <w:spacing w:before="240" w:after="240"/>
              <w:ind w:hanging="46"/>
              <w:jc w:val="both"/>
              <w:rPr>
                <w:rFonts w:ascii="Book Antiqua" w:hAnsi="Book Antiqua"/>
              </w:rPr>
            </w:pPr>
            <w:r>
              <w:rPr>
                <w:rFonts w:ascii="Book Antiqua" w:hAnsi="Book Antiqua"/>
              </w:rPr>
              <w:t>Aprobación del Consejo Superior del C</w:t>
            </w:r>
            <w:r w:rsidRPr="00FB13F5">
              <w:rPr>
                <w:rFonts w:ascii="Book Antiqua" w:hAnsi="Book Antiqua"/>
              </w:rPr>
              <w:t>ronograma de Actividades</w:t>
            </w:r>
            <w:r>
              <w:rPr>
                <w:rFonts w:ascii="Book Antiqua" w:hAnsi="Book Antiqua"/>
              </w:rPr>
              <w:t xml:space="preserve"> </w:t>
            </w:r>
            <w:r w:rsidRPr="00FB13F5">
              <w:rPr>
                <w:rFonts w:ascii="Book Antiqua" w:hAnsi="Book Antiqua"/>
              </w:rPr>
              <w:t>Previas a la Formulación Presupuestaria 2023</w:t>
            </w:r>
          </w:p>
        </w:tc>
      </w:tr>
      <w:tr w:rsidR="00BB7A48" w14:paraId="0327F91A" w14:textId="77777777" w:rsidTr="00BB7A48">
        <w:tc>
          <w:tcPr>
            <w:tcW w:w="1696" w:type="dxa"/>
          </w:tcPr>
          <w:p w14:paraId="7260B36B" w14:textId="77777777" w:rsidR="00BB7A48" w:rsidRDefault="00BB7A48" w:rsidP="007F3D26">
            <w:pPr>
              <w:tabs>
                <w:tab w:val="num" w:pos="0"/>
              </w:tabs>
              <w:spacing w:before="240" w:after="60"/>
              <w:outlineLvl w:val="5"/>
              <w:rPr>
                <w:rFonts w:ascii="Book Antiqua" w:hAnsi="Book Antiqua" w:cs="Arial"/>
                <w:b/>
                <w:bCs/>
              </w:rPr>
            </w:pPr>
            <w:r w:rsidRPr="00534B69">
              <w:rPr>
                <w:rFonts w:ascii="Book Antiqua" w:hAnsi="Book Antiqua" w:cs="Arial"/>
                <w:b/>
                <w:lang w:val="es-CR"/>
              </w:rPr>
              <w:t>FECHA:</w:t>
            </w:r>
            <w:r w:rsidRPr="00534B69">
              <w:rPr>
                <w:rFonts w:ascii="Book Antiqua" w:hAnsi="Book Antiqua" w:cs="Arial"/>
                <w:lang w:val="es-CR"/>
              </w:rPr>
              <w:t xml:space="preserve">    </w:t>
            </w:r>
          </w:p>
        </w:tc>
        <w:tc>
          <w:tcPr>
            <w:tcW w:w="7132" w:type="dxa"/>
          </w:tcPr>
          <w:p w14:paraId="02D010FA" w14:textId="77777777" w:rsidR="00BB7A48" w:rsidRDefault="00BB7A48" w:rsidP="007F3D26">
            <w:pPr>
              <w:tabs>
                <w:tab w:val="num" w:pos="0"/>
              </w:tabs>
              <w:spacing w:before="240" w:after="60"/>
              <w:outlineLvl w:val="5"/>
              <w:rPr>
                <w:rFonts w:ascii="Book Antiqua" w:hAnsi="Book Antiqua" w:cs="Arial"/>
                <w:b/>
                <w:bCs/>
              </w:rPr>
            </w:pPr>
            <w:r>
              <w:rPr>
                <w:rFonts w:ascii="Book Antiqua" w:hAnsi="Book Antiqua" w:cs="Arial"/>
                <w:lang w:val="es-CR"/>
              </w:rPr>
              <w:t xml:space="preserve">11 de octubre </w:t>
            </w:r>
            <w:r w:rsidRPr="00534B69">
              <w:rPr>
                <w:rFonts w:ascii="Book Antiqua" w:hAnsi="Book Antiqua" w:cs="Arial"/>
                <w:lang w:val="es-CR"/>
              </w:rPr>
              <w:t>de 202</w:t>
            </w:r>
            <w:r>
              <w:rPr>
                <w:rFonts w:ascii="Book Antiqua" w:hAnsi="Book Antiqua" w:cs="Arial"/>
                <w:lang w:val="es-CR"/>
              </w:rPr>
              <w:t>1</w:t>
            </w:r>
          </w:p>
        </w:tc>
      </w:tr>
    </w:tbl>
    <w:p w14:paraId="7AA097A9" w14:textId="023722A1" w:rsidR="00294CA6" w:rsidRPr="000737AB" w:rsidRDefault="00207B1B" w:rsidP="000737AB">
      <w:pPr>
        <w:ind w:right="-6"/>
        <w:jc w:val="both"/>
        <w:rPr>
          <w:rFonts w:ascii="Book Antiqua" w:hAnsi="Book Antiqua"/>
          <w:b/>
        </w:rPr>
      </w:pPr>
      <w:r>
        <w:rPr>
          <w:rFonts w:ascii="Book Antiqua" w:hAnsi="Book Antiqua"/>
          <w:b/>
        </w:rPr>
        <w:t>_________________________________________________________________________</w:t>
      </w:r>
      <w:r w:rsidR="00E22153">
        <w:rPr>
          <w:rFonts w:ascii="Book Antiqua" w:hAnsi="Book Antiqua"/>
          <w:b/>
          <w:bCs/>
          <w:color w:val="000000"/>
          <w:lang w:val="es-CR"/>
        </w:rPr>
        <w:t xml:space="preserve"> </w:t>
      </w:r>
    </w:p>
    <w:p w14:paraId="73EFCB06" w14:textId="5F6D4298" w:rsidR="00294CA6" w:rsidRDefault="00294CA6" w:rsidP="00CD7145">
      <w:pPr>
        <w:ind w:firstLine="567"/>
        <w:jc w:val="center"/>
        <w:rPr>
          <w:rFonts w:ascii="Book Antiqua" w:hAnsi="Book Antiqua"/>
          <w:b/>
          <w:bCs/>
        </w:rPr>
      </w:pPr>
      <w:r w:rsidRPr="009216E0">
        <w:rPr>
          <w:rFonts w:ascii="Book Antiqua" w:hAnsi="Book Antiqua"/>
          <w:b/>
          <w:bCs/>
          <w:u w:val="single"/>
        </w:rPr>
        <w:t>SE LES HACE SABER QUE</w:t>
      </w:r>
      <w:r w:rsidRPr="009216E0">
        <w:rPr>
          <w:rFonts w:ascii="Book Antiqua" w:hAnsi="Book Antiqua"/>
          <w:b/>
          <w:bCs/>
        </w:rPr>
        <w:t>:</w:t>
      </w:r>
    </w:p>
    <w:p w14:paraId="7DA0A791" w14:textId="77777777" w:rsidR="00CD7145" w:rsidRPr="009216E0" w:rsidRDefault="00CD7145" w:rsidP="00CD7145">
      <w:pPr>
        <w:ind w:firstLine="567"/>
        <w:jc w:val="center"/>
        <w:rPr>
          <w:rFonts w:ascii="Book Antiqua" w:hAnsi="Book Antiqua"/>
          <w:b/>
          <w:bCs/>
        </w:rPr>
      </w:pPr>
    </w:p>
    <w:p w14:paraId="3B99BD22" w14:textId="6A293F97" w:rsidR="0089792C" w:rsidRPr="0089792C" w:rsidRDefault="00FB13F5" w:rsidP="0089792C">
      <w:pPr>
        <w:tabs>
          <w:tab w:val="left" w:pos="360"/>
          <w:tab w:val="num" w:pos="1085"/>
        </w:tabs>
        <w:autoSpaceDE w:val="0"/>
        <w:autoSpaceDN w:val="0"/>
        <w:adjustRightInd w:val="0"/>
        <w:jc w:val="both"/>
        <w:rPr>
          <w:rFonts w:ascii="Book Antiqua" w:hAnsi="Book Antiqua" w:cs="Arial"/>
          <w:lang w:val="es-CR"/>
        </w:rPr>
      </w:pPr>
      <w:r w:rsidRPr="00FB13F5">
        <w:rPr>
          <w:rFonts w:ascii="Book Antiqua" w:hAnsi="Book Antiqua" w:cs="Arial"/>
          <w:lang w:val="es-CR"/>
        </w:rPr>
        <w:t>El Consejo Superior en la sesión N°</w:t>
      </w:r>
      <w:r w:rsidR="00BB7A48">
        <w:rPr>
          <w:rFonts w:ascii="Book Antiqua" w:hAnsi="Book Antiqua" w:cs="Arial"/>
          <w:lang w:val="es-CR"/>
        </w:rPr>
        <w:t xml:space="preserve"> </w:t>
      </w:r>
      <w:r w:rsidRPr="00FB13F5">
        <w:rPr>
          <w:rFonts w:ascii="Book Antiqua" w:hAnsi="Book Antiqua" w:cs="Arial"/>
          <w:lang w:val="es-CR"/>
        </w:rPr>
        <w:t>83-2021 celebrada el 23 de setiembre del 2021</w:t>
      </w:r>
      <w:r w:rsidR="00BB7A48">
        <w:rPr>
          <w:rFonts w:ascii="Book Antiqua" w:hAnsi="Book Antiqua" w:cs="Arial"/>
          <w:lang w:val="es-CR"/>
        </w:rPr>
        <w:t>,</w:t>
      </w:r>
      <w:r w:rsidRPr="00FB13F5">
        <w:rPr>
          <w:rFonts w:ascii="Book Antiqua" w:hAnsi="Book Antiqua" w:cs="Arial"/>
          <w:lang w:val="es-CR"/>
        </w:rPr>
        <w:t xml:space="preserve"> aprobó el Cronograma de Actividades Previas a la Formulación Presupuestaria 2023</w:t>
      </w:r>
      <w:r w:rsidR="0089792C">
        <w:rPr>
          <w:rFonts w:ascii="Book Antiqua" w:hAnsi="Book Antiqua" w:cs="Arial"/>
          <w:lang w:val="es-CR"/>
        </w:rPr>
        <w:t>. Como parte de la</w:t>
      </w:r>
      <w:r w:rsidR="0089792C" w:rsidRPr="0089792C">
        <w:rPr>
          <w:rFonts w:ascii="Book Antiqua" w:hAnsi="Book Antiqua" w:cs="Arial"/>
          <w:lang w:val="es-CR"/>
        </w:rPr>
        <w:t xml:space="preserve"> descripción de las fases y las instancias involucradas en el cronograma se presentan las siguientes:</w:t>
      </w:r>
    </w:p>
    <w:p w14:paraId="13F99D97" w14:textId="77777777" w:rsidR="0089792C" w:rsidRPr="0064480C" w:rsidRDefault="0089792C" w:rsidP="0089792C">
      <w:pPr>
        <w:suppressAutoHyphens w:val="0"/>
        <w:ind w:left="851" w:right="851" w:firstLine="709"/>
        <w:jc w:val="both"/>
        <w:rPr>
          <w:iCs/>
          <w:spacing w:val="-3"/>
          <w:sz w:val="22"/>
          <w:szCs w:val="22"/>
          <w:lang w:val="es-CR"/>
        </w:rPr>
      </w:pPr>
    </w:p>
    <w:p w14:paraId="6A1F7455" w14:textId="77777777" w:rsidR="0089792C" w:rsidRPr="0064480C" w:rsidRDefault="0089792C" w:rsidP="0089792C">
      <w:pPr>
        <w:numPr>
          <w:ilvl w:val="0"/>
          <w:numId w:val="37"/>
        </w:numPr>
        <w:suppressAutoHyphens w:val="0"/>
        <w:ind w:left="851" w:right="851" w:firstLine="709"/>
        <w:jc w:val="both"/>
        <w:rPr>
          <w:iCs/>
          <w:spacing w:val="-3"/>
          <w:sz w:val="22"/>
          <w:szCs w:val="22"/>
          <w:lang w:val="es-CR"/>
        </w:rPr>
      </w:pPr>
      <w:r w:rsidRPr="0064480C">
        <w:rPr>
          <w:b/>
          <w:bCs/>
          <w:iCs/>
          <w:spacing w:val="-3"/>
          <w:sz w:val="22"/>
          <w:szCs w:val="22"/>
          <w:lang w:val="es-CR"/>
        </w:rPr>
        <w:t>Fase 1:</w:t>
      </w:r>
      <w:r w:rsidRPr="0064480C">
        <w:rPr>
          <w:iCs/>
          <w:spacing w:val="-3"/>
          <w:sz w:val="22"/>
          <w:szCs w:val="22"/>
          <w:lang w:val="es-CR"/>
        </w:rPr>
        <w:t xml:space="preserve"> Formulación en el Sistema de Proyección Plurianual de los recursos presupuestarios requeridos para los proyectos que se encuentran dentro del Portafolio de Proyectos Institucional, esto para todos los períodos de duración de los proyectos. Específicamente, las oficinas líderes de proyectos estratégicos deben incluir los recursos: ordinarios, recurso humano, cooperación o donaciones y los correspondientes a las Áreas de Construcciones, Informática, Seguridad y Vehículos. Una vez que los recursos formulados en el Sistema de Proyección Plurianual han sido aprobados por la Dirección de Planificación, se vuelcan de manera automática al Sistema de Preformulación y Sistema SIGA-PJ según corresponda.</w:t>
      </w:r>
    </w:p>
    <w:p w14:paraId="53BECFD9" w14:textId="77777777" w:rsidR="0089792C" w:rsidRPr="0064480C" w:rsidRDefault="0089792C" w:rsidP="0089792C">
      <w:pPr>
        <w:suppressAutoHyphens w:val="0"/>
        <w:ind w:left="851" w:right="851" w:firstLine="709"/>
        <w:jc w:val="both"/>
        <w:rPr>
          <w:b/>
          <w:bCs/>
          <w:iCs/>
          <w:spacing w:val="-3"/>
          <w:sz w:val="22"/>
          <w:szCs w:val="22"/>
          <w:lang w:val="es-CR"/>
        </w:rPr>
      </w:pPr>
    </w:p>
    <w:p w14:paraId="5A38920B" w14:textId="77777777" w:rsidR="0089792C" w:rsidRPr="0064480C" w:rsidRDefault="0089792C" w:rsidP="0089792C">
      <w:pPr>
        <w:suppressAutoHyphens w:val="0"/>
        <w:ind w:left="851" w:right="851" w:firstLine="709"/>
        <w:jc w:val="both"/>
        <w:rPr>
          <w:iCs/>
          <w:spacing w:val="-3"/>
          <w:sz w:val="22"/>
          <w:szCs w:val="22"/>
          <w:lang w:val="es-CR"/>
        </w:rPr>
      </w:pPr>
      <w:r w:rsidRPr="0064480C">
        <w:rPr>
          <w:iCs/>
          <w:spacing w:val="-3"/>
          <w:sz w:val="22"/>
          <w:szCs w:val="22"/>
          <w:lang w:val="es-CR"/>
        </w:rPr>
        <w:t>Los involucrados en esta etapa son las oficinas líderes de proyectos estratégicos y la Dirección de Planificación.</w:t>
      </w:r>
    </w:p>
    <w:p w14:paraId="4747A482" w14:textId="77777777" w:rsidR="0089792C" w:rsidRPr="0064480C" w:rsidRDefault="0089792C" w:rsidP="0089792C">
      <w:pPr>
        <w:suppressAutoHyphens w:val="0"/>
        <w:ind w:left="851" w:right="851" w:firstLine="709"/>
        <w:jc w:val="both"/>
        <w:rPr>
          <w:iCs/>
          <w:spacing w:val="-3"/>
          <w:sz w:val="22"/>
          <w:szCs w:val="22"/>
          <w:lang w:val="es-CR"/>
        </w:rPr>
      </w:pPr>
    </w:p>
    <w:p w14:paraId="227EFA60" w14:textId="77777777" w:rsidR="0089792C" w:rsidRPr="0064480C" w:rsidRDefault="0089792C" w:rsidP="0089792C">
      <w:pPr>
        <w:numPr>
          <w:ilvl w:val="0"/>
          <w:numId w:val="37"/>
        </w:numPr>
        <w:suppressAutoHyphens w:val="0"/>
        <w:ind w:left="851" w:right="851" w:firstLine="709"/>
        <w:jc w:val="both"/>
        <w:rPr>
          <w:iCs/>
          <w:spacing w:val="-3"/>
          <w:sz w:val="22"/>
          <w:szCs w:val="22"/>
          <w:lang w:val="es-CR"/>
        </w:rPr>
      </w:pPr>
      <w:r w:rsidRPr="0064480C">
        <w:rPr>
          <w:b/>
          <w:bCs/>
          <w:iCs/>
          <w:spacing w:val="-3"/>
          <w:sz w:val="22"/>
          <w:szCs w:val="22"/>
          <w:lang w:val="es-CR"/>
        </w:rPr>
        <w:t>Fase 2:</w:t>
      </w:r>
      <w:r w:rsidRPr="0064480C">
        <w:rPr>
          <w:iCs/>
          <w:spacing w:val="-3"/>
          <w:sz w:val="22"/>
          <w:szCs w:val="22"/>
          <w:lang w:val="es-CR"/>
        </w:rPr>
        <w:t xml:space="preserve"> Formulación en el Sistema de Preformulación de los recursos presupuestarios correspondientes a las Áreas de Construcciones, Informática, Seguridad y Vehículos. De manera automática en preformulación se incluyen los recursos que fueron aprobados en el Sistema de Proyección Plurianual para los proyectos incluidos en el Portafolio de Proyectos Institucional.</w:t>
      </w:r>
    </w:p>
    <w:p w14:paraId="7C5804F8" w14:textId="77777777" w:rsidR="0089792C" w:rsidRPr="0064480C" w:rsidRDefault="0089792C" w:rsidP="0089792C">
      <w:pPr>
        <w:suppressAutoHyphens w:val="0"/>
        <w:ind w:left="851" w:right="851" w:firstLine="709"/>
        <w:jc w:val="both"/>
        <w:rPr>
          <w:iCs/>
          <w:spacing w:val="-3"/>
          <w:sz w:val="22"/>
          <w:szCs w:val="22"/>
          <w:lang w:val="es-CR"/>
        </w:rPr>
      </w:pPr>
    </w:p>
    <w:p w14:paraId="57C3A4F7" w14:textId="77777777" w:rsidR="0089792C" w:rsidRPr="0064480C" w:rsidRDefault="0089792C" w:rsidP="0089792C">
      <w:pPr>
        <w:suppressAutoHyphens w:val="0"/>
        <w:ind w:left="851" w:right="851" w:firstLine="709"/>
        <w:jc w:val="both"/>
        <w:rPr>
          <w:iCs/>
          <w:spacing w:val="-3"/>
          <w:sz w:val="22"/>
          <w:szCs w:val="22"/>
          <w:lang w:val="es-CR"/>
        </w:rPr>
      </w:pPr>
      <w:r w:rsidRPr="0064480C">
        <w:rPr>
          <w:iCs/>
          <w:spacing w:val="-3"/>
          <w:sz w:val="22"/>
          <w:szCs w:val="22"/>
          <w:lang w:val="es-CR"/>
        </w:rPr>
        <w:t>Los involucrados en esta etapa son las oficinas, centros de responsabilidad, programas, Dirección Ejecutiva, Dirección Tecnología de la Información y la Dirección de Planificación.</w:t>
      </w:r>
    </w:p>
    <w:p w14:paraId="1778C2D1" w14:textId="77777777" w:rsidR="0089792C" w:rsidRPr="0064480C" w:rsidRDefault="0089792C" w:rsidP="0089792C">
      <w:pPr>
        <w:numPr>
          <w:ilvl w:val="0"/>
          <w:numId w:val="37"/>
        </w:numPr>
        <w:suppressAutoHyphens w:val="0"/>
        <w:ind w:left="851" w:right="851" w:firstLine="709"/>
        <w:jc w:val="both"/>
        <w:rPr>
          <w:iCs/>
          <w:spacing w:val="-3"/>
          <w:sz w:val="22"/>
          <w:szCs w:val="22"/>
          <w:lang w:val="es-CR"/>
        </w:rPr>
      </w:pPr>
      <w:r w:rsidRPr="0064480C">
        <w:rPr>
          <w:b/>
          <w:bCs/>
          <w:iCs/>
          <w:spacing w:val="-3"/>
          <w:sz w:val="22"/>
          <w:szCs w:val="22"/>
          <w:lang w:val="es-CR"/>
        </w:rPr>
        <w:lastRenderedPageBreak/>
        <w:t>Fase 3:</w:t>
      </w:r>
      <w:r w:rsidRPr="0064480C">
        <w:rPr>
          <w:iCs/>
          <w:spacing w:val="-3"/>
          <w:sz w:val="22"/>
          <w:szCs w:val="22"/>
          <w:lang w:val="es-CR"/>
        </w:rPr>
        <w:t xml:space="preserve"> Definición de parámetros generales y generación de gastos fijos en el Sistema SIGA-PJ para la formulación del anteproyecto de presupuesto 2023. De manera automática en el Sistema SIGA-PJ se incluyen los recursos que fueron aprobados en el Sistema de Proyección Plurianual para los proyectos incluidos en el Portafolio de Proyectos Institucional.</w:t>
      </w:r>
    </w:p>
    <w:p w14:paraId="0ED69522" w14:textId="77777777" w:rsidR="0089792C" w:rsidRPr="0064480C" w:rsidRDefault="0089792C" w:rsidP="0089792C">
      <w:pPr>
        <w:suppressAutoHyphens w:val="0"/>
        <w:ind w:left="851" w:right="851" w:firstLine="709"/>
        <w:jc w:val="both"/>
        <w:rPr>
          <w:iCs/>
          <w:spacing w:val="-3"/>
          <w:sz w:val="22"/>
          <w:szCs w:val="22"/>
          <w:lang w:val="es-CR"/>
        </w:rPr>
      </w:pPr>
    </w:p>
    <w:p w14:paraId="5923FE96" w14:textId="77777777" w:rsidR="0089792C" w:rsidRPr="0064480C" w:rsidRDefault="0089792C" w:rsidP="0089792C">
      <w:pPr>
        <w:suppressAutoHyphens w:val="0"/>
        <w:ind w:left="851" w:right="851" w:firstLine="709"/>
        <w:jc w:val="both"/>
        <w:rPr>
          <w:iCs/>
          <w:spacing w:val="-3"/>
          <w:sz w:val="22"/>
          <w:szCs w:val="22"/>
          <w:lang w:val="es-CR"/>
        </w:rPr>
      </w:pPr>
      <w:r w:rsidRPr="0064480C">
        <w:rPr>
          <w:iCs/>
          <w:spacing w:val="-3"/>
          <w:sz w:val="22"/>
          <w:szCs w:val="22"/>
          <w:lang w:val="es-CR"/>
        </w:rPr>
        <w:t xml:space="preserve">Los involucrados en esta etapa son la Dirección de Planificación, Dirección Ejecutiva, Dirección de Tecnología de la Información, Dirección de Gestión Humana, Departamento Financiero Contable, Departamento de Proveeduría, Departamento de Servicios Generales, Departamento de Seguridad, oficinas, centros de responsabilidad y programas. </w:t>
      </w:r>
    </w:p>
    <w:p w14:paraId="13DC59B9" w14:textId="0A58F2AD" w:rsidR="00CD7145" w:rsidRDefault="00CD7145" w:rsidP="00CD7145">
      <w:pPr>
        <w:tabs>
          <w:tab w:val="left" w:pos="360"/>
          <w:tab w:val="num" w:pos="1085"/>
        </w:tabs>
        <w:autoSpaceDE w:val="0"/>
        <w:autoSpaceDN w:val="0"/>
        <w:adjustRightInd w:val="0"/>
        <w:jc w:val="both"/>
        <w:rPr>
          <w:rFonts w:ascii="Book Antiqua" w:hAnsi="Book Antiqua" w:cs="Arial"/>
          <w:lang w:val="es-CR"/>
        </w:rPr>
      </w:pPr>
    </w:p>
    <w:p w14:paraId="0E444E1A" w14:textId="77777777" w:rsidR="00972F5A" w:rsidRPr="0064480C" w:rsidRDefault="00972F5A" w:rsidP="00972F5A">
      <w:pPr>
        <w:suppressAutoHyphens w:val="0"/>
        <w:autoSpaceDE w:val="0"/>
        <w:autoSpaceDN w:val="0"/>
        <w:adjustRightInd w:val="0"/>
        <w:ind w:right="851"/>
        <w:outlineLvl w:val="2"/>
        <w:rPr>
          <w:b/>
          <w:bCs/>
          <w:iCs/>
          <w:spacing w:val="-3"/>
          <w:sz w:val="22"/>
          <w:szCs w:val="22"/>
          <w:lang w:val="es-CR"/>
        </w:rPr>
      </w:pPr>
      <w:bookmarkStart w:id="0" w:name="_Toc83050764"/>
      <w:r w:rsidRPr="0064480C">
        <w:rPr>
          <w:b/>
          <w:bCs/>
          <w:iCs/>
          <w:spacing w:val="-3"/>
          <w:sz w:val="22"/>
          <w:szCs w:val="22"/>
          <w:lang w:val="es-CR"/>
        </w:rPr>
        <w:t>Roles y Responsabilidades</w:t>
      </w:r>
      <w:bookmarkEnd w:id="0"/>
    </w:p>
    <w:p w14:paraId="6D74ECAC" w14:textId="77777777" w:rsidR="00972F5A" w:rsidRPr="0064480C" w:rsidRDefault="00972F5A" w:rsidP="00972F5A">
      <w:pPr>
        <w:suppressAutoHyphens w:val="0"/>
        <w:ind w:left="851" w:right="851" w:firstLine="709"/>
        <w:rPr>
          <w:iCs/>
          <w:spacing w:val="-3"/>
          <w:sz w:val="22"/>
          <w:szCs w:val="22"/>
          <w:lang w:val="es-CR"/>
        </w:rPr>
      </w:pPr>
    </w:p>
    <w:p w14:paraId="39A86949" w14:textId="77777777" w:rsidR="00972F5A" w:rsidRPr="0064480C" w:rsidRDefault="00972F5A" w:rsidP="00972F5A">
      <w:pPr>
        <w:suppressAutoHyphens w:val="0"/>
        <w:ind w:left="851" w:right="851"/>
        <w:jc w:val="both"/>
        <w:rPr>
          <w:iCs/>
          <w:spacing w:val="-3"/>
          <w:sz w:val="22"/>
          <w:szCs w:val="22"/>
          <w:lang w:val="es-CR"/>
        </w:rPr>
      </w:pPr>
      <w:r w:rsidRPr="0064480C">
        <w:rPr>
          <w:iCs/>
          <w:spacing w:val="-3"/>
          <w:sz w:val="22"/>
          <w:szCs w:val="22"/>
          <w:lang w:val="es-CR"/>
        </w:rPr>
        <w:t>Responsabilidad de cada una de las partes que intervienen en las diferentes fases:</w:t>
      </w:r>
    </w:p>
    <w:p w14:paraId="0CDBF774" w14:textId="77777777" w:rsidR="00972F5A" w:rsidRPr="0064480C" w:rsidRDefault="00972F5A" w:rsidP="00972F5A">
      <w:pPr>
        <w:suppressAutoHyphens w:val="0"/>
        <w:ind w:left="851" w:right="851" w:firstLine="709"/>
        <w:jc w:val="both"/>
        <w:rPr>
          <w:iCs/>
          <w:spacing w:val="-3"/>
          <w:sz w:val="22"/>
          <w:szCs w:val="22"/>
          <w:lang w:val="es-CR"/>
        </w:rPr>
      </w:pPr>
    </w:p>
    <w:p w14:paraId="6DB0E020"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Dirección de Planificación</w:t>
      </w:r>
    </w:p>
    <w:p w14:paraId="3593144D" w14:textId="77777777" w:rsidR="00972F5A" w:rsidRPr="0064480C" w:rsidRDefault="00972F5A" w:rsidP="00972F5A">
      <w:pPr>
        <w:suppressAutoHyphens w:val="0"/>
        <w:ind w:left="851" w:right="851" w:firstLine="709"/>
        <w:jc w:val="both"/>
        <w:rPr>
          <w:b/>
          <w:bCs/>
          <w:iCs/>
          <w:spacing w:val="-3"/>
          <w:sz w:val="22"/>
          <w:szCs w:val="22"/>
          <w:lang w:val="es-CR"/>
        </w:rPr>
      </w:pPr>
    </w:p>
    <w:p w14:paraId="667E9E5E" w14:textId="77777777" w:rsidR="00972F5A" w:rsidRPr="0064480C" w:rsidRDefault="00972F5A" w:rsidP="00972F5A">
      <w:pPr>
        <w:numPr>
          <w:ilvl w:val="0"/>
          <w:numId w:val="39"/>
        </w:numPr>
        <w:suppressAutoHyphens w:val="0"/>
        <w:ind w:left="851" w:right="851" w:firstLine="709"/>
        <w:jc w:val="both"/>
        <w:rPr>
          <w:iCs/>
          <w:spacing w:val="-3"/>
          <w:sz w:val="22"/>
          <w:szCs w:val="22"/>
          <w:lang w:val="es-CR"/>
        </w:rPr>
      </w:pPr>
      <w:r w:rsidRPr="0064480C">
        <w:rPr>
          <w:iCs/>
          <w:spacing w:val="-3"/>
          <w:sz w:val="22"/>
          <w:szCs w:val="22"/>
          <w:lang w:val="es-CR"/>
        </w:rPr>
        <w:t>Ente rector del proceso de formulación presupuestaria en el Poder Judicial.</w:t>
      </w:r>
    </w:p>
    <w:p w14:paraId="228E7888" w14:textId="77777777" w:rsidR="00972F5A" w:rsidRPr="0064480C" w:rsidRDefault="00972F5A" w:rsidP="00972F5A">
      <w:pPr>
        <w:suppressAutoHyphens w:val="0"/>
        <w:ind w:left="1560" w:right="851"/>
        <w:jc w:val="both"/>
        <w:rPr>
          <w:iCs/>
          <w:spacing w:val="-3"/>
          <w:sz w:val="22"/>
          <w:szCs w:val="22"/>
          <w:lang w:val="es-CR"/>
        </w:rPr>
      </w:pPr>
    </w:p>
    <w:p w14:paraId="4EB2C0F6" w14:textId="77777777" w:rsidR="00972F5A" w:rsidRPr="0064480C" w:rsidRDefault="00972F5A" w:rsidP="00972F5A">
      <w:pPr>
        <w:numPr>
          <w:ilvl w:val="0"/>
          <w:numId w:val="39"/>
        </w:numPr>
        <w:suppressAutoHyphens w:val="0"/>
        <w:ind w:left="851" w:right="851" w:firstLine="709"/>
        <w:jc w:val="both"/>
        <w:rPr>
          <w:iCs/>
          <w:spacing w:val="-3"/>
          <w:sz w:val="22"/>
          <w:szCs w:val="22"/>
          <w:lang w:val="es-CR"/>
        </w:rPr>
      </w:pPr>
      <w:r w:rsidRPr="0064480C">
        <w:rPr>
          <w:iCs/>
          <w:spacing w:val="-3"/>
          <w:sz w:val="22"/>
          <w:szCs w:val="22"/>
          <w:lang w:val="es-CR"/>
        </w:rPr>
        <w:t>Administrador de la seguridad del Sistema de Proyección Plurianual y del Sistema SIGA-PJ.</w:t>
      </w:r>
    </w:p>
    <w:p w14:paraId="3AA1891D" w14:textId="77777777" w:rsidR="00972F5A" w:rsidRPr="0064480C" w:rsidRDefault="00972F5A" w:rsidP="00972F5A">
      <w:pPr>
        <w:ind w:left="708"/>
        <w:rPr>
          <w:iCs/>
          <w:spacing w:val="-3"/>
          <w:sz w:val="22"/>
          <w:szCs w:val="22"/>
          <w:lang w:val="es-CR"/>
        </w:rPr>
      </w:pPr>
    </w:p>
    <w:p w14:paraId="6215FF04" w14:textId="77777777" w:rsidR="00972F5A" w:rsidRPr="0064480C" w:rsidRDefault="00972F5A" w:rsidP="00972F5A">
      <w:pPr>
        <w:numPr>
          <w:ilvl w:val="0"/>
          <w:numId w:val="39"/>
        </w:numPr>
        <w:suppressAutoHyphens w:val="0"/>
        <w:ind w:left="851" w:right="851" w:firstLine="709"/>
        <w:jc w:val="both"/>
        <w:rPr>
          <w:iCs/>
          <w:spacing w:val="-3"/>
          <w:sz w:val="22"/>
          <w:szCs w:val="22"/>
          <w:lang w:val="es-CR"/>
        </w:rPr>
      </w:pPr>
      <w:r w:rsidRPr="0064480C">
        <w:rPr>
          <w:iCs/>
          <w:spacing w:val="-3"/>
          <w:sz w:val="22"/>
          <w:szCs w:val="22"/>
          <w:lang w:val="es-CR"/>
        </w:rPr>
        <w:t xml:space="preserve">Responsable de la inclusión de parámetros generales en el Sistema SIGA-PJ. </w:t>
      </w:r>
    </w:p>
    <w:p w14:paraId="00E5225C" w14:textId="77777777" w:rsidR="00972F5A" w:rsidRPr="0064480C" w:rsidRDefault="00972F5A" w:rsidP="00972F5A">
      <w:pPr>
        <w:ind w:left="708"/>
        <w:rPr>
          <w:iCs/>
          <w:spacing w:val="-3"/>
          <w:sz w:val="22"/>
          <w:szCs w:val="22"/>
          <w:lang w:val="es-CR"/>
        </w:rPr>
      </w:pPr>
    </w:p>
    <w:p w14:paraId="7163D818" w14:textId="77777777" w:rsidR="00972F5A" w:rsidRPr="0064480C" w:rsidRDefault="00972F5A" w:rsidP="00972F5A">
      <w:pPr>
        <w:numPr>
          <w:ilvl w:val="0"/>
          <w:numId w:val="39"/>
        </w:numPr>
        <w:suppressAutoHyphens w:val="0"/>
        <w:ind w:left="851" w:right="851" w:firstLine="709"/>
        <w:jc w:val="both"/>
        <w:rPr>
          <w:iCs/>
          <w:spacing w:val="-3"/>
          <w:sz w:val="22"/>
          <w:szCs w:val="22"/>
          <w:lang w:val="es-CR"/>
        </w:rPr>
      </w:pPr>
      <w:r w:rsidRPr="0064480C">
        <w:rPr>
          <w:iCs/>
          <w:spacing w:val="-3"/>
          <w:sz w:val="22"/>
          <w:szCs w:val="22"/>
          <w:lang w:val="es-CR"/>
        </w:rPr>
        <w:t>Coordinador de la formulación de recursos en el Sistema de Proyección Plurianual.</w:t>
      </w:r>
    </w:p>
    <w:p w14:paraId="1E660529" w14:textId="77777777" w:rsidR="00972F5A" w:rsidRPr="0064480C" w:rsidRDefault="00972F5A" w:rsidP="00972F5A">
      <w:pPr>
        <w:ind w:left="708"/>
        <w:rPr>
          <w:iCs/>
          <w:spacing w:val="-3"/>
          <w:sz w:val="22"/>
          <w:szCs w:val="22"/>
          <w:lang w:val="es-CR"/>
        </w:rPr>
      </w:pPr>
    </w:p>
    <w:p w14:paraId="4AE0BF40" w14:textId="77777777" w:rsidR="00972F5A" w:rsidRPr="0064480C" w:rsidRDefault="00972F5A" w:rsidP="00972F5A">
      <w:pPr>
        <w:numPr>
          <w:ilvl w:val="0"/>
          <w:numId w:val="39"/>
        </w:numPr>
        <w:suppressAutoHyphens w:val="0"/>
        <w:ind w:left="851" w:right="851" w:firstLine="709"/>
        <w:jc w:val="both"/>
        <w:rPr>
          <w:iCs/>
          <w:spacing w:val="-3"/>
          <w:sz w:val="22"/>
          <w:szCs w:val="22"/>
          <w:lang w:val="es-CR"/>
        </w:rPr>
      </w:pPr>
      <w:r w:rsidRPr="0064480C">
        <w:rPr>
          <w:iCs/>
          <w:spacing w:val="-3"/>
          <w:sz w:val="22"/>
          <w:szCs w:val="22"/>
          <w:lang w:val="es-CR"/>
        </w:rPr>
        <w:t>Responsable de la revisión y análisis de los recursos incluidos para los proyectos.</w:t>
      </w:r>
    </w:p>
    <w:p w14:paraId="2B15CD6C" w14:textId="77777777" w:rsidR="00972F5A" w:rsidRPr="0064480C" w:rsidRDefault="00972F5A" w:rsidP="00972F5A">
      <w:pPr>
        <w:suppressAutoHyphens w:val="0"/>
        <w:ind w:left="851" w:right="851" w:firstLine="709"/>
        <w:jc w:val="both"/>
        <w:rPr>
          <w:iCs/>
          <w:spacing w:val="-3"/>
          <w:sz w:val="22"/>
          <w:szCs w:val="22"/>
          <w:lang w:val="es-CR"/>
        </w:rPr>
      </w:pPr>
    </w:p>
    <w:p w14:paraId="7E767389"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Dirección de Tecnología de la Información</w:t>
      </w:r>
    </w:p>
    <w:p w14:paraId="213B3DAA" w14:textId="77777777" w:rsidR="00972F5A" w:rsidRPr="0064480C" w:rsidRDefault="00972F5A" w:rsidP="00972F5A">
      <w:pPr>
        <w:suppressAutoHyphens w:val="0"/>
        <w:ind w:left="851" w:right="851" w:firstLine="709"/>
        <w:jc w:val="both"/>
        <w:rPr>
          <w:b/>
          <w:bCs/>
          <w:iCs/>
          <w:spacing w:val="-3"/>
          <w:sz w:val="22"/>
          <w:szCs w:val="22"/>
          <w:lang w:val="es-CR"/>
        </w:rPr>
      </w:pPr>
    </w:p>
    <w:p w14:paraId="78B97600" w14:textId="77777777" w:rsidR="00972F5A" w:rsidRPr="0064480C" w:rsidRDefault="00972F5A" w:rsidP="00972F5A">
      <w:pPr>
        <w:numPr>
          <w:ilvl w:val="0"/>
          <w:numId w:val="40"/>
        </w:numPr>
        <w:suppressAutoHyphens w:val="0"/>
        <w:ind w:left="851" w:right="851" w:firstLine="709"/>
        <w:jc w:val="both"/>
        <w:rPr>
          <w:iCs/>
          <w:spacing w:val="-3"/>
          <w:sz w:val="22"/>
          <w:szCs w:val="22"/>
          <w:lang w:val="es-CR"/>
        </w:rPr>
      </w:pPr>
      <w:r w:rsidRPr="0064480C">
        <w:rPr>
          <w:iCs/>
          <w:spacing w:val="-3"/>
          <w:sz w:val="22"/>
          <w:szCs w:val="22"/>
          <w:lang w:val="es-CR"/>
        </w:rPr>
        <w:t>Coordinador de la formulación de los recursos del Área de Informática.</w:t>
      </w:r>
    </w:p>
    <w:p w14:paraId="7DF0D6A2" w14:textId="77777777" w:rsidR="00972F5A" w:rsidRPr="0064480C" w:rsidRDefault="00972F5A" w:rsidP="00972F5A">
      <w:pPr>
        <w:suppressAutoHyphens w:val="0"/>
        <w:ind w:left="1560" w:right="851"/>
        <w:jc w:val="both"/>
        <w:rPr>
          <w:iCs/>
          <w:spacing w:val="-3"/>
          <w:sz w:val="22"/>
          <w:szCs w:val="22"/>
          <w:lang w:val="es-CR"/>
        </w:rPr>
      </w:pPr>
    </w:p>
    <w:p w14:paraId="1B66EFC7" w14:textId="77777777" w:rsidR="00972F5A" w:rsidRPr="0064480C" w:rsidRDefault="00972F5A" w:rsidP="00972F5A">
      <w:pPr>
        <w:numPr>
          <w:ilvl w:val="0"/>
          <w:numId w:val="40"/>
        </w:numPr>
        <w:suppressAutoHyphens w:val="0"/>
        <w:ind w:left="851" w:right="851" w:firstLine="709"/>
        <w:jc w:val="both"/>
        <w:rPr>
          <w:iCs/>
          <w:spacing w:val="-3"/>
          <w:sz w:val="22"/>
          <w:szCs w:val="22"/>
          <w:lang w:val="es-CR"/>
        </w:rPr>
      </w:pPr>
      <w:r w:rsidRPr="0064480C">
        <w:rPr>
          <w:iCs/>
          <w:spacing w:val="-3"/>
          <w:sz w:val="22"/>
          <w:szCs w:val="22"/>
          <w:lang w:val="es-CR"/>
        </w:rPr>
        <w:t>Responsable de la revisión, análisis y consolidación de los recursos incluidos en el Área de Informática.</w:t>
      </w:r>
    </w:p>
    <w:p w14:paraId="5709608F" w14:textId="77777777" w:rsidR="00972F5A" w:rsidRPr="0064480C" w:rsidRDefault="00972F5A" w:rsidP="00972F5A">
      <w:pPr>
        <w:suppressAutoHyphens w:val="0"/>
        <w:ind w:left="1560" w:right="851"/>
        <w:jc w:val="both"/>
        <w:rPr>
          <w:iCs/>
          <w:spacing w:val="-3"/>
          <w:sz w:val="22"/>
          <w:szCs w:val="22"/>
          <w:lang w:val="es-CR"/>
        </w:rPr>
      </w:pPr>
    </w:p>
    <w:p w14:paraId="1DCA41CA" w14:textId="77777777" w:rsidR="00972F5A" w:rsidRPr="0064480C" w:rsidRDefault="00972F5A" w:rsidP="00972F5A">
      <w:pPr>
        <w:numPr>
          <w:ilvl w:val="0"/>
          <w:numId w:val="40"/>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734AB52D" w14:textId="77777777" w:rsidR="00972F5A" w:rsidRPr="0064480C" w:rsidRDefault="00972F5A" w:rsidP="00972F5A">
      <w:pPr>
        <w:suppressAutoHyphens w:val="0"/>
        <w:ind w:left="1560" w:right="851"/>
        <w:jc w:val="both"/>
        <w:rPr>
          <w:iCs/>
          <w:spacing w:val="-3"/>
          <w:sz w:val="22"/>
          <w:szCs w:val="22"/>
          <w:lang w:val="es-CR"/>
        </w:rPr>
      </w:pPr>
    </w:p>
    <w:p w14:paraId="1415748A" w14:textId="77777777" w:rsidR="00972F5A" w:rsidRPr="0064480C" w:rsidRDefault="00972F5A" w:rsidP="00972F5A">
      <w:pPr>
        <w:numPr>
          <w:ilvl w:val="0"/>
          <w:numId w:val="40"/>
        </w:numPr>
        <w:suppressAutoHyphens w:val="0"/>
        <w:ind w:left="851" w:right="851" w:firstLine="709"/>
        <w:jc w:val="both"/>
        <w:rPr>
          <w:iCs/>
          <w:spacing w:val="-3"/>
          <w:sz w:val="22"/>
          <w:szCs w:val="22"/>
          <w:lang w:val="es-CR"/>
        </w:rPr>
      </w:pPr>
      <w:r w:rsidRPr="0064480C">
        <w:rPr>
          <w:iCs/>
          <w:spacing w:val="-3"/>
          <w:sz w:val="22"/>
          <w:szCs w:val="22"/>
          <w:lang w:val="es-CR"/>
        </w:rPr>
        <w:t>Atender los requerimientos solicitados para los sistemas: Sistema de Proyección Plurianual, Sistema de Preformulación y Sistema SIGA-PJ.</w:t>
      </w:r>
    </w:p>
    <w:p w14:paraId="162488E9" w14:textId="77777777" w:rsidR="00972F5A" w:rsidRPr="0064480C" w:rsidRDefault="00972F5A" w:rsidP="00972F5A">
      <w:pPr>
        <w:suppressAutoHyphens w:val="0"/>
        <w:ind w:left="851" w:right="851" w:firstLine="709"/>
        <w:jc w:val="both"/>
        <w:rPr>
          <w:iCs/>
          <w:spacing w:val="-3"/>
          <w:sz w:val="22"/>
          <w:szCs w:val="22"/>
          <w:lang w:val="es-CR"/>
        </w:rPr>
      </w:pPr>
    </w:p>
    <w:p w14:paraId="0AEC7D41" w14:textId="77777777" w:rsidR="00BB7A48" w:rsidRDefault="00BB7A48" w:rsidP="00972F5A">
      <w:pPr>
        <w:suppressAutoHyphens w:val="0"/>
        <w:ind w:left="851" w:right="851" w:firstLine="709"/>
        <w:jc w:val="both"/>
        <w:rPr>
          <w:b/>
          <w:bCs/>
          <w:iCs/>
          <w:spacing w:val="-3"/>
          <w:sz w:val="22"/>
          <w:szCs w:val="22"/>
          <w:lang w:val="es-CR"/>
        </w:rPr>
      </w:pPr>
    </w:p>
    <w:p w14:paraId="12A4FDA8" w14:textId="4B79638A"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lastRenderedPageBreak/>
        <w:t>Dirección Ejecutiva</w:t>
      </w:r>
    </w:p>
    <w:p w14:paraId="5EA3D38C" w14:textId="77777777" w:rsidR="00972F5A" w:rsidRPr="0064480C" w:rsidRDefault="00972F5A" w:rsidP="00972F5A">
      <w:pPr>
        <w:suppressAutoHyphens w:val="0"/>
        <w:ind w:left="851" w:right="851" w:firstLine="709"/>
        <w:jc w:val="both"/>
        <w:rPr>
          <w:b/>
          <w:bCs/>
          <w:iCs/>
          <w:spacing w:val="-3"/>
          <w:sz w:val="22"/>
          <w:szCs w:val="22"/>
          <w:lang w:val="es-CR"/>
        </w:rPr>
      </w:pPr>
    </w:p>
    <w:p w14:paraId="4DF78091" w14:textId="77777777" w:rsidR="00972F5A" w:rsidRPr="0064480C" w:rsidRDefault="00972F5A" w:rsidP="00972F5A">
      <w:pPr>
        <w:numPr>
          <w:ilvl w:val="0"/>
          <w:numId w:val="41"/>
        </w:numPr>
        <w:suppressAutoHyphens w:val="0"/>
        <w:ind w:left="851" w:right="851" w:firstLine="709"/>
        <w:jc w:val="both"/>
        <w:rPr>
          <w:iCs/>
          <w:spacing w:val="-3"/>
          <w:sz w:val="22"/>
          <w:szCs w:val="22"/>
          <w:lang w:val="es-CR"/>
        </w:rPr>
      </w:pPr>
      <w:r w:rsidRPr="0064480C">
        <w:rPr>
          <w:iCs/>
          <w:spacing w:val="-3"/>
          <w:sz w:val="22"/>
          <w:szCs w:val="22"/>
          <w:lang w:val="es-CR"/>
        </w:rPr>
        <w:t>Administrador de la seguridad del Sistema de Preformulación.</w:t>
      </w:r>
    </w:p>
    <w:p w14:paraId="2B0C2B4B" w14:textId="77777777" w:rsidR="00972F5A" w:rsidRPr="0064480C" w:rsidRDefault="00972F5A" w:rsidP="00972F5A">
      <w:pPr>
        <w:suppressAutoHyphens w:val="0"/>
        <w:ind w:left="1560" w:right="851"/>
        <w:jc w:val="both"/>
        <w:rPr>
          <w:iCs/>
          <w:spacing w:val="-3"/>
          <w:sz w:val="22"/>
          <w:szCs w:val="22"/>
          <w:lang w:val="es-CR"/>
        </w:rPr>
      </w:pPr>
    </w:p>
    <w:p w14:paraId="0CE5B650" w14:textId="77777777" w:rsidR="00972F5A" w:rsidRPr="0064480C" w:rsidRDefault="00972F5A" w:rsidP="00972F5A">
      <w:pPr>
        <w:numPr>
          <w:ilvl w:val="0"/>
          <w:numId w:val="41"/>
        </w:numPr>
        <w:suppressAutoHyphens w:val="0"/>
        <w:ind w:left="851" w:right="851" w:firstLine="709"/>
        <w:jc w:val="both"/>
        <w:rPr>
          <w:iCs/>
          <w:spacing w:val="-3"/>
          <w:sz w:val="22"/>
          <w:szCs w:val="22"/>
          <w:lang w:val="es-CR"/>
        </w:rPr>
      </w:pPr>
      <w:r w:rsidRPr="0064480C">
        <w:rPr>
          <w:iCs/>
          <w:spacing w:val="-3"/>
          <w:sz w:val="22"/>
          <w:szCs w:val="22"/>
          <w:lang w:val="es-CR"/>
        </w:rPr>
        <w:t>Coordinador de la formulación de las Áreas de Seguridad, Construcciones y Vehículos.</w:t>
      </w:r>
    </w:p>
    <w:p w14:paraId="638FDB46" w14:textId="77777777" w:rsidR="00972F5A" w:rsidRPr="0064480C" w:rsidRDefault="00972F5A" w:rsidP="00972F5A">
      <w:pPr>
        <w:suppressAutoHyphens w:val="0"/>
        <w:ind w:left="1560" w:right="851"/>
        <w:jc w:val="both"/>
        <w:rPr>
          <w:iCs/>
          <w:spacing w:val="-3"/>
          <w:sz w:val="22"/>
          <w:szCs w:val="22"/>
          <w:lang w:val="es-CR"/>
        </w:rPr>
      </w:pPr>
    </w:p>
    <w:p w14:paraId="20DBFFD2" w14:textId="77777777" w:rsidR="00972F5A" w:rsidRPr="0064480C" w:rsidRDefault="00972F5A" w:rsidP="00972F5A">
      <w:pPr>
        <w:numPr>
          <w:ilvl w:val="0"/>
          <w:numId w:val="41"/>
        </w:numPr>
        <w:suppressAutoHyphens w:val="0"/>
        <w:ind w:left="851" w:right="851" w:firstLine="709"/>
        <w:jc w:val="both"/>
        <w:rPr>
          <w:iCs/>
          <w:spacing w:val="-3"/>
          <w:sz w:val="22"/>
          <w:szCs w:val="22"/>
          <w:lang w:val="es-CR"/>
        </w:rPr>
      </w:pPr>
      <w:r w:rsidRPr="0064480C">
        <w:rPr>
          <w:iCs/>
          <w:spacing w:val="-3"/>
          <w:sz w:val="22"/>
          <w:szCs w:val="22"/>
          <w:lang w:val="es-CR"/>
        </w:rPr>
        <w:t>Responsable de la revisión, análisis y consolidación de los recursos incluidos en el Área de Seguridad, Construcciones y Vehículos.</w:t>
      </w:r>
    </w:p>
    <w:p w14:paraId="32F1EAA4" w14:textId="77777777" w:rsidR="00972F5A" w:rsidRPr="0064480C" w:rsidRDefault="00972F5A" w:rsidP="00972F5A">
      <w:pPr>
        <w:suppressAutoHyphens w:val="0"/>
        <w:ind w:left="1560" w:right="851"/>
        <w:jc w:val="both"/>
        <w:rPr>
          <w:iCs/>
          <w:spacing w:val="-3"/>
          <w:sz w:val="22"/>
          <w:szCs w:val="22"/>
          <w:lang w:val="es-CR"/>
        </w:rPr>
      </w:pPr>
    </w:p>
    <w:p w14:paraId="05C356C5" w14:textId="77777777" w:rsidR="00972F5A" w:rsidRPr="0064480C" w:rsidRDefault="00972F5A" w:rsidP="00972F5A">
      <w:pPr>
        <w:numPr>
          <w:ilvl w:val="0"/>
          <w:numId w:val="41"/>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31E47818" w14:textId="77777777" w:rsidR="00972F5A" w:rsidRPr="0064480C" w:rsidRDefault="00972F5A" w:rsidP="00972F5A">
      <w:pPr>
        <w:suppressAutoHyphens w:val="0"/>
        <w:ind w:left="851" w:right="851" w:firstLine="709"/>
        <w:jc w:val="both"/>
        <w:rPr>
          <w:iCs/>
          <w:spacing w:val="-3"/>
          <w:sz w:val="22"/>
          <w:szCs w:val="22"/>
          <w:lang w:val="es-CR"/>
        </w:rPr>
      </w:pPr>
    </w:p>
    <w:p w14:paraId="24DFF0DC"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Dirección de Gestión Humana</w:t>
      </w:r>
    </w:p>
    <w:p w14:paraId="3E27EDFB" w14:textId="77777777" w:rsidR="00972F5A" w:rsidRPr="0064480C" w:rsidRDefault="00972F5A" w:rsidP="00972F5A">
      <w:pPr>
        <w:suppressAutoHyphens w:val="0"/>
        <w:ind w:left="851" w:right="851" w:firstLine="709"/>
        <w:jc w:val="both"/>
        <w:rPr>
          <w:b/>
          <w:bCs/>
          <w:iCs/>
          <w:spacing w:val="-3"/>
          <w:sz w:val="22"/>
          <w:szCs w:val="22"/>
          <w:lang w:val="es-CR"/>
        </w:rPr>
      </w:pPr>
    </w:p>
    <w:p w14:paraId="1CE189A8" w14:textId="77777777" w:rsidR="00972F5A" w:rsidRPr="0064480C" w:rsidRDefault="00972F5A" w:rsidP="00972F5A">
      <w:pPr>
        <w:numPr>
          <w:ilvl w:val="0"/>
          <w:numId w:val="42"/>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136AB2D9" w14:textId="77777777" w:rsidR="00972F5A" w:rsidRPr="0064480C" w:rsidRDefault="00972F5A" w:rsidP="00972F5A">
      <w:pPr>
        <w:suppressAutoHyphens w:val="0"/>
        <w:ind w:left="851" w:right="851" w:firstLine="709"/>
        <w:jc w:val="both"/>
        <w:rPr>
          <w:iCs/>
          <w:spacing w:val="-3"/>
          <w:sz w:val="22"/>
          <w:szCs w:val="22"/>
          <w:lang w:val="es-CR"/>
        </w:rPr>
      </w:pPr>
    </w:p>
    <w:p w14:paraId="7F5BE6E0"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Departamento Financiero Contable</w:t>
      </w:r>
    </w:p>
    <w:p w14:paraId="03B51A7C" w14:textId="77777777" w:rsidR="00972F5A" w:rsidRPr="0064480C" w:rsidRDefault="00972F5A" w:rsidP="00972F5A">
      <w:pPr>
        <w:suppressAutoHyphens w:val="0"/>
        <w:ind w:left="851" w:right="851" w:firstLine="709"/>
        <w:jc w:val="both"/>
        <w:rPr>
          <w:b/>
          <w:bCs/>
          <w:iCs/>
          <w:spacing w:val="-3"/>
          <w:sz w:val="22"/>
          <w:szCs w:val="22"/>
          <w:lang w:val="es-CR"/>
        </w:rPr>
      </w:pPr>
    </w:p>
    <w:p w14:paraId="55C5CB4E" w14:textId="77777777" w:rsidR="00972F5A" w:rsidRPr="0064480C" w:rsidRDefault="00972F5A" w:rsidP="00972F5A">
      <w:pPr>
        <w:numPr>
          <w:ilvl w:val="0"/>
          <w:numId w:val="43"/>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20155B63" w14:textId="77777777" w:rsidR="00972F5A" w:rsidRPr="0064480C" w:rsidRDefault="00972F5A" w:rsidP="00972F5A">
      <w:pPr>
        <w:suppressAutoHyphens w:val="0"/>
        <w:ind w:left="1560" w:right="851"/>
        <w:jc w:val="both"/>
        <w:rPr>
          <w:iCs/>
          <w:spacing w:val="-3"/>
          <w:sz w:val="22"/>
          <w:szCs w:val="22"/>
          <w:lang w:val="es-CR"/>
        </w:rPr>
      </w:pPr>
    </w:p>
    <w:p w14:paraId="6E5F9597" w14:textId="77777777" w:rsidR="00972F5A" w:rsidRPr="0064480C" w:rsidRDefault="00972F5A" w:rsidP="00972F5A">
      <w:pPr>
        <w:numPr>
          <w:ilvl w:val="0"/>
          <w:numId w:val="42"/>
        </w:numPr>
        <w:suppressAutoHyphens w:val="0"/>
        <w:ind w:left="851" w:right="851" w:firstLine="709"/>
        <w:jc w:val="both"/>
        <w:rPr>
          <w:iCs/>
          <w:spacing w:val="-3"/>
          <w:sz w:val="22"/>
          <w:szCs w:val="22"/>
          <w:lang w:val="es-CR"/>
        </w:rPr>
      </w:pPr>
      <w:r w:rsidRPr="0064480C">
        <w:rPr>
          <w:iCs/>
          <w:spacing w:val="-3"/>
          <w:sz w:val="22"/>
          <w:szCs w:val="22"/>
          <w:lang w:val="es-CR"/>
        </w:rPr>
        <w:t>Responsable de la estimación de servicios públicos, tipo de cambio, servicio de correo y servicio telegráfico, atender consultas y ajustes de los datos generados.</w:t>
      </w:r>
    </w:p>
    <w:p w14:paraId="63FABDA3" w14:textId="77777777" w:rsidR="00972F5A" w:rsidRPr="0064480C" w:rsidRDefault="00972F5A" w:rsidP="00972F5A">
      <w:pPr>
        <w:suppressAutoHyphens w:val="0"/>
        <w:ind w:left="1560" w:right="851"/>
        <w:jc w:val="both"/>
        <w:rPr>
          <w:iCs/>
          <w:spacing w:val="-3"/>
          <w:sz w:val="22"/>
          <w:szCs w:val="22"/>
          <w:lang w:val="es-CR"/>
        </w:rPr>
      </w:pPr>
    </w:p>
    <w:p w14:paraId="2549F2C1" w14:textId="77777777" w:rsidR="00972F5A" w:rsidRPr="0064480C" w:rsidRDefault="00972F5A" w:rsidP="00972F5A">
      <w:pPr>
        <w:numPr>
          <w:ilvl w:val="0"/>
          <w:numId w:val="42"/>
        </w:numPr>
        <w:suppressAutoHyphens w:val="0"/>
        <w:ind w:left="851" w:right="851" w:firstLine="709"/>
        <w:jc w:val="both"/>
        <w:rPr>
          <w:iCs/>
          <w:spacing w:val="-3"/>
          <w:sz w:val="22"/>
          <w:szCs w:val="22"/>
          <w:lang w:val="es-CR"/>
        </w:rPr>
      </w:pPr>
      <w:r w:rsidRPr="0064480C">
        <w:rPr>
          <w:sz w:val="22"/>
          <w:szCs w:val="22"/>
          <w:lang w:val="es-CR"/>
        </w:rPr>
        <w:t>Brindar el aval o sugerir las subpartidas de los proyectos del Área de Construcciones.</w:t>
      </w:r>
    </w:p>
    <w:p w14:paraId="20F2961B" w14:textId="77777777" w:rsidR="00972F5A" w:rsidRPr="0064480C" w:rsidRDefault="00972F5A" w:rsidP="00972F5A">
      <w:pPr>
        <w:suppressAutoHyphens w:val="0"/>
        <w:ind w:left="851" w:right="851" w:firstLine="709"/>
        <w:jc w:val="both"/>
        <w:rPr>
          <w:iCs/>
          <w:spacing w:val="-3"/>
          <w:sz w:val="22"/>
          <w:szCs w:val="22"/>
          <w:lang w:val="es-CR"/>
        </w:rPr>
      </w:pPr>
    </w:p>
    <w:p w14:paraId="157541EF"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Departamento de Proveeduría</w:t>
      </w:r>
    </w:p>
    <w:p w14:paraId="4E6F232C" w14:textId="77777777" w:rsidR="00972F5A" w:rsidRPr="0064480C" w:rsidRDefault="00972F5A" w:rsidP="00972F5A">
      <w:pPr>
        <w:suppressAutoHyphens w:val="0"/>
        <w:ind w:left="851" w:right="851" w:firstLine="709"/>
        <w:jc w:val="both"/>
        <w:rPr>
          <w:b/>
          <w:bCs/>
          <w:iCs/>
          <w:spacing w:val="-3"/>
          <w:sz w:val="22"/>
          <w:szCs w:val="22"/>
          <w:lang w:val="es-CR"/>
        </w:rPr>
      </w:pPr>
    </w:p>
    <w:p w14:paraId="18A5356A" w14:textId="77777777" w:rsidR="00972F5A" w:rsidRPr="0064480C" w:rsidRDefault="00972F5A" w:rsidP="00972F5A">
      <w:pPr>
        <w:numPr>
          <w:ilvl w:val="0"/>
          <w:numId w:val="44"/>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14FEE29A" w14:textId="77777777" w:rsidR="00972F5A" w:rsidRPr="0064480C" w:rsidRDefault="00972F5A" w:rsidP="00972F5A">
      <w:pPr>
        <w:suppressAutoHyphens w:val="0"/>
        <w:ind w:left="1560" w:right="851"/>
        <w:jc w:val="both"/>
        <w:rPr>
          <w:iCs/>
          <w:spacing w:val="-3"/>
          <w:sz w:val="22"/>
          <w:szCs w:val="22"/>
          <w:lang w:val="es-CR"/>
        </w:rPr>
      </w:pPr>
    </w:p>
    <w:p w14:paraId="1147DF2D" w14:textId="77777777" w:rsidR="00972F5A" w:rsidRPr="0064480C" w:rsidRDefault="00972F5A" w:rsidP="00972F5A">
      <w:pPr>
        <w:numPr>
          <w:ilvl w:val="0"/>
          <w:numId w:val="44"/>
        </w:numPr>
        <w:suppressAutoHyphens w:val="0"/>
        <w:ind w:left="851" w:right="851" w:firstLine="709"/>
        <w:jc w:val="both"/>
        <w:rPr>
          <w:iCs/>
          <w:spacing w:val="-3"/>
          <w:sz w:val="22"/>
          <w:szCs w:val="22"/>
          <w:lang w:val="es-CR"/>
        </w:rPr>
      </w:pPr>
      <w:r w:rsidRPr="0064480C">
        <w:rPr>
          <w:iCs/>
          <w:spacing w:val="-3"/>
          <w:sz w:val="22"/>
          <w:szCs w:val="22"/>
          <w:lang w:val="es-CR"/>
        </w:rPr>
        <w:t>Responsable de la actualización de cuadros de consumo, artículos con parámetros, actualización del catálogo de bienes y servicios, inclusión del tipo de cambio, contratos, históricos de consumo de combustible, atender consultas y ajustes de los datos generados.</w:t>
      </w:r>
    </w:p>
    <w:p w14:paraId="0D4981CA" w14:textId="77777777" w:rsidR="00972F5A" w:rsidRPr="0064480C" w:rsidRDefault="00972F5A" w:rsidP="00972F5A">
      <w:pPr>
        <w:suppressAutoHyphens w:val="0"/>
        <w:ind w:left="851" w:right="851" w:firstLine="709"/>
        <w:jc w:val="both"/>
        <w:rPr>
          <w:iCs/>
          <w:spacing w:val="-3"/>
          <w:sz w:val="22"/>
          <w:szCs w:val="22"/>
          <w:lang w:val="es-CR"/>
        </w:rPr>
      </w:pPr>
    </w:p>
    <w:p w14:paraId="5804DDF3"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Departamento de Servicios Generales</w:t>
      </w:r>
    </w:p>
    <w:p w14:paraId="4DC39CA0" w14:textId="77777777" w:rsidR="00972F5A" w:rsidRPr="0064480C" w:rsidRDefault="00972F5A" w:rsidP="00972F5A">
      <w:pPr>
        <w:suppressAutoHyphens w:val="0"/>
        <w:ind w:left="851" w:right="851" w:firstLine="709"/>
        <w:jc w:val="both"/>
        <w:rPr>
          <w:b/>
          <w:bCs/>
          <w:iCs/>
          <w:spacing w:val="-3"/>
          <w:sz w:val="22"/>
          <w:szCs w:val="22"/>
          <w:lang w:val="es-CR"/>
        </w:rPr>
      </w:pPr>
    </w:p>
    <w:p w14:paraId="645C8ECC" w14:textId="77777777" w:rsidR="00972F5A" w:rsidRPr="0064480C" w:rsidRDefault="00972F5A" w:rsidP="00972F5A">
      <w:pPr>
        <w:numPr>
          <w:ilvl w:val="0"/>
          <w:numId w:val="45"/>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4DDF1ECC" w14:textId="77777777" w:rsidR="00972F5A" w:rsidRPr="0064480C" w:rsidRDefault="00972F5A" w:rsidP="00972F5A">
      <w:pPr>
        <w:suppressAutoHyphens w:val="0"/>
        <w:ind w:left="1560" w:right="851"/>
        <w:jc w:val="both"/>
        <w:rPr>
          <w:iCs/>
          <w:spacing w:val="-3"/>
          <w:sz w:val="22"/>
          <w:szCs w:val="22"/>
          <w:lang w:val="es-CR"/>
        </w:rPr>
      </w:pPr>
    </w:p>
    <w:p w14:paraId="03AD472A" w14:textId="77777777" w:rsidR="00972F5A" w:rsidRPr="0064480C" w:rsidRDefault="00972F5A" w:rsidP="00972F5A">
      <w:pPr>
        <w:numPr>
          <w:ilvl w:val="0"/>
          <w:numId w:val="45"/>
        </w:numPr>
        <w:suppressAutoHyphens w:val="0"/>
        <w:ind w:left="851" w:right="851" w:firstLine="709"/>
        <w:jc w:val="both"/>
        <w:rPr>
          <w:iCs/>
          <w:spacing w:val="-3"/>
          <w:sz w:val="22"/>
          <w:szCs w:val="22"/>
          <w:lang w:val="es-CR"/>
        </w:rPr>
      </w:pPr>
      <w:r w:rsidRPr="0064480C">
        <w:rPr>
          <w:iCs/>
          <w:spacing w:val="-3"/>
          <w:sz w:val="22"/>
          <w:szCs w:val="22"/>
          <w:lang w:val="es-CR"/>
        </w:rPr>
        <w:t>Responsable de distribuir los montos del servicio de correo y servicio telegráfico.</w:t>
      </w:r>
    </w:p>
    <w:p w14:paraId="298FBB93" w14:textId="77777777" w:rsidR="00972F5A" w:rsidRPr="0064480C" w:rsidRDefault="00972F5A" w:rsidP="00972F5A">
      <w:pPr>
        <w:suppressAutoHyphens w:val="0"/>
        <w:ind w:left="851" w:right="851" w:firstLine="709"/>
        <w:jc w:val="both"/>
        <w:rPr>
          <w:iCs/>
          <w:spacing w:val="-3"/>
          <w:sz w:val="22"/>
          <w:szCs w:val="22"/>
          <w:lang w:val="es-CR"/>
        </w:rPr>
      </w:pPr>
    </w:p>
    <w:p w14:paraId="0A1BBB6A"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lastRenderedPageBreak/>
        <w:t>Departamento de Seguridad</w:t>
      </w:r>
    </w:p>
    <w:p w14:paraId="64F19025" w14:textId="77777777" w:rsidR="00972F5A" w:rsidRPr="0064480C" w:rsidRDefault="00972F5A" w:rsidP="00972F5A">
      <w:pPr>
        <w:suppressAutoHyphens w:val="0"/>
        <w:ind w:left="851" w:right="851" w:firstLine="709"/>
        <w:jc w:val="both"/>
        <w:rPr>
          <w:b/>
          <w:bCs/>
          <w:iCs/>
          <w:spacing w:val="-3"/>
          <w:sz w:val="22"/>
          <w:szCs w:val="22"/>
          <w:lang w:val="es-CR"/>
        </w:rPr>
      </w:pPr>
    </w:p>
    <w:p w14:paraId="2233D5F4" w14:textId="77777777" w:rsidR="00972F5A" w:rsidRPr="0064480C" w:rsidRDefault="00972F5A" w:rsidP="00972F5A">
      <w:pPr>
        <w:numPr>
          <w:ilvl w:val="0"/>
          <w:numId w:val="46"/>
        </w:numPr>
        <w:suppressAutoHyphens w:val="0"/>
        <w:ind w:left="851" w:right="851" w:firstLine="709"/>
        <w:jc w:val="both"/>
        <w:rPr>
          <w:iCs/>
          <w:spacing w:val="-3"/>
          <w:sz w:val="22"/>
          <w:szCs w:val="22"/>
          <w:lang w:val="es-CR"/>
        </w:rPr>
      </w:pPr>
      <w:r w:rsidRPr="0064480C">
        <w:rPr>
          <w:iCs/>
          <w:spacing w:val="-3"/>
          <w:sz w:val="22"/>
          <w:szCs w:val="22"/>
          <w:lang w:val="es-CR"/>
        </w:rPr>
        <w:t>Revisar y realizar observaciones del documento de directrices presupuestarias.</w:t>
      </w:r>
    </w:p>
    <w:p w14:paraId="39A3A471" w14:textId="77777777" w:rsidR="00972F5A" w:rsidRPr="0064480C" w:rsidRDefault="00972F5A" w:rsidP="00972F5A">
      <w:pPr>
        <w:suppressAutoHyphens w:val="0"/>
        <w:ind w:left="1560" w:right="851"/>
        <w:jc w:val="both"/>
        <w:rPr>
          <w:iCs/>
          <w:spacing w:val="-3"/>
          <w:sz w:val="22"/>
          <w:szCs w:val="22"/>
          <w:lang w:val="es-CR"/>
        </w:rPr>
      </w:pPr>
    </w:p>
    <w:p w14:paraId="55E862BC" w14:textId="77777777" w:rsidR="00972F5A" w:rsidRPr="0064480C" w:rsidRDefault="00972F5A" w:rsidP="00972F5A">
      <w:pPr>
        <w:numPr>
          <w:ilvl w:val="0"/>
          <w:numId w:val="47"/>
        </w:numPr>
        <w:suppressAutoHyphens w:val="0"/>
        <w:ind w:left="851" w:right="851" w:firstLine="709"/>
        <w:jc w:val="both"/>
        <w:rPr>
          <w:iCs/>
          <w:spacing w:val="-3"/>
          <w:sz w:val="22"/>
          <w:szCs w:val="22"/>
          <w:lang w:val="es-CR"/>
        </w:rPr>
      </w:pPr>
      <w:r w:rsidRPr="0064480C">
        <w:rPr>
          <w:iCs/>
          <w:spacing w:val="-3"/>
          <w:sz w:val="22"/>
          <w:szCs w:val="22"/>
          <w:lang w:val="es-CR"/>
        </w:rPr>
        <w:t>Encargado de la formulación del Área de Seguridad.</w:t>
      </w:r>
    </w:p>
    <w:p w14:paraId="4F209E69" w14:textId="77777777" w:rsidR="00972F5A" w:rsidRPr="0064480C" w:rsidRDefault="00972F5A" w:rsidP="00972F5A">
      <w:pPr>
        <w:suppressAutoHyphens w:val="0"/>
        <w:ind w:left="851" w:right="851" w:firstLine="709"/>
        <w:jc w:val="both"/>
        <w:rPr>
          <w:iCs/>
          <w:spacing w:val="-3"/>
          <w:sz w:val="22"/>
          <w:szCs w:val="22"/>
          <w:lang w:val="es-CR"/>
        </w:rPr>
      </w:pPr>
    </w:p>
    <w:p w14:paraId="316A135D"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A las Oficinas Líderes de Proyectos Estratégicos</w:t>
      </w:r>
    </w:p>
    <w:p w14:paraId="4D759BDE" w14:textId="77777777" w:rsidR="00972F5A" w:rsidRPr="0064480C" w:rsidRDefault="00972F5A" w:rsidP="00972F5A">
      <w:pPr>
        <w:suppressAutoHyphens w:val="0"/>
        <w:ind w:left="851" w:right="851" w:firstLine="709"/>
        <w:jc w:val="both"/>
        <w:rPr>
          <w:b/>
          <w:bCs/>
          <w:iCs/>
          <w:spacing w:val="-3"/>
          <w:sz w:val="22"/>
          <w:szCs w:val="22"/>
          <w:lang w:val="es-CR"/>
        </w:rPr>
      </w:pPr>
    </w:p>
    <w:p w14:paraId="33E97F9F" w14:textId="77777777" w:rsidR="00972F5A" w:rsidRPr="0064480C" w:rsidRDefault="00972F5A" w:rsidP="00972F5A">
      <w:pPr>
        <w:numPr>
          <w:ilvl w:val="0"/>
          <w:numId w:val="48"/>
        </w:numPr>
        <w:suppressAutoHyphens w:val="0"/>
        <w:ind w:left="851" w:right="851" w:firstLine="709"/>
        <w:jc w:val="both"/>
        <w:rPr>
          <w:iCs/>
          <w:spacing w:val="-3"/>
          <w:sz w:val="22"/>
          <w:szCs w:val="22"/>
          <w:lang w:val="es-CR"/>
        </w:rPr>
      </w:pPr>
      <w:r w:rsidRPr="0064480C">
        <w:rPr>
          <w:iCs/>
          <w:spacing w:val="-3"/>
          <w:sz w:val="22"/>
          <w:szCs w:val="22"/>
          <w:lang w:val="es-CR"/>
        </w:rPr>
        <w:t>Realizar la formulación de la proyección plurianual de los recursos de los proyectos de acuerdo con los plazos establecidos en el Cronograma.</w:t>
      </w:r>
    </w:p>
    <w:p w14:paraId="1FD1C6CA" w14:textId="77777777" w:rsidR="00972F5A" w:rsidRPr="0064480C" w:rsidRDefault="00972F5A" w:rsidP="00972F5A">
      <w:pPr>
        <w:suppressAutoHyphens w:val="0"/>
        <w:ind w:left="851" w:right="851" w:firstLine="709"/>
        <w:jc w:val="both"/>
        <w:rPr>
          <w:b/>
          <w:bCs/>
          <w:iCs/>
          <w:spacing w:val="-3"/>
          <w:sz w:val="22"/>
          <w:szCs w:val="22"/>
          <w:lang w:val="es-CR"/>
        </w:rPr>
      </w:pPr>
    </w:p>
    <w:p w14:paraId="4DC3E68F" w14:textId="77777777" w:rsidR="00972F5A" w:rsidRPr="0064480C" w:rsidRDefault="00972F5A" w:rsidP="00972F5A">
      <w:pPr>
        <w:suppressAutoHyphens w:val="0"/>
        <w:ind w:left="851" w:right="851" w:firstLine="709"/>
        <w:jc w:val="both"/>
        <w:rPr>
          <w:b/>
          <w:bCs/>
          <w:iCs/>
          <w:spacing w:val="-3"/>
          <w:sz w:val="22"/>
          <w:szCs w:val="22"/>
          <w:lang w:val="es-CR"/>
        </w:rPr>
      </w:pPr>
      <w:r w:rsidRPr="0064480C">
        <w:rPr>
          <w:b/>
          <w:bCs/>
          <w:iCs/>
          <w:spacing w:val="-3"/>
          <w:sz w:val="22"/>
          <w:szCs w:val="22"/>
          <w:lang w:val="es-CR"/>
        </w:rPr>
        <w:t>Oficinas, Centros de Responsabilidad y Programas</w:t>
      </w:r>
    </w:p>
    <w:p w14:paraId="6F70D81C" w14:textId="77777777" w:rsidR="00972F5A" w:rsidRPr="0064480C" w:rsidRDefault="00972F5A" w:rsidP="00972F5A">
      <w:pPr>
        <w:suppressAutoHyphens w:val="0"/>
        <w:ind w:left="851" w:right="851" w:firstLine="709"/>
        <w:jc w:val="both"/>
        <w:rPr>
          <w:b/>
          <w:bCs/>
          <w:iCs/>
          <w:spacing w:val="-3"/>
          <w:sz w:val="22"/>
          <w:szCs w:val="22"/>
          <w:lang w:val="es-CR"/>
        </w:rPr>
      </w:pPr>
    </w:p>
    <w:p w14:paraId="32F9DA2C" w14:textId="77777777" w:rsidR="00972F5A" w:rsidRDefault="00972F5A" w:rsidP="00972F5A">
      <w:pPr>
        <w:numPr>
          <w:ilvl w:val="0"/>
          <w:numId w:val="49"/>
        </w:numPr>
        <w:suppressAutoHyphens w:val="0"/>
        <w:ind w:left="851" w:right="851" w:firstLine="709"/>
        <w:jc w:val="both"/>
        <w:rPr>
          <w:iCs/>
          <w:spacing w:val="-3"/>
          <w:sz w:val="22"/>
          <w:szCs w:val="22"/>
          <w:lang w:val="es-CR"/>
        </w:rPr>
      </w:pPr>
      <w:r w:rsidRPr="0064480C">
        <w:rPr>
          <w:iCs/>
          <w:spacing w:val="-3"/>
          <w:sz w:val="22"/>
          <w:szCs w:val="22"/>
          <w:lang w:val="es-CR"/>
        </w:rPr>
        <w:t>Revisar los gastos fijos y servicios públicos obtenidos de la primera generación, remitir las consultas y solicitar los ajustes correspondientes, en el plazo establecido en el Cronograma.</w:t>
      </w:r>
    </w:p>
    <w:p w14:paraId="116296EA" w14:textId="36339DFB" w:rsidR="00972F5A" w:rsidRDefault="00972F5A" w:rsidP="00972F5A">
      <w:pPr>
        <w:numPr>
          <w:ilvl w:val="0"/>
          <w:numId w:val="49"/>
        </w:numPr>
        <w:suppressAutoHyphens w:val="0"/>
        <w:ind w:left="851" w:right="851" w:firstLine="709"/>
        <w:jc w:val="both"/>
        <w:rPr>
          <w:iCs/>
          <w:spacing w:val="-3"/>
          <w:sz w:val="22"/>
          <w:szCs w:val="22"/>
          <w:lang w:val="es-CR"/>
        </w:rPr>
      </w:pPr>
      <w:r w:rsidRPr="00972F5A">
        <w:rPr>
          <w:iCs/>
          <w:spacing w:val="-3"/>
          <w:sz w:val="22"/>
          <w:szCs w:val="22"/>
          <w:lang w:val="es-CR"/>
        </w:rPr>
        <w:t>Realizar la formulación presupuestaria de recursos de las Áreas de Informática, Construcciones, Seguridad y Vehículos, en el plazo establecido en el Cronograma.</w:t>
      </w:r>
    </w:p>
    <w:p w14:paraId="75407169" w14:textId="77777777" w:rsidR="00972F5A" w:rsidRPr="00972F5A" w:rsidRDefault="00972F5A" w:rsidP="00972F5A">
      <w:pPr>
        <w:suppressAutoHyphens w:val="0"/>
        <w:ind w:right="851"/>
        <w:jc w:val="both"/>
        <w:rPr>
          <w:iCs/>
          <w:spacing w:val="-3"/>
          <w:sz w:val="22"/>
          <w:szCs w:val="22"/>
          <w:lang w:val="es-CR"/>
        </w:rPr>
      </w:pPr>
    </w:p>
    <w:p w14:paraId="77317610" w14:textId="3720B65E" w:rsidR="007E57DC" w:rsidRDefault="00821B1A" w:rsidP="00510392">
      <w:pPr>
        <w:widowControl/>
        <w:tabs>
          <w:tab w:val="left" w:pos="360"/>
        </w:tabs>
        <w:jc w:val="both"/>
        <w:rPr>
          <w:rFonts w:ascii="Book Antiqua" w:hAnsi="Book Antiqua" w:cs="Arial"/>
        </w:rPr>
      </w:pPr>
      <w:r>
        <w:rPr>
          <w:rFonts w:ascii="Book Antiqua" w:hAnsi="Book Antiqua" w:cs="Arial"/>
        </w:rPr>
        <w:t xml:space="preserve">Se les insta a los </w:t>
      </w:r>
      <w:r>
        <w:rPr>
          <w:rFonts w:ascii="Book Antiqua" w:hAnsi="Book Antiqua"/>
        </w:rPr>
        <w:t>Programas, Comisiones, Administraciones, Oficinas y demás Centros de Responsabilidad involucrados al cumplimiento de las actividades y los plazos establecidos</w:t>
      </w:r>
      <w:r w:rsidR="007F475F" w:rsidRPr="00510392">
        <w:rPr>
          <w:rFonts w:ascii="Book Antiqua" w:hAnsi="Book Antiqua" w:cs="Arial"/>
        </w:rPr>
        <w:t>.</w:t>
      </w:r>
      <w:r>
        <w:rPr>
          <w:rFonts w:ascii="Book Antiqua" w:hAnsi="Book Antiqua" w:cs="Arial"/>
        </w:rPr>
        <w:t xml:space="preserve"> </w:t>
      </w:r>
      <w:r w:rsidR="007E57DC">
        <w:rPr>
          <w:rFonts w:ascii="Book Antiqua" w:hAnsi="Book Antiqua" w:cs="Arial"/>
        </w:rPr>
        <w:t>Se adjunta el cronograma aprobado.</w:t>
      </w:r>
    </w:p>
    <w:p w14:paraId="5D04FBE4" w14:textId="7AB83425" w:rsidR="007E57DC" w:rsidRDefault="007E57DC" w:rsidP="00510392">
      <w:pPr>
        <w:widowControl/>
        <w:tabs>
          <w:tab w:val="left" w:pos="360"/>
        </w:tabs>
        <w:jc w:val="both"/>
        <w:rPr>
          <w:rFonts w:ascii="Book Antiqua" w:hAnsi="Book Antiqua" w:cs="Arial"/>
        </w:rPr>
      </w:pPr>
    </w:p>
    <w:bookmarkStart w:id="1" w:name="_MON_1694931628"/>
    <w:bookmarkEnd w:id="1"/>
    <w:p w14:paraId="07B571E5" w14:textId="2C9A5AAD" w:rsidR="00F06043" w:rsidRDefault="00BB7A48" w:rsidP="00F06043">
      <w:pPr>
        <w:widowControl/>
        <w:tabs>
          <w:tab w:val="left" w:pos="360"/>
        </w:tabs>
        <w:jc w:val="center"/>
        <w:rPr>
          <w:sz w:val="22"/>
          <w:szCs w:val="22"/>
          <w:lang w:val="es-CR" w:eastAsia="es-ES"/>
        </w:rPr>
      </w:pPr>
      <w:r>
        <w:rPr>
          <w:sz w:val="22"/>
          <w:szCs w:val="22"/>
          <w:lang w:val="es-CR" w:eastAsia="es-ES"/>
        </w:rPr>
        <w:object w:dxaOrig="1810" w:dyaOrig="1180" w14:anchorId="7E91C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62pt" o:ole="">
            <v:imagedata r:id="rId8" o:title=""/>
          </v:shape>
          <o:OLEObject Type="Embed" ProgID="Excel.Sheet.12" ShapeID="_x0000_i1025" DrawAspect="Icon" ObjectID="_1697544993" r:id="rId9"/>
        </w:object>
      </w:r>
    </w:p>
    <w:p w14:paraId="08CEC6FA" w14:textId="77777777" w:rsidR="00F06043" w:rsidRDefault="00F06043" w:rsidP="00510392">
      <w:pPr>
        <w:widowControl/>
        <w:tabs>
          <w:tab w:val="left" w:pos="360"/>
        </w:tabs>
        <w:jc w:val="both"/>
        <w:rPr>
          <w:rFonts w:ascii="Book Antiqua" w:hAnsi="Book Antiqua" w:cs="Arial"/>
        </w:rPr>
      </w:pPr>
    </w:p>
    <w:p w14:paraId="2CC101B5" w14:textId="3F8B45E3" w:rsidR="00DE48C2" w:rsidRPr="00510392" w:rsidRDefault="00510392" w:rsidP="00510392">
      <w:pPr>
        <w:widowControl/>
        <w:tabs>
          <w:tab w:val="left" w:pos="360"/>
        </w:tabs>
        <w:jc w:val="both"/>
        <w:rPr>
          <w:rFonts w:ascii="Book Antiqua" w:hAnsi="Book Antiqua" w:cs="Arial"/>
        </w:rPr>
      </w:pPr>
      <w:r>
        <w:rPr>
          <w:rFonts w:ascii="Book Antiqua" w:hAnsi="Book Antiqua" w:cs="Arial"/>
        </w:rPr>
        <w:t xml:space="preserve">Las </w:t>
      </w:r>
      <w:r w:rsidR="00DE48C2" w:rsidRPr="00510392">
        <w:rPr>
          <w:rFonts w:ascii="Book Antiqua" w:hAnsi="Book Antiqua" w:cs="Arial"/>
        </w:rPr>
        <w:t>consultas</w:t>
      </w:r>
      <w:r>
        <w:rPr>
          <w:rFonts w:ascii="Book Antiqua" w:hAnsi="Book Antiqua" w:cs="Arial"/>
        </w:rPr>
        <w:t xml:space="preserve"> las pueden realizar </w:t>
      </w:r>
      <w:r w:rsidR="00DE48C2" w:rsidRPr="00510392">
        <w:rPr>
          <w:rFonts w:ascii="Book Antiqua" w:hAnsi="Book Antiqua" w:cs="Arial"/>
        </w:rPr>
        <w:t xml:space="preserve">por medio de correo electrónico o por Teams </w:t>
      </w:r>
      <w:r w:rsidR="008B0CCB">
        <w:rPr>
          <w:rFonts w:ascii="Book Antiqua" w:hAnsi="Book Antiqua" w:cs="Arial"/>
        </w:rPr>
        <w:t>a</w:t>
      </w:r>
      <w:r w:rsidR="00DE48C2" w:rsidRPr="00510392">
        <w:rPr>
          <w:rFonts w:ascii="Book Antiqua" w:hAnsi="Book Antiqua" w:cs="Arial"/>
        </w:rPr>
        <w:t xml:space="preserve"> </w:t>
      </w:r>
      <w:r w:rsidR="00FB13F5" w:rsidRPr="00510392">
        <w:rPr>
          <w:rFonts w:ascii="Book Antiqua" w:hAnsi="Book Antiqua" w:cs="Arial"/>
        </w:rPr>
        <w:t>Minor Alvarado Chaves</w:t>
      </w:r>
      <w:r w:rsidR="00DE48C2" w:rsidRPr="00510392">
        <w:rPr>
          <w:rFonts w:ascii="Book Antiqua" w:hAnsi="Book Antiqua" w:cs="Arial"/>
        </w:rPr>
        <w:t xml:space="preserve">, </w:t>
      </w:r>
      <w:r w:rsidR="00FB13F5" w:rsidRPr="00510392">
        <w:rPr>
          <w:rFonts w:ascii="Book Antiqua" w:hAnsi="Book Antiqua" w:cs="Arial"/>
        </w:rPr>
        <w:t>Paulo Mena Quesada, Vanessa Guadamuz Alvarado, L</w:t>
      </w:r>
      <w:r w:rsidR="00287D68" w:rsidRPr="00510392">
        <w:rPr>
          <w:rFonts w:ascii="Book Antiqua" w:hAnsi="Book Antiqua" w:cs="Arial"/>
        </w:rPr>
        <w:t>aura Sánchez Córdoba</w:t>
      </w:r>
      <w:r w:rsidR="00FB13F5" w:rsidRPr="00510392">
        <w:rPr>
          <w:rFonts w:ascii="Book Antiqua" w:hAnsi="Book Antiqua" w:cs="Arial"/>
        </w:rPr>
        <w:t xml:space="preserve"> y Rita Castro Abarca.</w:t>
      </w:r>
    </w:p>
    <w:p w14:paraId="549A1113" w14:textId="77777777" w:rsidR="00114BAA" w:rsidRPr="00DE48C2" w:rsidRDefault="00114BAA" w:rsidP="00CD7145">
      <w:pPr>
        <w:ind w:left="360"/>
        <w:rPr>
          <w:rFonts w:ascii="Book Antiqua" w:hAnsi="Book Antiqua" w:cs="Book Antiqua"/>
          <w:snapToGrid w:val="0"/>
        </w:rPr>
      </w:pPr>
    </w:p>
    <w:p w14:paraId="476BF290" w14:textId="1C0C9DCA" w:rsidR="0097573E" w:rsidRPr="008948D3" w:rsidRDefault="0097573E" w:rsidP="00CD7145">
      <w:pPr>
        <w:rPr>
          <w:rFonts w:ascii="Book Antiqua" w:hAnsi="Book Antiqua" w:cs="Book Antiqua"/>
          <w:snapToGrid w:val="0"/>
          <w:lang w:val="pt-BR"/>
        </w:rPr>
      </w:pPr>
      <w:r w:rsidRPr="008948D3">
        <w:rPr>
          <w:rFonts w:ascii="Book Antiqua" w:hAnsi="Book Antiqua" w:cs="Book Antiqua"/>
          <w:snapToGrid w:val="0"/>
          <w:lang w:val="pt-BR"/>
        </w:rPr>
        <w:t>Atentamente,</w:t>
      </w:r>
    </w:p>
    <w:p w14:paraId="134560EC" w14:textId="77777777" w:rsidR="0097573E" w:rsidRPr="008948D3" w:rsidRDefault="0097573E" w:rsidP="00CD7145">
      <w:pPr>
        <w:jc w:val="center"/>
        <w:rPr>
          <w:rFonts w:ascii="Book Antiqua" w:hAnsi="Book Antiqua" w:cs="Book Antiqua"/>
          <w:b/>
          <w:bCs/>
          <w:snapToGrid w:val="0"/>
          <w:lang w:val="pt-BR"/>
        </w:rPr>
      </w:pPr>
    </w:p>
    <w:p w14:paraId="6FB3430B" w14:textId="77777777" w:rsidR="00CD7145" w:rsidRDefault="00CD7145" w:rsidP="00CD7145">
      <w:pPr>
        <w:rPr>
          <w:rFonts w:ascii="Book Antiqua" w:hAnsi="Book Antiqua" w:cs="Book Antiqua"/>
          <w:snapToGrid w:val="0"/>
          <w:lang w:val="pt-BR"/>
        </w:rPr>
      </w:pPr>
    </w:p>
    <w:p w14:paraId="616C1415" w14:textId="1D0F516B" w:rsidR="0097573E" w:rsidRPr="008948D3" w:rsidRDefault="00CD7145" w:rsidP="00CD7145">
      <w:pPr>
        <w:rPr>
          <w:rFonts w:ascii="Book Antiqua" w:hAnsi="Book Antiqua" w:cs="Book Antiqua"/>
          <w:snapToGrid w:val="0"/>
          <w:lang w:val="pt-BR"/>
        </w:rPr>
      </w:pPr>
      <w:r>
        <w:rPr>
          <w:rFonts w:ascii="Book Antiqua" w:hAnsi="Book Antiqua" w:cs="Book Antiqua"/>
          <w:snapToGrid w:val="0"/>
          <w:lang w:val="pt-BR"/>
        </w:rPr>
        <w:t xml:space="preserve">Licda. </w:t>
      </w:r>
      <w:r w:rsidR="0097573E" w:rsidRPr="008948D3">
        <w:rPr>
          <w:rFonts w:ascii="Book Antiqua" w:hAnsi="Book Antiqua" w:cs="Book Antiqua"/>
          <w:snapToGrid w:val="0"/>
          <w:lang w:val="pt-BR"/>
        </w:rPr>
        <w:t>Nacira Valverde Bermúdez</w:t>
      </w:r>
    </w:p>
    <w:p w14:paraId="0A4B65B7" w14:textId="5EEA701B" w:rsidR="0097573E" w:rsidRPr="008948D3" w:rsidRDefault="0097573E" w:rsidP="00CD7145">
      <w:pPr>
        <w:rPr>
          <w:rFonts w:ascii="Book Antiqua" w:hAnsi="Book Antiqua" w:cs="Book Antiqua"/>
          <w:snapToGrid w:val="0"/>
          <w:lang w:val="pt-BR"/>
        </w:rPr>
      </w:pPr>
      <w:r w:rsidRPr="008948D3">
        <w:rPr>
          <w:rFonts w:ascii="Book Antiqua" w:hAnsi="Book Antiqua" w:cs="Book Antiqua"/>
          <w:snapToGrid w:val="0"/>
          <w:lang w:val="pt-BR"/>
        </w:rPr>
        <w:t>Directora a.i. de Planificación</w:t>
      </w:r>
    </w:p>
    <w:p w14:paraId="62DBAC80" w14:textId="20758B89" w:rsidR="0097573E" w:rsidRPr="008948D3" w:rsidRDefault="0097573E" w:rsidP="00CD7145">
      <w:pPr>
        <w:rPr>
          <w:rFonts w:ascii="Book Antiqua" w:hAnsi="Book Antiqua" w:cs="Book Antiqua"/>
          <w:snapToGrid w:val="0"/>
          <w:lang w:val="pt-BR"/>
        </w:rPr>
      </w:pPr>
    </w:p>
    <w:p w14:paraId="599CE599" w14:textId="77777777" w:rsidR="00BB7A48" w:rsidRDefault="00BB7A48" w:rsidP="00CD7145">
      <w:pPr>
        <w:rPr>
          <w:rFonts w:ascii="Book Antiqua" w:hAnsi="Book Antiqua" w:cs="Book Antiqua"/>
          <w:sz w:val="20"/>
          <w:szCs w:val="20"/>
        </w:rPr>
      </w:pPr>
    </w:p>
    <w:p w14:paraId="5F1E65AF" w14:textId="38957B03" w:rsidR="0097573E" w:rsidRPr="00CD7145" w:rsidRDefault="0097573E" w:rsidP="00CD7145">
      <w:pPr>
        <w:rPr>
          <w:rFonts w:ascii="Book Antiqua" w:hAnsi="Book Antiqua" w:cs="Book Antiqua"/>
          <w:sz w:val="20"/>
          <w:szCs w:val="20"/>
        </w:rPr>
      </w:pPr>
      <w:r w:rsidRPr="00CD7145">
        <w:rPr>
          <w:rFonts w:ascii="Book Antiqua" w:hAnsi="Book Antiqua" w:cs="Book Antiqua"/>
          <w:sz w:val="20"/>
          <w:szCs w:val="20"/>
        </w:rPr>
        <w:t>Copia: Archivo</w:t>
      </w:r>
    </w:p>
    <w:p w14:paraId="2C2FDCC4" w14:textId="732111AB" w:rsidR="0097573E" w:rsidRDefault="0097573E" w:rsidP="00CD7145">
      <w:pPr>
        <w:rPr>
          <w:rFonts w:ascii="Book Antiqua" w:hAnsi="Book Antiqua" w:cs="Book Antiqua"/>
          <w:sz w:val="20"/>
          <w:szCs w:val="20"/>
        </w:rPr>
      </w:pPr>
    </w:p>
    <w:p w14:paraId="0062E9EB" w14:textId="60F0E499" w:rsidR="00BB7A48" w:rsidRPr="00CD7145" w:rsidRDefault="00BB7A48" w:rsidP="00CD7145">
      <w:pPr>
        <w:rPr>
          <w:rFonts w:ascii="Book Antiqua" w:hAnsi="Book Antiqua" w:cs="Book Antiqua"/>
          <w:sz w:val="20"/>
          <w:szCs w:val="20"/>
        </w:rPr>
      </w:pPr>
      <w:r>
        <w:rPr>
          <w:rFonts w:ascii="Book Antiqua" w:hAnsi="Book Antiqua" w:cs="Book Antiqua"/>
          <w:sz w:val="20"/>
          <w:szCs w:val="20"/>
        </w:rPr>
        <w:t>rqp</w:t>
      </w:r>
    </w:p>
    <w:sectPr w:rsidR="00BB7A48" w:rsidRPr="00CD7145" w:rsidSect="00242B2F">
      <w:headerReference w:type="default" r:id="rId10"/>
      <w:footerReference w:type="default" r:id="rId11"/>
      <w:pgSz w:w="12240" w:h="15840"/>
      <w:pgMar w:top="1417" w:right="1701"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F2CE" w14:textId="77777777" w:rsidR="00063DC2" w:rsidRDefault="00063DC2" w:rsidP="002C503D">
      <w:r>
        <w:separator/>
      </w:r>
    </w:p>
  </w:endnote>
  <w:endnote w:type="continuationSeparator" w:id="0">
    <w:p w14:paraId="4EA1EF8A" w14:textId="77777777" w:rsidR="00063DC2" w:rsidRDefault="00063DC2"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1"/>
      </w:rPr>
      <w:id w:val="-1430958475"/>
      <w:docPartObj>
        <w:docPartGallery w:val="Page Numbers (Bottom of Page)"/>
        <w:docPartUnique/>
      </w:docPartObj>
    </w:sdtPr>
    <w:sdtEndPr/>
    <w:sdtContent>
      <w:p w14:paraId="6F7F8BC1" w14:textId="77777777" w:rsidR="00CD7145" w:rsidRPr="00A309F0" w:rsidRDefault="00CD7145" w:rsidP="00CD7145">
        <w:pPr>
          <w:pBdr>
            <w:top w:val="single" w:sz="4" w:space="1" w:color="auto"/>
          </w:pBdr>
          <w:jc w:val="center"/>
          <w:rPr>
            <w:rFonts w:ascii="Book Antiqua" w:hAnsi="Book Antiqua"/>
            <w:b/>
            <w:bCs/>
            <w:color w:val="000000"/>
          </w:rPr>
        </w:pPr>
        <w:r w:rsidRPr="00A309F0">
          <w:rPr>
            <w:rFonts w:ascii="Book Antiqua" w:hAnsi="Book Antiqua"/>
            <w:b/>
            <w:bCs/>
            <w:color w:val="000000"/>
          </w:rPr>
          <w:t>Trabajamos por el desarrollo de la administración de justicia                               con proyección e innovación</w:t>
        </w:r>
      </w:p>
      <w:p w14:paraId="38F52FF9" w14:textId="0B2160AE" w:rsidR="00CD7145" w:rsidRDefault="00CD7145">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E1072" w14:textId="77777777" w:rsidR="00063DC2" w:rsidRDefault="00063DC2" w:rsidP="002C503D">
      <w:r>
        <w:separator/>
      </w:r>
    </w:p>
  </w:footnote>
  <w:footnote w:type="continuationSeparator" w:id="0">
    <w:p w14:paraId="4B3EDFDE" w14:textId="77777777" w:rsidR="00063DC2" w:rsidRDefault="00063DC2" w:rsidP="002C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A036" w14:textId="7B9C1D76" w:rsidR="00254405" w:rsidRDefault="00BB7A48" w:rsidP="00254405">
    <w:pPr>
      <w:pStyle w:val="Encabezado"/>
      <w:tabs>
        <w:tab w:val="center" w:pos="8804"/>
        <w:tab w:val="right" w:pos="8875"/>
      </w:tabs>
      <w:rPr>
        <w:rFonts w:ascii="Book Antiqua" w:hAnsi="Book Antiqua" w:cs="Book Antiqua"/>
        <w:i/>
        <w:iCs/>
        <w:sz w:val="18"/>
        <w:szCs w:val="18"/>
        <w:lang w:val="es-CR"/>
      </w:rPr>
    </w:pPr>
    <w:r>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Poder Judicial - Dirección </w:t>
    </w:r>
    <w:r w:rsidR="000737AB">
      <w:rPr>
        <w:rFonts w:ascii="Book Antiqua" w:hAnsi="Book Antiqua" w:cs="Book Antiqua"/>
        <w:i/>
        <w:iCs/>
        <w:sz w:val="18"/>
        <w:szCs w:val="18"/>
        <w:lang w:val="es-CR"/>
      </w:rPr>
      <w:t>de Planificación</w:t>
    </w:r>
    <w:r w:rsidR="00254405">
      <w:rPr>
        <w:szCs w:val="24"/>
      </w:rPr>
      <w:object w:dxaOrig="1845" w:dyaOrig="2145" w14:anchorId="68BB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0.5pt" o:ole="">
          <v:imagedata r:id="rId1" o:title=""/>
        </v:shape>
        <o:OLEObject Type="Embed" ProgID="PBrush" ShapeID="_x0000_i1026" DrawAspect="Content" ObjectID="_1697544994" r:id="rId2"/>
      </w:object>
    </w:r>
  </w:p>
  <w:p w14:paraId="0B3323AB" w14:textId="29D12926" w:rsidR="00254405" w:rsidRDefault="00254405" w:rsidP="00254405">
    <w:pPr>
      <w:pStyle w:val="Encabezado"/>
      <w:tabs>
        <w:tab w:val="right" w:pos="8875"/>
      </w:tabs>
      <w:jc w:val="center"/>
      <w:rPr>
        <w:rFonts w:ascii="Book Antiqua" w:hAnsi="Book Antiqua" w:cs="Book Antiqua"/>
        <w:i/>
        <w:iCs/>
        <w:sz w:val="18"/>
        <w:szCs w:val="18"/>
        <w:lang w:val="es-CR"/>
      </w:rPr>
    </w:pPr>
    <w:r>
      <w:rPr>
        <w:rFonts w:ascii="Book Antiqua" w:hAnsi="Book Antiqua" w:cs="Book Antiqua"/>
        <w:i/>
        <w:iCs/>
        <w:sz w:val="18"/>
        <w:szCs w:val="18"/>
        <w:lang w:val="es-CR"/>
      </w:rPr>
      <w:t xml:space="preserve">San José </w:t>
    </w:r>
    <w:r w:rsidR="000737AB">
      <w:rPr>
        <w:rFonts w:ascii="Book Antiqua" w:hAnsi="Book Antiqua" w:cs="Book Antiqua"/>
        <w:i/>
        <w:iCs/>
        <w:sz w:val="18"/>
        <w:szCs w:val="18"/>
        <w:lang w:val="es-CR"/>
      </w:rPr>
      <w:t>- Costa</w:t>
    </w:r>
    <w:r>
      <w:rPr>
        <w:rFonts w:ascii="Book Antiqua" w:hAnsi="Book Antiqua" w:cs="Book Antiqua"/>
        <w:i/>
        <w:iCs/>
        <w:sz w:val="18"/>
        <w:szCs w:val="18"/>
        <w:lang w:val="es-CR"/>
      </w:rPr>
      <w:t xml:space="preserve"> Rica</w:t>
    </w:r>
  </w:p>
  <w:p w14:paraId="509686E3" w14:textId="78D2FDA4" w:rsidR="00254405" w:rsidRPr="00F41644" w:rsidRDefault="00254405" w:rsidP="00254405">
    <w:pPr>
      <w:pStyle w:val="Encabezado"/>
      <w:jc w:val="center"/>
      <w:rPr>
        <w:rFonts w:ascii="Book Antiqua" w:hAnsi="Book Antiqua" w:cs="Book Antiqua"/>
        <w:i/>
        <w:iCs/>
        <w:sz w:val="18"/>
        <w:szCs w:val="18"/>
        <w:lang w:val="es-CR"/>
      </w:rPr>
    </w:pPr>
    <w:r w:rsidRPr="00F41644">
      <w:rPr>
        <w:rFonts w:ascii="Book Antiqua" w:hAnsi="Book Antiqua" w:cs="Book Antiqua"/>
        <w:i/>
        <w:iCs/>
        <w:sz w:val="18"/>
        <w:szCs w:val="18"/>
        <w:lang w:val="es-CR"/>
      </w:rPr>
      <w:t xml:space="preserve">Telf.   2295-3600 / </w:t>
    </w:r>
    <w:r w:rsidR="000737AB" w:rsidRPr="00F41644">
      <w:rPr>
        <w:rFonts w:ascii="Book Antiqua" w:hAnsi="Book Antiqua" w:cs="Book Antiqua"/>
        <w:i/>
        <w:iCs/>
        <w:sz w:val="18"/>
        <w:szCs w:val="18"/>
        <w:lang w:val="es-CR"/>
      </w:rPr>
      <w:t>3599 /</w:t>
    </w:r>
    <w:r w:rsidRPr="00F41644">
      <w:rPr>
        <w:rFonts w:ascii="Book Antiqua" w:hAnsi="Book Antiqua" w:cs="Book Antiqua"/>
        <w:i/>
        <w:iCs/>
        <w:sz w:val="18"/>
        <w:szCs w:val="18"/>
        <w:lang w:val="es-CR"/>
      </w:rPr>
      <w:t xml:space="preserve"> Apdo.  95-</w:t>
    </w:r>
    <w:r w:rsidR="000737AB" w:rsidRPr="00F41644">
      <w:rPr>
        <w:rFonts w:ascii="Book Antiqua" w:hAnsi="Book Antiqua" w:cs="Book Antiqua"/>
        <w:i/>
        <w:iCs/>
        <w:sz w:val="18"/>
        <w:szCs w:val="18"/>
        <w:lang w:val="es-CR"/>
      </w:rPr>
      <w:t>1003 /</w:t>
    </w:r>
    <w:r w:rsidRPr="00F41644">
      <w:rPr>
        <w:rFonts w:ascii="Book Antiqua" w:hAnsi="Book Antiqua" w:cs="Book Antiqua"/>
        <w:i/>
        <w:iCs/>
        <w:sz w:val="18"/>
        <w:szCs w:val="18"/>
        <w:lang w:val="es-CR"/>
      </w:rPr>
      <w:t xml:space="preserve"> </w:t>
    </w:r>
    <w:hyperlink r:id="rId3" w:history="1">
      <w:r w:rsidRPr="00F41644">
        <w:rPr>
          <w:rStyle w:val="Hipervnculo"/>
          <w:rFonts w:ascii="Book Antiqua" w:hAnsi="Book Antiqua" w:cs="Book Antiqua"/>
          <w:i/>
          <w:iCs/>
          <w:sz w:val="18"/>
          <w:szCs w:val="18"/>
          <w:lang w:val="es-CR"/>
        </w:rPr>
        <w:t>planificacion@poder-judicial.go.cr</w:t>
      </w:r>
    </w:hyperlink>
  </w:p>
  <w:p w14:paraId="5FD87E1D" w14:textId="49EA575F" w:rsidR="00254405" w:rsidRDefault="00254405" w:rsidP="00242B2F">
    <w:pPr>
      <w:pStyle w:val="Encabezado"/>
      <w:jc w:val="center"/>
    </w:pPr>
    <w:r>
      <w:rPr>
        <w:rFonts w:ascii="Book Antiqua" w:hAnsi="Book Antiqua" w:cs="Book Antiqua"/>
        <w:i/>
        <w:iCs/>
        <w:noProof/>
        <w:sz w:val="18"/>
        <w:szCs w:val="18"/>
      </w:rPr>
      <mc:AlternateContent>
        <mc:Choice Requires="wps">
          <w:drawing>
            <wp:anchor distT="0" distB="0" distL="114300" distR="114300" simplePos="0" relativeHeight="251659264" behindDoc="0" locked="0" layoutInCell="1" allowOverlap="1" wp14:anchorId="69AE20DC" wp14:editId="78CF8D50">
              <wp:simplePos x="0" y="0"/>
              <wp:positionH relativeFrom="column">
                <wp:posOffset>-38100</wp:posOffset>
              </wp:positionH>
              <wp:positionV relativeFrom="paragraph">
                <wp:posOffset>79706</wp:posOffset>
              </wp:positionV>
              <wp:extent cx="56210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2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288453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pt" to="43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1776D86"/>
    <w:multiLevelType w:val="hybridMultilevel"/>
    <w:tmpl w:val="EA80D93E"/>
    <w:lvl w:ilvl="0" w:tplc="140A0017">
      <w:start w:val="1"/>
      <w:numFmt w:val="lowerLetter"/>
      <w:lvlText w:val="%1)"/>
      <w:lvlJc w:val="left"/>
      <w:pPr>
        <w:ind w:left="1146" w:hanging="360"/>
      </w:pPr>
    </w:lvl>
    <w:lvl w:ilvl="1" w:tplc="140A0019">
      <w:start w:val="1"/>
      <w:numFmt w:val="lowerLetter"/>
      <w:lvlText w:val="%2."/>
      <w:lvlJc w:val="left"/>
      <w:pPr>
        <w:ind w:left="1866" w:hanging="360"/>
      </w:pPr>
    </w:lvl>
    <w:lvl w:ilvl="2" w:tplc="140A001B">
      <w:start w:val="1"/>
      <w:numFmt w:val="lowerRoman"/>
      <w:lvlText w:val="%3."/>
      <w:lvlJc w:val="right"/>
      <w:pPr>
        <w:ind w:left="2586" w:hanging="180"/>
      </w:pPr>
    </w:lvl>
    <w:lvl w:ilvl="3" w:tplc="140A000F">
      <w:start w:val="1"/>
      <w:numFmt w:val="decimal"/>
      <w:lvlText w:val="%4."/>
      <w:lvlJc w:val="left"/>
      <w:pPr>
        <w:ind w:left="3306" w:hanging="360"/>
      </w:pPr>
    </w:lvl>
    <w:lvl w:ilvl="4" w:tplc="140A0019">
      <w:start w:val="1"/>
      <w:numFmt w:val="lowerLetter"/>
      <w:lvlText w:val="%5."/>
      <w:lvlJc w:val="left"/>
      <w:pPr>
        <w:ind w:left="4026" w:hanging="360"/>
      </w:pPr>
    </w:lvl>
    <w:lvl w:ilvl="5" w:tplc="140A001B">
      <w:start w:val="1"/>
      <w:numFmt w:val="lowerRoman"/>
      <w:lvlText w:val="%6."/>
      <w:lvlJc w:val="right"/>
      <w:pPr>
        <w:ind w:left="4746" w:hanging="180"/>
      </w:pPr>
    </w:lvl>
    <w:lvl w:ilvl="6" w:tplc="140A000F">
      <w:start w:val="1"/>
      <w:numFmt w:val="decimal"/>
      <w:lvlText w:val="%7."/>
      <w:lvlJc w:val="left"/>
      <w:pPr>
        <w:ind w:left="5466" w:hanging="360"/>
      </w:pPr>
    </w:lvl>
    <w:lvl w:ilvl="7" w:tplc="140A0019">
      <w:start w:val="1"/>
      <w:numFmt w:val="lowerLetter"/>
      <w:lvlText w:val="%8."/>
      <w:lvlJc w:val="left"/>
      <w:pPr>
        <w:ind w:left="6186" w:hanging="360"/>
      </w:pPr>
    </w:lvl>
    <w:lvl w:ilvl="8" w:tplc="140A001B">
      <w:start w:val="1"/>
      <w:numFmt w:val="lowerRoman"/>
      <w:lvlText w:val="%9."/>
      <w:lvlJc w:val="right"/>
      <w:pPr>
        <w:ind w:left="6906" w:hanging="180"/>
      </w:pPr>
    </w:lvl>
  </w:abstractNum>
  <w:abstractNum w:abstractNumId="3"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3F75789"/>
    <w:multiLevelType w:val="hybridMultilevel"/>
    <w:tmpl w:val="E3560986"/>
    <w:lvl w:ilvl="0" w:tplc="665C5C94">
      <w:start w:val="1"/>
      <w:numFmt w:val="lowerLetter"/>
      <w:lvlText w:val="%1)"/>
      <w:lvlJc w:val="left"/>
      <w:pPr>
        <w:ind w:left="1146"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0D2287"/>
    <w:multiLevelType w:val="hybridMultilevel"/>
    <w:tmpl w:val="9F1A5164"/>
    <w:lvl w:ilvl="0" w:tplc="E018ADA4">
      <w:start w:val="1"/>
      <w:numFmt w:val="lowerLetter"/>
      <w:lvlText w:val="%1)"/>
      <w:lvlJc w:val="left"/>
      <w:pPr>
        <w:ind w:left="1146"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F764900"/>
    <w:multiLevelType w:val="multilevel"/>
    <w:tmpl w:val="B53E843A"/>
    <w:lvl w:ilvl="0">
      <w:start w:val="1"/>
      <w:numFmt w:val="decimal"/>
      <w:lvlText w:val="%1."/>
      <w:lvlJc w:val="left"/>
      <w:pPr>
        <w:ind w:left="720" w:hanging="360"/>
      </w:p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12B610CC"/>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7534C9"/>
    <w:multiLevelType w:val="hybridMultilevel"/>
    <w:tmpl w:val="02F6FA0E"/>
    <w:lvl w:ilvl="0" w:tplc="0CC2F176">
      <w:start w:val="7"/>
      <w:numFmt w:val="bullet"/>
      <w:lvlText w:val="-"/>
      <w:lvlJc w:val="left"/>
      <w:pPr>
        <w:ind w:left="735" w:hanging="360"/>
      </w:pPr>
      <w:rPr>
        <w:rFonts w:ascii="Century Gothic" w:eastAsia="SimSun" w:hAnsi="Century Gothic" w:cs="Mangal"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12"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A023BEE"/>
    <w:multiLevelType w:val="hybridMultilevel"/>
    <w:tmpl w:val="DA80F4FA"/>
    <w:lvl w:ilvl="0" w:tplc="140A0017">
      <w:start w:val="1"/>
      <w:numFmt w:val="lowerLetter"/>
      <w:lvlText w:val="%1)"/>
      <w:lvlJc w:val="left"/>
      <w:pPr>
        <w:ind w:left="1146" w:hanging="360"/>
      </w:pPr>
    </w:lvl>
    <w:lvl w:ilvl="1" w:tplc="140A0003">
      <w:start w:val="1"/>
      <w:numFmt w:val="bullet"/>
      <w:lvlText w:val="o"/>
      <w:lvlJc w:val="left"/>
      <w:pPr>
        <w:ind w:left="1866" w:hanging="360"/>
      </w:pPr>
      <w:rPr>
        <w:rFonts w:ascii="Courier New" w:hAnsi="Courier New" w:cs="Courier New" w:hint="default"/>
      </w:rPr>
    </w:lvl>
    <w:lvl w:ilvl="2" w:tplc="140A0005">
      <w:start w:val="1"/>
      <w:numFmt w:val="bullet"/>
      <w:lvlText w:val=""/>
      <w:lvlJc w:val="left"/>
      <w:pPr>
        <w:ind w:left="2586" w:hanging="360"/>
      </w:pPr>
      <w:rPr>
        <w:rFonts w:ascii="Wingdings" w:hAnsi="Wingdings" w:hint="default"/>
      </w:rPr>
    </w:lvl>
    <w:lvl w:ilvl="3" w:tplc="140A0001">
      <w:start w:val="1"/>
      <w:numFmt w:val="bullet"/>
      <w:lvlText w:val=""/>
      <w:lvlJc w:val="left"/>
      <w:pPr>
        <w:ind w:left="3306" w:hanging="360"/>
      </w:pPr>
      <w:rPr>
        <w:rFonts w:ascii="Symbol" w:hAnsi="Symbol" w:hint="default"/>
      </w:rPr>
    </w:lvl>
    <w:lvl w:ilvl="4" w:tplc="140A0003">
      <w:start w:val="1"/>
      <w:numFmt w:val="bullet"/>
      <w:lvlText w:val="o"/>
      <w:lvlJc w:val="left"/>
      <w:pPr>
        <w:ind w:left="4026" w:hanging="360"/>
      </w:pPr>
      <w:rPr>
        <w:rFonts w:ascii="Courier New" w:hAnsi="Courier New" w:cs="Courier New" w:hint="default"/>
      </w:rPr>
    </w:lvl>
    <w:lvl w:ilvl="5" w:tplc="140A0005">
      <w:start w:val="1"/>
      <w:numFmt w:val="bullet"/>
      <w:lvlText w:val=""/>
      <w:lvlJc w:val="left"/>
      <w:pPr>
        <w:ind w:left="4746" w:hanging="360"/>
      </w:pPr>
      <w:rPr>
        <w:rFonts w:ascii="Wingdings" w:hAnsi="Wingdings" w:hint="default"/>
      </w:rPr>
    </w:lvl>
    <w:lvl w:ilvl="6" w:tplc="140A0001">
      <w:start w:val="1"/>
      <w:numFmt w:val="bullet"/>
      <w:lvlText w:val=""/>
      <w:lvlJc w:val="left"/>
      <w:pPr>
        <w:ind w:left="5466" w:hanging="360"/>
      </w:pPr>
      <w:rPr>
        <w:rFonts w:ascii="Symbol" w:hAnsi="Symbol" w:hint="default"/>
      </w:rPr>
    </w:lvl>
    <w:lvl w:ilvl="7" w:tplc="140A0003">
      <w:start w:val="1"/>
      <w:numFmt w:val="bullet"/>
      <w:lvlText w:val="o"/>
      <w:lvlJc w:val="left"/>
      <w:pPr>
        <w:ind w:left="6186" w:hanging="360"/>
      </w:pPr>
      <w:rPr>
        <w:rFonts w:ascii="Courier New" w:hAnsi="Courier New" w:cs="Courier New" w:hint="default"/>
      </w:rPr>
    </w:lvl>
    <w:lvl w:ilvl="8" w:tplc="140A0005">
      <w:start w:val="1"/>
      <w:numFmt w:val="bullet"/>
      <w:lvlText w:val=""/>
      <w:lvlJc w:val="left"/>
      <w:pPr>
        <w:ind w:left="6906" w:hanging="360"/>
      </w:pPr>
      <w:rPr>
        <w:rFonts w:ascii="Wingdings" w:hAnsi="Wingdings" w:hint="default"/>
      </w:rPr>
    </w:lvl>
  </w:abstractNum>
  <w:abstractNum w:abstractNumId="14" w15:restartNumberingAfterBreak="0">
    <w:nsid w:val="2C590D3F"/>
    <w:multiLevelType w:val="hybridMultilevel"/>
    <w:tmpl w:val="DA80F4FA"/>
    <w:lvl w:ilvl="0" w:tplc="140A0017">
      <w:start w:val="1"/>
      <w:numFmt w:val="lowerLetter"/>
      <w:lvlText w:val="%1)"/>
      <w:lvlJc w:val="left"/>
      <w:pPr>
        <w:ind w:left="1146" w:hanging="360"/>
      </w:pPr>
    </w:lvl>
    <w:lvl w:ilvl="1" w:tplc="140A0003">
      <w:start w:val="1"/>
      <w:numFmt w:val="bullet"/>
      <w:lvlText w:val="o"/>
      <w:lvlJc w:val="left"/>
      <w:pPr>
        <w:ind w:left="1866" w:hanging="360"/>
      </w:pPr>
      <w:rPr>
        <w:rFonts w:ascii="Courier New" w:hAnsi="Courier New" w:cs="Courier New" w:hint="default"/>
      </w:rPr>
    </w:lvl>
    <w:lvl w:ilvl="2" w:tplc="140A0005">
      <w:start w:val="1"/>
      <w:numFmt w:val="bullet"/>
      <w:lvlText w:val=""/>
      <w:lvlJc w:val="left"/>
      <w:pPr>
        <w:ind w:left="2586" w:hanging="360"/>
      </w:pPr>
      <w:rPr>
        <w:rFonts w:ascii="Wingdings" w:hAnsi="Wingdings" w:hint="default"/>
      </w:rPr>
    </w:lvl>
    <w:lvl w:ilvl="3" w:tplc="140A0001">
      <w:start w:val="1"/>
      <w:numFmt w:val="bullet"/>
      <w:lvlText w:val=""/>
      <w:lvlJc w:val="left"/>
      <w:pPr>
        <w:ind w:left="3306" w:hanging="360"/>
      </w:pPr>
      <w:rPr>
        <w:rFonts w:ascii="Symbol" w:hAnsi="Symbol" w:hint="default"/>
      </w:rPr>
    </w:lvl>
    <w:lvl w:ilvl="4" w:tplc="140A0003">
      <w:start w:val="1"/>
      <w:numFmt w:val="bullet"/>
      <w:lvlText w:val="o"/>
      <w:lvlJc w:val="left"/>
      <w:pPr>
        <w:ind w:left="4026" w:hanging="360"/>
      </w:pPr>
      <w:rPr>
        <w:rFonts w:ascii="Courier New" w:hAnsi="Courier New" w:cs="Courier New" w:hint="default"/>
      </w:rPr>
    </w:lvl>
    <w:lvl w:ilvl="5" w:tplc="140A0005">
      <w:start w:val="1"/>
      <w:numFmt w:val="bullet"/>
      <w:lvlText w:val=""/>
      <w:lvlJc w:val="left"/>
      <w:pPr>
        <w:ind w:left="4746" w:hanging="360"/>
      </w:pPr>
      <w:rPr>
        <w:rFonts w:ascii="Wingdings" w:hAnsi="Wingdings" w:hint="default"/>
      </w:rPr>
    </w:lvl>
    <w:lvl w:ilvl="6" w:tplc="140A0001">
      <w:start w:val="1"/>
      <w:numFmt w:val="bullet"/>
      <w:lvlText w:val=""/>
      <w:lvlJc w:val="left"/>
      <w:pPr>
        <w:ind w:left="5466" w:hanging="360"/>
      </w:pPr>
      <w:rPr>
        <w:rFonts w:ascii="Symbol" w:hAnsi="Symbol" w:hint="default"/>
      </w:rPr>
    </w:lvl>
    <w:lvl w:ilvl="7" w:tplc="140A0003">
      <w:start w:val="1"/>
      <w:numFmt w:val="bullet"/>
      <w:lvlText w:val="o"/>
      <w:lvlJc w:val="left"/>
      <w:pPr>
        <w:ind w:left="6186" w:hanging="360"/>
      </w:pPr>
      <w:rPr>
        <w:rFonts w:ascii="Courier New" w:hAnsi="Courier New" w:cs="Courier New" w:hint="default"/>
      </w:rPr>
    </w:lvl>
    <w:lvl w:ilvl="8" w:tplc="140A0005">
      <w:start w:val="1"/>
      <w:numFmt w:val="bullet"/>
      <w:lvlText w:val=""/>
      <w:lvlJc w:val="left"/>
      <w:pPr>
        <w:ind w:left="6906" w:hanging="360"/>
      </w:pPr>
      <w:rPr>
        <w:rFonts w:ascii="Wingdings" w:hAnsi="Wingdings" w:hint="default"/>
      </w:rPr>
    </w:lvl>
  </w:abstractNum>
  <w:abstractNum w:abstractNumId="15"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D3C066D"/>
    <w:multiLevelType w:val="hybridMultilevel"/>
    <w:tmpl w:val="8A68411C"/>
    <w:lvl w:ilvl="0" w:tplc="26EA659A">
      <w:start w:val="1"/>
      <w:numFmt w:val="lowerLetter"/>
      <w:lvlText w:val="%1)"/>
      <w:lvlJc w:val="left"/>
      <w:pPr>
        <w:ind w:left="1146"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8"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1763F1A"/>
    <w:multiLevelType w:val="hybridMultilevel"/>
    <w:tmpl w:val="2FB4648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4BE0B48"/>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7FD271E"/>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3"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E557C62"/>
    <w:multiLevelType w:val="hybridMultilevel"/>
    <w:tmpl w:val="2774E0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6" w15:restartNumberingAfterBreak="0">
    <w:nsid w:val="427546A3"/>
    <w:multiLevelType w:val="hybridMultilevel"/>
    <w:tmpl w:val="25A203DC"/>
    <w:lvl w:ilvl="0" w:tplc="663C77C0">
      <w:start w:val="1"/>
      <w:numFmt w:val="lowerLetter"/>
      <w:lvlText w:val="%1)"/>
      <w:lvlJc w:val="left"/>
      <w:pPr>
        <w:ind w:left="1146"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432346D8"/>
    <w:multiLevelType w:val="hybridMultilevel"/>
    <w:tmpl w:val="F9F4B454"/>
    <w:lvl w:ilvl="0" w:tplc="7458F1C6">
      <w:start w:val="1"/>
      <w:numFmt w:val="bullet"/>
      <w:lvlText w:val="▸"/>
      <w:lvlJc w:val="left"/>
      <w:pPr>
        <w:tabs>
          <w:tab w:val="num" w:pos="720"/>
        </w:tabs>
        <w:ind w:left="720" w:hanging="360"/>
      </w:pPr>
      <w:rPr>
        <w:rFonts w:ascii="Lucida Sans Unicode" w:hAnsi="Lucida Sans Unicode" w:hint="default"/>
      </w:rPr>
    </w:lvl>
    <w:lvl w:ilvl="1" w:tplc="C57470BA" w:tentative="1">
      <w:start w:val="1"/>
      <w:numFmt w:val="bullet"/>
      <w:lvlText w:val="▸"/>
      <w:lvlJc w:val="left"/>
      <w:pPr>
        <w:tabs>
          <w:tab w:val="num" w:pos="1440"/>
        </w:tabs>
        <w:ind w:left="1440" w:hanging="360"/>
      </w:pPr>
      <w:rPr>
        <w:rFonts w:ascii="Lucida Sans Unicode" w:hAnsi="Lucida Sans Unicode" w:hint="default"/>
      </w:rPr>
    </w:lvl>
    <w:lvl w:ilvl="2" w:tplc="29027CA0" w:tentative="1">
      <w:start w:val="1"/>
      <w:numFmt w:val="bullet"/>
      <w:lvlText w:val="▸"/>
      <w:lvlJc w:val="left"/>
      <w:pPr>
        <w:tabs>
          <w:tab w:val="num" w:pos="2160"/>
        </w:tabs>
        <w:ind w:left="2160" w:hanging="360"/>
      </w:pPr>
      <w:rPr>
        <w:rFonts w:ascii="Lucida Sans Unicode" w:hAnsi="Lucida Sans Unicode" w:hint="default"/>
      </w:rPr>
    </w:lvl>
    <w:lvl w:ilvl="3" w:tplc="61C89F0A" w:tentative="1">
      <w:start w:val="1"/>
      <w:numFmt w:val="bullet"/>
      <w:lvlText w:val="▸"/>
      <w:lvlJc w:val="left"/>
      <w:pPr>
        <w:tabs>
          <w:tab w:val="num" w:pos="2880"/>
        </w:tabs>
        <w:ind w:left="2880" w:hanging="360"/>
      </w:pPr>
      <w:rPr>
        <w:rFonts w:ascii="Lucida Sans Unicode" w:hAnsi="Lucida Sans Unicode" w:hint="default"/>
      </w:rPr>
    </w:lvl>
    <w:lvl w:ilvl="4" w:tplc="B0541710" w:tentative="1">
      <w:start w:val="1"/>
      <w:numFmt w:val="bullet"/>
      <w:lvlText w:val="▸"/>
      <w:lvlJc w:val="left"/>
      <w:pPr>
        <w:tabs>
          <w:tab w:val="num" w:pos="3600"/>
        </w:tabs>
        <w:ind w:left="3600" w:hanging="360"/>
      </w:pPr>
      <w:rPr>
        <w:rFonts w:ascii="Lucida Sans Unicode" w:hAnsi="Lucida Sans Unicode" w:hint="default"/>
      </w:rPr>
    </w:lvl>
    <w:lvl w:ilvl="5" w:tplc="0BAC1274" w:tentative="1">
      <w:start w:val="1"/>
      <w:numFmt w:val="bullet"/>
      <w:lvlText w:val="▸"/>
      <w:lvlJc w:val="left"/>
      <w:pPr>
        <w:tabs>
          <w:tab w:val="num" w:pos="4320"/>
        </w:tabs>
        <w:ind w:left="4320" w:hanging="360"/>
      </w:pPr>
      <w:rPr>
        <w:rFonts w:ascii="Lucida Sans Unicode" w:hAnsi="Lucida Sans Unicode" w:hint="default"/>
      </w:rPr>
    </w:lvl>
    <w:lvl w:ilvl="6" w:tplc="5C12A700" w:tentative="1">
      <w:start w:val="1"/>
      <w:numFmt w:val="bullet"/>
      <w:lvlText w:val="▸"/>
      <w:lvlJc w:val="left"/>
      <w:pPr>
        <w:tabs>
          <w:tab w:val="num" w:pos="5040"/>
        </w:tabs>
        <w:ind w:left="5040" w:hanging="360"/>
      </w:pPr>
      <w:rPr>
        <w:rFonts w:ascii="Lucida Sans Unicode" w:hAnsi="Lucida Sans Unicode" w:hint="default"/>
      </w:rPr>
    </w:lvl>
    <w:lvl w:ilvl="7" w:tplc="463240A6" w:tentative="1">
      <w:start w:val="1"/>
      <w:numFmt w:val="bullet"/>
      <w:lvlText w:val="▸"/>
      <w:lvlJc w:val="left"/>
      <w:pPr>
        <w:tabs>
          <w:tab w:val="num" w:pos="5760"/>
        </w:tabs>
        <w:ind w:left="5760" w:hanging="360"/>
      </w:pPr>
      <w:rPr>
        <w:rFonts w:ascii="Lucida Sans Unicode" w:hAnsi="Lucida Sans Unicode" w:hint="default"/>
      </w:rPr>
    </w:lvl>
    <w:lvl w:ilvl="8" w:tplc="8A2EA0B8" w:tentative="1">
      <w:start w:val="1"/>
      <w:numFmt w:val="bullet"/>
      <w:lvlText w:val="▸"/>
      <w:lvlJc w:val="left"/>
      <w:pPr>
        <w:tabs>
          <w:tab w:val="num" w:pos="6480"/>
        </w:tabs>
        <w:ind w:left="6480" w:hanging="360"/>
      </w:pPr>
      <w:rPr>
        <w:rFonts w:ascii="Lucida Sans Unicode" w:hAnsi="Lucida Sans Unicode" w:hint="default"/>
      </w:rPr>
    </w:lvl>
  </w:abstractNum>
  <w:abstractNum w:abstractNumId="28"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50AF7E65"/>
    <w:multiLevelType w:val="hybridMultilevel"/>
    <w:tmpl w:val="19648872"/>
    <w:lvl w:ilvl="0" w:tplc="CFE2B0E0">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31"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32" w15:restartNumberingAfterBreak="0">
    <w:nsid w:val="5C5167B3"/>
    <w:multiLevelType w:val="hybridMultilevel"/>
    <w:tmpl w:val="6B82E03C"/>
    <w:lvl w:ilvl="0" w:tplc="525E3104">
      <w:start w:val="1"/>
      <w:numFmt w:val="lowerLetter"/>
      <w:lvlText w:val="%1)"/>
      <w:lvlJc w:val="left"/>
      <w:pPr>
        <w:ind w:left="1146"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60266D54"/>
    <w:multiLevelType w:val="hybridMultilevel"/>
    <w:tmpl w:val="018483D2"/>
    <w:lvl w:ilvl="0" w:tplc="73389F70">
      <w:start w:val="1"/>
      <w:numFmt w:val="lowerLetter"/>
      <w:lvlText w:val="%1)"/>
      <w:lvlJc w:val="left"/>
      <w:pPr>
        <w:ind w:left="1146" w:hanging="360"/>
      </w:pPr>
    </w:lvl>
    <w:lvl w:ilvl="1" w:tplc="140A0019">
      <w:start w:val="1"/>
      <w:numFmt w:val="lowerLetter"/>
      <w:lvlText w:val="%2."/>
      <w:lvlJc w:val="left"/>
      <w:pPr>
        <w:ind w:left="1866" w:hanging="360"/>
      </w:pPr>
    </w:lvl>
    <w:lvl w:ilvl="2" w:tplc="140A001B">
      <w:start w:val="1"/>
      <w:numFmt w:val="lowerRoman"/>
      <w:lvlText w:val="%3."/>
      <w:lvlJc w:val="right"/>
      <w:pPr>
        <w:ind w:left="2586" w:hanging="180"/>
      </w:pPr>
    </w:lvl>
    <w:lvl w:ilvl="3" w:tplc="140A000F">
      <w:start w:val="1"/>
      <w:numFmt w:val="decimal"/>
      <w:lvlText w:val="%4."/>
      <w:lvlJc w:val="left"/>
      <w:pPr>
        <w:ind w:left="3306" w:hanging="360"/>
      </w:pPr>
    </w:lvl>
    <w:lvl w:ilvl="4" w:tplc="140A0019">
      <w:start w:val="1"/>
      <w:numFmt w:val="lowerLetter"/>
      <w:lvlText w:val="%5."/>
      <w:lvlJc w:val="left"/>
      <w:pPr>
        <w:ind w:left="4026" w:hanging="360"/>
      </w:pPr>
    </w:lvl>
    <w:lvl w:ilvl="5" w:tplc="140A001B">
      <w:start w:val="1"/>
      <w:numFmt w:val="lowerRoman"/>
      <w:lvlText w:val="%6."/>
      <w:lvlJc w:val="right"/>
      <w:pPr>
        <w:ind w:left="4746" w:hanging="180"/>
      </w:pPr>
    </w:lvl>
    <w:lvl w:ilvl="6" w:tplc="140A000F">
      <w:start w:val="1"/>
      <w:numFmt w:val="decimal"/>
      <w:lvlText w:val="%7."/>
      <w:lvlJc w:val="left"/>
      <w:pPr>
        <w:ind w:left="5466" w:hanging="360"/>
      </w:pPr>
    </w:lvl>
    <w:lvl w:ilvl="7" w:tplc="140A0019">
      <w:start w:val="1"/>
      <w:numFmt w:val="lowerLetter"/>
      <w:lvlText w:val="%8."/>
      <w:lvlJc w:val="left"/>
      <w:pPr>
        <w:ind w:left="6186" w:hanging="360"/>
      </w:pPr>
    </w:lvl>
    <w:lvl w:ilvl="8" w:tplc="140A001B">
      <w:start w:val="1"/>
      <w:numFmt w:val="lowerRoman"/>
      <w:lvlText w:val="%9."/>
      <w:lvlJc w:val="right"/>
      <w:pPr>
        <w:ind w:left="6906" w:hanging="180"/>
      </w:pPr>
    </w:lvl>
  </w:abstractNum>
  <w:abstractNum w:abstractNumId="34" w15:restartNumberingAfterBreak="0">
    <w:nsid w:val="62CE55B6"/>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656633AA"/>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36" w15:restartNumberingAfterBreak="0">
    <w:nsid w:val="680139F7"/>
    <w:multiLevelType w:val="hybridMultilevel"/>
    <w:tmpl w:val="2A960AF4"/>
    <w:lvl w:ilvl="0" w:tplc="790C29B8">
      <w:start w:val="1"/>
      <w:numFmt w:val="upperLetter"/>
      <w:lvlText w:val="%1."/>
      <w:lvlJc w:val="left"/>
      <w:pPr>
        <w:ind w:left="786" w:hanging="360"/>
      </w:pPr>
      <w:rPr>
        <w:rFonts w:hint="default"/>
        <w:b/>
        <w:u w:val="no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7" w15:restartNumberingAfterBreak="0">
    <w:nsid w:val="692321E0"/>
    <w:multiLevelType w:val="multilevel"/>
    <w:tmpl w:val="329630C6"/>
    <w:lvl w:ilvl="0">
      <w:start w:val="1"/>
      <w:numFmt w:val="decimal"/>
      <w:lvlText w:val="%1."/>
      <w:lvlJc w:val="left"/>
      <w:pPr>
        <w:ind w:left="720" w:hanging="360"/>
      </w:pPr>
    </w:lvl>
    <w:lvl w:ilvl="1">
      <w:start w:val="1"/>
      <w:numFmt w:val="decimal"/>
      <w:isLgl/>
      <w:lvlText w:val="%1.%2"/>
      <w:lvlJc w:val="left"/>
      <w:pPr>
        <w:ind w:left="846" w:hanging="420"/>
      </w:pPr>
      <w:rPr>
        <w:rFonts w:hint="default"/>
        <w:b/>
        <w:bCs/>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F8E73D4"/>
    <w:multiLevelType w:val="hybridMultilevel"/>
    <w:tmpl w:val="A4F4C16E"/>
    <w:lvl w:ilvl="0" w:tplc="140A0017">
      <w:start w:val="1"/>
      <w:numFmt w:val="lowerLetter"/>
      <w:lvlText w:val="%1)"/>
      <w:lvlJc w:val="left"/>
      <w:pPr>
        <w:ind w:left="1135" w:hanging="360"/>
      </w:pPr>
    </w:lvl>
    <w:lvl w:ilvl="1" w:tplc="140A0003">
      <w:start w:val="1"/>
      <w:numFmt w:val="bullet"/>
      <w:lvlText w:val="o"/>
      <w:lvlJc w:val="left"/>
      <w:pPr>
        <w:ind w:left="1855" w:hanging="360"/>
      </w:pPr>
      <w:rPr>
        <w:rFonts w:ascii="Courier New" w:hAnsi="Courier New" w:cs="Courier New" w:hint="default"/>
      </w:rPr>
    </w:lvl>
    <w:lvl w:ilvl="2" w:tplc="140A0005">
      <w:start w:val="1"/>
      <w:numFmt w:val="bullet"/>
      <w:lvlText w:val=""/>
      <w:lvlJc w:val="left"/>
      <w:pPr>
        <w:ind w:left="2575" w:hanging="360"/>
      </w:pPr>
      <w:rPr>
        <w:rFonts w:ascii="Wingdings" w:hAnsi="Wingdings" w:hint="default"/>
      </w:rPr>
    </w:lvl>
    <w:lvl w:ilvl="3" w:tplc="140A0001">
      <w:start w:val="1"/>
      <w:numFmt w:val="bullet"/>
      <w:lvlText w:val=""/>
      <w:lvlJc w:val="left"/>
      <w:pPr>
        <w:ind w:left="3295" w:hanging="360"/>
      </w:pPr>
      <w:rPr>
        <w:rFonts w:ascii="Symbol" w:hAnsi="Symbol" w:hint="default"/>
      </w:rPr>
    </w:lvl>
    <w:lvl w:ilvl="4" w:tplc="140A0003">
      <w:start w:val="1"/>
      <w:numFmt w:val="bullet"/>
      <w:lvlText w:val="o"/>
      <w:lvlJc w:val="left"/>
      <w:pPr>
        <w:ind w:left="4015" w:hanging="360"/>
      </w:pPr>
      <w:rPr>
        <w:rFonts w:ascii="Courier New" w:hAnsi="Courier New" w:cs="Courier New" w:hint="default"/>
      </w:rPr>
    </w:lvl>
    <w:lvl w:ilvl="5" w:tplc="140A0005">
      <w:start w:val="1"/>
      <w:numFmt w:val="bullet"/>
      <w:lvlText w:val=""/>
      <w:lvlJc w:val="left"/>
      <w:pPr>
        <w:ind w:left="4735" w:hanging="360"/>
      </w:pPr>
      <w:rPr>
        <w:rFonts w:ascii="Wingdings" w:hAnsi="Wingdings" w:hint="default"/>
      </w:rPr>
    </w:lvl>
    <w:lvl w:ilvl="6" w:tplc="140A0001">
      <w:start w:val="1"/>
      <w:numFmt w:val="bullet"/>
      <w:lvlText w:val=""/>
      <w:lvlJc w:val="left"/>
      <w:pPr>
        <w:ind w:left="5455" w:hanging="360"/>
      </w:pPr>
      <w:rPr>
        <w:rFonts w:ascii="Symbol" w:hAnsi="Symbol" w:hint="default"/>
      </w:rPr>
    </w:lvl>
    <w:lvl w:ilvl="7" w:tplc="140A0003">
      <w:start w:val="1"/>
      <w:numFmt w:val="bullet"/>
      <w:lvlText w:val="o"/>
      <w:lvlJc w:val="left"/>
      <w:pPr>
        <w:ind w:left="6175" w:hanging="360"/>
      </w:pPr>
      <w:rPr>
        <w:rFonts w:ascii="Courier New" w:hAnsi="Courier New" w:cs="Courier New" w:hint="default"/>
      </w:rPr>
    </w:lvl>
    <w:lvl w:ilvl="8" w:tplc="140A0005">
      <w:start w:val="1"/>
      <w:numFmt w:val="bullet"/>
      <w:lvlText w:val=""/>
      <w:lvlJc w:val="left"/>
      <w:pPr>
        <w:ind w:left="6895" w:hanging="360"/>
      </w:pPr>
      <w:rPr>
        <w:rFonts w:ascii="Wingdings" w:hAnsi="Wingdings" w:hint="default"/>
      </w:rPr>
    </w:lvl>
  </w:abstractNum>
  <w:abstractNum w:abstractNumId="42" w15:restartNumberingAfterBreak="0">
    <w:nsid w:val="6FA02C30"/>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28D5854"/>
    <w:multiLevelType w:val="hybridMultilevel"/>
    <w:tmpl w:val="81482774"/>
    <w:lvl w:ilvl="0" w:tplc="2BC0EE62">
      <w:start w:val="1"/>
      <w:numFmt w:val="lowerLetter"/>
      <w:lvlText w:val="%1)"/>
      <w:lvlJc w:val="left"/>
      <w:pPr>
        <w:ind w:left="1146" w:hanging="360"/>
      </w:pPr>
    </w:lvl>
    <w:lvl w:ilvl="1" w:tplc="140A0003">
      <w:start w:val="1"/>
      <w:numFmt w:val="bullet"/>
      <w:lvlText w:val="o"/>
      <w:lvlJc w:val="left"/>
      <w:pPr>
        <w:ind w:left="1866" w:hanging="360"/>
      </w:pPr>
      <w:rPr>
        <w:rFonts w:ascii="Courier New" w:hAnsi="Courier New" w:cs="Courier New" w:hint="default"/>
      </w:rPr>
    </w:lvl>
    <w:lvl w:ilvl="2" w:tplc="140A0005">
      <w:start w:val="1"/>
      <w:numFmt w:val="bullet"/>
      <w:lvlText w:val=""/>
      <w:lvlJc w:val="left"/>
      <w:pPr>
        <w:ind w:left="2586" w:hanging="360"/>
      </w:pPr>
      <w:rPr>
        <w:rFonts w:ascii="Wingdings" w:hAnsi="Wingdings" w:hint="default"/>
      </w:rPr>
    </w:lvl>
    <w:lvl w:ilvl="3" w:tplc="140A0001">
      <w:start w:val="1"/>
      <w:numFmt w:val="bullet"/>
      <w:lvlText w:val=""/>
      <w:lvlJc w:val="left"/>
      <w:pPr>
        <w:ind w:left="3306" w:hanging="360"/>
      </w:pPr>
      <w:rPr>
        <w:rFonts w:ascii="Symbol" w:hAnsi="Symbol" w:hint="default"/>
      </w:rPr>
    </w:lvl>
    <w:lvl w:ilvl="4" w:tplc="140A0003">
      <w:start w:val="1"/>
      <w:numFmt w:val="bullet"/>
      <w:lvlText w:val="o"/>
      <w:lvlJc w:val="left"/>
      <w:pPr>
        <w:ind w:left="4026" w:hanging="360"/>
      </w:pPr>
      <w:rPr>
        <w:rFonts w:ascii="Courier New" w:hAnsi="Courier New" w:cs="Courier New" w:hint="default"/>
      </w:rPr>
    </w:lvl>
    <w:lvl w:ilvl="5" w:tplc="140A0005">
      <w:start w:val="1"/>
      <w:numFmt w:val="bullet"/>
      <w:lvlText w:val=""/>
      <w:lvlJc w:val="left"/>
      <w:pPr>
        <w:ind w:left="4746" w:hanging="360"/>
      </w:pPr>
      <w:rPr>
        <w:rFonts w:ascii="Wingdings" w:hAnsi="Wingdings" w:hint="default"/>
      </w:rPr>
    </w:lvl>
    <w:lvl w:ilvl="6" w:tplc="140A0001">
      <w:start w:val="1"/>
      <w:numFmt w:val="bullet"/>
      <w:lvlText w:val=""/>
      <w:lvlJc w:val="left"/>
      <w:pPr>
        <w:ind w:left="5466" w:hanging="360"/>
      </w:pPr>
      <w:rPr>
        <w:rFonts w:ascii="Symbol" w:hAnsi="Symbol" w:hint="default"/>
      </w:rPr>
    </w:lvl>
    <w:lvl w:ilvl="7" w:tplc="140A0003">
      <w:start w:val="1"/>
      <w:numFmt w:val="bullet"/>
      <w:lvlText w:val="o"/>
      <w:lvlJc w:val="left"/>
      <w:pPr>
        <w:ind w:left="6186" w:hanging="360"/>
      </w:pPr>
      <w:rPr>
        <w:rFonts w:ascii="Courier New" w:hAnsi="Courier New" w:cs="Courier New" w:hint="default"/>
      </w:rPr>
    </w:lvl>
    <w:lvl w:ilvl="8" w:tplc="140A0005">
      <w:start w:val="1"/>
      <w:numFmt w:val="bullet"/>
      <w:lvlText w:val=""/>
      <w:lvlJc w:val="left"/>
      <w:pPr>
        <w:ind w:left="6906" w:hanging="360"/>
      </w:pPr>
      <w:rPr>
        <w:rFonts w:ascii="Wingdings" w:hAnsi="Wingdings" w:hint="default"/>
      </w:rPr>
    </w:lvl>
  </w:abstractNum>
  <w:abstractNum w:abstractNumId="45"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55E588E"/>
    <w:multiLevelType w:val="hybridMultilevel"/>
    <w:tmpl w:val="F38012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0"/>
  </w:num>
  <w:num w:numId="2">
    <w:abstractNumId w:val="23"/>
  </w:num>
  <w:num w:numId="3">
    <w:abstractNumId w:val="15"/>
  </w:num>
  <w:num w:numId="4">
    <w:abstractNumId w:val="12"/>
  </w:num>
  <w:num w:numId="5">
    <w:abstractNumId w:val="31"/>
  </w:num>
  <w:num w:numId="6">
    <w:abstractNumId w:val="17"/>
  </w:num>
  <w:num w:numId="7">
    <w:abstractNumId w:val="3"/>
  </w:num>
  <w:num w:numId="8">
    <w:abstractNumId w:val="28"/>
  </w:num>
  <w:num w:numId="9">
    <w:abstractNumId w:val="10"/>
  </w:num>
  <w:num w:numId="10">
    <w:abstractNumId w:val="9"/>
  </w:num>
  <w:num w:numId="11">
    <w:abstractNumId w:val="1"/>
  </w:num>
  <w:num w:numId="12">
    <w:abstractNumId w:val="5"/>
  </w:num>
  <w:num w:numId="13">
    <w:abstractNumId w:val="40"/>
  </w:num>
  <w:num w:numId="14">
    <w:abstractNumId w:val="4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38"/>
  </w:num>
  <w:num w:numId="17">
    <w:abstractNumId w:val="39"/>
  </w:num>
  <w:num w:numId="18">
    <w:abstractNumId w:val="47"/>
  </w:num>
  <w:num w:numId="19">
    <w:abstractNumId w:val="48"/>
  </w:num>
  <w:num w:numId="20">
    <w:abstractNumId w:val="18"/>
  </w:num>
  <w:num w:numId="21">
    <w:abstractNumId w:val="45"/>
  </w:num>
  <w:num w:numId="22">
    <w:abstractNumId w:val="24"/>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11"/>
  </w:num>
  <w:num w:numId="27">
    <w:abstractNumId w:val="30"/>
  </w:num>
  <w:num w:numId="28">
    <w:abstractNumId w:val="22"/>
  </w:num>
  <w:num w:numId="29">
    <w:abstractNumId w:val="36"/>
  </w:num>
  <w:num w:numId="30">
    <w:abstractNumId w:val="46"/>
  </w:num>
  <w:num w:numId="31">
    <w:abstractNumId w:val="35"/>
  </w:num>
  <w:num w:numId="32">
    <w:abstractNumId w:val="37"/>
  </w:num>
  <w:num w:numId="33">
    <w:abstractNumId w:val="27"/>
  </w:num>
  <w:num w:numId="34">
    <w:abstractNumId w:val="34"/>
  </w:num>
  <w:num w:numId="35">
    <w:abstractNumId w:val="42"/>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lvlOverride w:ilvl="2"/>
    <w:lvlOverride w:ilvl="3"/>
    <w:lvlOverride w:ilvl="4"/>
    <w:lvlOverride w:ilvl="5"/>
    <w:lvlOverride w:ilvl="6"/>
    <w:lvlOverride w:ilvl="7"/>
    <w:lvlOverride w:ilvl="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lvlOverride w:ilvl="2"/>
    <w:lvlOverride w:ilvl="3"/>
    <w:lvlOverride w:ilvl="4"/>
    <w:lvlOverride w:ilvl="5"/>
    <w:lvlOverride w:ilvl="6"/>
    <w:lvlOverride w:ilvl="7"/>
    <w:lvlOverride w:ilvl="8"/>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8">
      <o:colormru v:ext="edit" colors="#cc0"/>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1482"/>
    <w:rsid w:val="00003738"/>
    <w:rsid w:val="00012146"/>
    <w:rsid w:val="000134A3"/>
    <w:rsid w:val="00020E10"/>
    <w:rsid w:val="00021B76"/>
    <w:rsid w:val="000328E7"/>
    <w:rsid w:val="00032F9B"/>
    <w:rsid w:val="00040259"/>
    <w:rsid w:val="00040AD7"/>
    <w:rsid w:val="000414B9"/>
    <w:rsid w:val="00050B58"/>
    <w:rsid w:val="000526C5"/>
    <w:rsid w:val="00052DD8"/>
    <w:rsid w:val="00053399"/>
    <w:rsid w:val="000635DF"/>
    <w:rsid w:val="00063DC2"/>
    <w:rsid w:val="000737AB"/>
    <w:rsid w:val="00074AF9"/>
    <w:rsid w:val="00080253"/>
    <w:rsid w:val="00086E62"/>
    <w:rsid w:val="000A2041"/>
    <w:rsid w:val="000A3954"/>
    <w:rsid w:val="000C1606"/>
    <w:rsid w:val="000C5EA2"/>
    <w:rsid w:val="000D0AED"/>
    <w:rsid w:val="000D1C65"/>
    <w:rsid w:val="000E0537"/>
    <w:rsid w:val="000E0D4B"/>
    <w:rsid w:val="000E22E0"/>
    <w:rsid w:val="000E3271"/>
    <w:rsid w:val="000E758A"/>
    <w:rsid w:val="000F3AFC"/>
    <w:rsid w:val="000F626D"/>
    <w:rsid w:val="000F631F"/>
    <w:rsid w:val="001019DA"/>
    <w:rsid w:val="001076B2"/>
    <w:rsid w:val="001110D4"/>
    <w:rsid w:val="00114BAA"/>
    <w:rsid w:val="00125248"/>
    <w:rsid w:val="00125929"/>
    <w:rsid w:val="00130681"/>
    <w:rsid w:val="00134874"/>
    <w:rsid w:val="00136653"/>
    <w:rsid w:val="00145E90"/>
    <w:rsid w:val="00147A38"/>
    <w:rsid w:val="00162989"/>
    <w:rsid w:val="00170D58"/>
    <w:rsid w:val="00177266"/>
    <w:rsid w:val="0018504A"/>
    <w:rsid w:val="00193BC6"/>
    <w:rsid w:val="00194EDA"/>
    <w:rsid w:val="001A067B"/>
    <w:rsid w:val="001A745D"/>
    <w:rsid w:val="001B7196"/>
    <w:rsid w:val="001C17F4"/>
    <w:rsid w:val="001C4E98"/>
    <w:rsid w:val="001C7780"/>
    <w:rsid w:val="001C783D"/>
    <w:rsid w:val="001D3861"/>
    <w:rsid w:val="001E04DD"/>
    <w:rsid w:val="001E32F7"/>
    <w:rsid w:val="001E3795"/>
    <w:rsid w:val="002058B5"/>
    <w:rsid w:val="002078C5"/>
    <w:rsid w:val="00207B1B"/>
    <w:rsid w:val="002212A2"/>
    <w:rsid w:val="00225B97"/>
    <w:rsid w:val="002306C9"/>
    <w:rsid w:val="002367D5"/>
    <w:rsid w:val="002414DB"/>
    <w:rsid w:val="00242B2F"/>
    <w:rsid w:val="00250E12"/>
    <w:rsid w:val="00254405"/>
    <w:rsid w:val="002550D0"/>
    <w:rsid w:val="00266032"/>
    <w:rsid w:val="00272BFC"/>
    <w:rsid w:val="002736A4"/>
    <w:rsid w:val="002750C6"/>
    <w:rsid w:val="00287D68"/>
    <w:rsid w:val="00290639"/>
    <w:rsid w:val="00294CA6"/>
    <w:rsid w:val="00295B63"/>
    <w:rsid w:val="002A153D"/>
    <w:rsid w:val="002A352A"/>
    <w:rsid w:val="002A5C4C"/>
    <w:rsid w:val="002B24A1"/>
    <w:rsid w:val="002C503D"/>
    <w:rsid w:val="002D1FDF"/>
    <w:rsid w:val="002E2092"/>
    <w:rsid w:val="002E466F"/>
    <w:rsid w:val="002E54B4"/>
    <w:rsid w:val="002E56D1"/>
    <w:rsid w:val="002E58CD"/>
    <w:rsid w:val="002F55DF"/>
    <w:rsid w:val="002F7099"/>
    <w:rsid w:val="003110C2"/>
    <w:rsid w:val="003367E1"/>
    <w:rsid w:val="00336A5A"/>
    <w:rsid w:val="00342AF6"/>
    <w:rsid w:val="00346A18"/>
    <w:rsid w:val="00353F26"/>
    <w:rsid w:val="00354A44"/>
    <w:rsid w:val="00363F9B"/>
    <w:rsid w:val="00367448"/>
    <w:rsid w:val="00371620"/>
    <w:rsid w:val="00374D5F"/>
    <w:rsid w:val="00374D65"/>
    <w:rsid w:val="00377E4A"/>
    <w:rsid w:val="003818EA"/>
    <w:rsid w:val="00383478"/>
    <w:rsid w:val="003877FA"/>
    <w:rsid w:val="00392281"/>
    <w:rsid w:val="003979F2"/>
    <w:rsid w:val="003A4F5F"/>
    <w:rsid w:val="003B6893"/>
    <w:rsid w:val="003B7513"/>
    <w:rsid w:val="003C21E1"/>
    <w:rsid w:val="003C4C3F"/>
    <w:rsid w:val="003D09C7"/>
    <w:rsid w:val="003D31AB"/>
    <w:rsid w:val="003D781A"/>
    <w:rsid w:val="003E1255"/>
    <w:rsid w:val="003E457C"/>
    <w:rsid w:val="003F15A2"/>
    <w:rsid w:val="003F3DEB"/>
    <w:rsid w:val="003F5B00"/>
    <w:rsid w:val="003F62AF"/>
    <w:rsid w:val="003F76C0"/>
    <w:rsid w:val="0040257A"/>
    <w:rsid w:val="00403A65"/>
    <w:rsid w:val="004125ED"/>
    <w:rsid w:val="00412762"/>
    <w:rsid w:val="00417BB7"/>
    <w:rsid w:val="00420DEE"/>
    <w:rsid w:val="004375CC"/>
    <w:rsid w:val="00446CD8"/>
    <w:rsid w:val="00451509"/>
    <w:rsid w:val="004524ED"/>
    <w:rsid w:val="004526DC"/>
    <w:rsid w:val="0046626E"/>
    <w:rsid w:val="00472F43"/>
    <w:rsid w:val="004738E1"/>
    <w:rsid w:val="00473D8C"/>
    <w:rsid w:val="004801CC"/>
    <w:rsid w:val="004821DD"/>
    <w:rsid w:val="004864B0"/>
    <w:rsid w:val="004B2234"/>
    <w:rsid w:val="004C65CB"/>
    <w:rsid w:val="004C671F"/>
    <w:rsid w:val="004D6239"/>
    <w:rsid w:val="004E213D"/>
    <w:rsid w:val="004E3237"/>
    <w:rsid w:val="004E4B60"/>
    <w:rsid w:val="004E503D"/>
    <w:rsid w:val="004E5E6A"/>
    <w:rsid w:val="004E7701"/>
    <w:rsid w:val="004F0DD3"/>
    <w:rsid w:val="00500D3A"/>
    <w:rsid w:val="005052C2"/>
    <w:rsid w:val="00510392"/>
    <w:rsid w:val="00512D7D"/>
    <w:rsid w:val="00512E84"/>
    <w:rsid w:val="00521401"/>
    <w:rsid w:val="0052140F"/>
    <w:rsid w:val="00522759"/>
    <w:rsid w:val="0052324E"/>
    <w:rsid w:val="00526FFD"/>
    <w:rsid w:val="005367F4"/>
    <w:rsid w:val="00541768"/>
    <w:rsid w:val="00542D68"/>
    <w:rsid w:val="00550B95"/>
    <w:rsid w:val="005519EC"/>
    <w:rsid w:val="0055251C"/>
    <w:rsid w:val="00553B06"/>
    <w:rsid w:val="005544D7"/>
    <w:rsid w:val="00555930"/>
    <w:rsid w:val="005624CA"/>
    <w:rsid w:val="00563212"/>
    <w:rsid w:val="0057227D"/>
    <w:rsid w:val="005922D7"/>
    <w:rsid w:val="005924ED"/>
    <w:rsid w:val="005930E8"/>
    <w:rsid w:val="005A0C01"/>
    <w:rsid w:val="005B3E81"/>
    <w:rsid w:val="005D0357"/>
    <w:rsid w:val="005D3180"/>
    <w:rsid w:val="005D418F"/>
    <w:rsid w:val="005D443E"/>
    <w:rsid w:val="005D5FE4"/>
    <w:rsid w:val="005E50FA"/>
    <w:rsid w:val="005F1389"/>
    <w:rsid w:val="005F61D1"/>
    <w:rsid w:val="005F718D"/>
    <w:rsid w:val="005F7B3D"/>
    <w:rsid w:val="00607F46"/>
    <w:rsid w:val="00627C8E"/>
    <w:rsid w:val="00631A88"/>
    <w:rsid w:val="00634D34"/>
    <w:rsid w:val="0063687D"/>
    <w:rsid w:val="00655975"/>
    <w:rsid w:val="0065687E"/>
    <w:rsid w:val="00656C2C"/>
    <w:rsid w:val="006605B5"/>
    <w:rsid w:val="006609DB"/>
    <w:rsid w:val="00661B14"/>
    <w:rsid w:val="00665B21"/>
    <w:rsid w:val="006724C4"/>
    <w:rsid w:val="0067577A"/>
    <w:rsid w:val="00677524"/>
    <w:rsid w:val="006831C9"/>
    <w:rsid w:val="00692A85"/>
    <w:rsid w:val="00696741"/>
    <w:rsid w:val="006A215F"/>
    <w:rsid w:val="006A2299"/>
    <w:rsid w:val="006A3232"/>
    <w:rsid w:val="006A5324"/>
    <w:rsid w:val="006B13E1"/>
    <w:rsid w:val="006B342C"/>
    <w:rsid w:val="006B3B32"/>
    <w:rsid w:val="006B7A14"/>
    <w:rsid w:val="006C0619"/>
    <w:rsid w:val="006C7C2D"/>
    <w:rsid w:val="006E4214"/>
    <w:rsid w:val="006F0B60"/>
    <w:rsid w:val="006F45F0"/>
    <w:rsid w:val="006F60AB"/>
    <w:rsid w:val="007042DC"/>
    <w:rsid w:val="0071032D"/>
    <w:rsid w:val="007136EB"/>
    <w:rsid w:val="00715FAA"/>
    <w:rsid w:val="00716BA4"/>
    <w:rsid w:val="00721F8D"/>
    <w:rsid w:val="007274F5"/>
    <w:rsid w:val="00734770"/>
    <w:rsid w:val="0073561A"/>
    <w:rsid w:val="00744D56"/>
    <w:rsid w:val="00746BB1"/>
    <w:rsid w:val="00752C04"/>
    <w:rsid w:val="007532CA"/>
    <w:rsid w:val="007556F2"/>
    <w:rsid w:val="00766403"/>
    <w:rsid w:val="00794A3D"/>
    <w:rsid w:val="00794F9C"/>
    <w:rsid w:val="007A7983"/>
    <w:rsid w:val="007B03B9"/>
    <w:rsid w:val="007C0896"/>
    <w:rsid w:val="007C0D43"/>
    <w:rsid w:val="007D71D7"/>
    <w:rsid w:val="007E33EE"/>
    <w:rsid w:val="007E56F4"/>
    <w:rsid w:val="007E57DC"/>
    <w:rsid w:val="007F085A"/>
    <w:rsid w:val="007F2A18"/>
    <w:rsid w:val="007F475F"/>
    <w:rsid w:val="007F5CEB"/>
    <w:rsid w:val="007F7642"/>
    <w:rsid w:val="008019F2"/>
    <w:rsid w:val="00802E64"/>
    <w:rsid w:val="00805B21"/>
    <w:rsid w:val="00821B1A"/>
    <w:rsid w:val="00826E09"/>
    <w:rsid w:val="00832833"/>
    <w:rsid w:val="00833144"/>
    <w:rsid w:val="00833D4B"/>
    <w:rsid w:val="00835A73"/>
    <w:rsid w:val="0084071F"/>
    <w:rsid w:val="008542AE"/>
    <w:rsid w:val="00863A55"/>
    <w:rsid w:val="00880EBB"/>
    <w:rsid w:val="008834E3"/>
    <w:rsid w:val="008844EB"/>
    <w:rsid w:val="00885741"/>
    <w:rsid w:val="008948D3"/>
    <w:rsid w:val="0089792C"/>
    <w:rsid w:val="008B09B4"/>
    <w:rsid w:val="008B0CCB"/>
    <w:rsid w:val="008C0D24"/>
    <w:rsid w:val="008C6B4B"/>
    <w:rsid w:val="008C7267"/>
    <w:rsid w:val="008D0A4A"/>
    <w:rsid w:val="008D3F5A"/>
    <w:rsid w:val="008D7A11"/>
    <w:rsid w:val="008F000D"/>
    <w:rsid w:val="008F01CF"/>
    <w:rsid w:val="008F2725"/>
    <w:rsid w:val="008F6033"/>
    <w:rsid w:val="00902B31"/>
    <w:rsid w:val="009030EB"/>
    <w:rsid w:val="00910C2B"/>
    <w:rsid w:val="009259B9"/>
    <w:rsid w:val="00930493"/>
    <w:rsid w:val="0095489B"/>
    <w:rsid w:val="00955CD5"/>
    <w:rsid w:val="0096001A"/>
    <w:rsid w:val="00962DEA"/>
    <w:rsid w:val="00964585"/>
    <w:rsid w:val="00972F5A"/>
    <w:rsid w:val="00974EF8"/>
    <w:rsid w:val="0097573E"/>
    <w:rsid w:val="00983115"/>
    <w:rsid w:val="00983F4F"/>
    <w:rsid w:val="00984C16"/>
    <w:rsid w:val="00996A7F"/>
    <w:rsid w:val="009A0692"/>
    <w:rsid w:val="009B1C98"/>
    <w:rsid w:val="009B4576"/>
    <w:rsid w:val="009B7977"/>
    <w:rsid w:val="009C071F"/>
    <w:rsid w:val="009C0878"/>
    <w:rsid w:val="009C11A2"/>
    <w:rsid w:val="009C77C7"/>
    <w:rsid w:val="009D43E6"/>
    <w:rsid w:val="009D6D97"/>
    <w:rsid w:val="009E0515"/>
    <w:rsid w:val="009E1306"/>
    <w:rsid w:val="009E3D5D"/>
    <w:rsid w:val="009E4776"/>
    <w:rsid w:val="009E6695"/>
    <w:rsid w:val="009F1563"/>
    <w:rsid w:val="009F2482"/>
    <w:rsid w:val="00A0003E"/>
    <w:rsid w:val="00A039BE"/>
    <w:rsid w:val="00A07B61"/>
    <w:rsid w:val="00A162B0"/>
    <w:rsid w:val="00A23938"/>
    <w:rsid w:val="00A24624"/>
    <w:rsid w:val="00A3543F"/>
    <w:rsid w:val="00A359C5"/>
    <w:rsid w:val="00A44DC5"/>
    <w:rsid w:val="00A47C74"/>
    <w:rsid w:val="00A55632"/>
    <w:rsid w:val="00A6442F"/>
    <w:rsid w:val="00A735BB"/>
    <w:rsid w:val="00A73C65"/>
    <w:rsid w:val="00A77C84"/>
    <w:rsid w:val="00A83B6B"/>
    <w:rsid w:val="00A84128"/>
    <w:rsid w:val="00A870A7"/>
    <w:rsid w:val="00A96227"/>
    <w:rsid w:val="00AB1001"/>
    <w:rsid w:val="00AB2488"/>
    <w:rsid w:val="00AB6799"/>
    <w:rsid w:val="00AB6A6D"/>
    <w:rsid w:val="00AC1B0A"/>
    <w:rsid w:val="00AC6BB5"/>
    <w:rsid w:val="00AD0A1E"/>
    <w:rsid w:val="00AD1248"/>
    <w:rsid w:val="00AE484C"/>
    <w:rsid w:val="00AF63ED"/>
    <w:rsid w:val="00AF7B0C"/>
    <w:rsid w:val="00B0596E"/>
    <w:rsid w:val="00B07878"/>
    <w:rsid w:val="00B149D6"/>
    <w:rsid w:val="00B151C9"/>
    <w:rsid w:val="00B24D1B"/>
    <w:rsid w:val="00B30AF5"/>
    <w:rsid w:val="00B33108"/>
    <w:rsid w:val="00B46BF4"/>
    <w:rsid w:val="00B64882"/>
    <w:rsid w:val="00B67955"/>
    <w:rsid w:val="00B71471"/>
    <w:rsid w:val="00B751BC"/>
    <w:rsid w:val="00B80CAD"/>
    <w:rsid w:val="00B80EE4"/>
    <w:rsid w:val="00B8165B"/>
    <w:rsid w:val="00B85655"/>
    <w:rsid w:val="00B9069A"/>
    <w:rsid w:val="00B937E6"/>
    <w:rsid w:val="00BA11AA"/>
    <w:rsid w:val="00BA6005"/>
    <w:rsid w:val="00BA7BEA"/>
    <w:rsid w:val="00BB2A88"/>
    <w:rsid w:val="00BB5A55"/>
    <w:rsid w:val="00BB7A48"/>
    <w:rsid w:val="00BC102A"/>
    <w:rsid w:val="00BD1F07"/>
    <w:rsid w:val="00BD6E4B"/>
    <w:rsid w:val="00BE06FE"/>
    <w:rsid w:val="00BF4D4F"/>
    <w:rsid w:val="00C03B1E"/>
    <w:rsid w:val="00C20DF2"/>
    <w:rsid w:val="00C27700"/>
    <w:rsid w:val="00C31F69"/>
    <w:rsid w:val="00C35C3F"/>
    <w:rsid w:val="00C40960"/>
    <w:rsid w:val="00C41A23"/>
    <w:rsid w:val="00C43995"/>
    <w:rsid w:val="00C44EC4"/>
    <w:rsid w:val="00C47BE2"/>
    <w:rsid w:val="00C530D4"/>
    <w:rsid w:val="00C55BD5"/>
    <w:rsid w:val="00C648D1"/>
    <w:rsid w:val="00C674F6"/>
    <w:rsid w:val="00C870AB"/>
    <w:rsid w:val="00C87369"/>
    <w:rsid w:val="00C9396B"/>
    <w:rsid w:val="00C943E4"/>
    <w:rsid w:val="00C94DCE"/>
    <w:rsid w:val="00C96137"/>
    <w:rsid w:val="00CB0119"/>
    <w:rsid w:val="00CB13C7"/>
    <w:rsid w:val="00CB24EF"/>
    <w:rsid w:val="00CB5C86"/>
    <w:rsid w:val="00CC2321"/>
    <w:rsid w:val="00CC371B"/>
    <w:rsid w:val="00CD0E5F"/>
    <w:rsid w:val="00CD352C"/>
    <w:rsid w:val="00CD6D69"/>
    <w:rsid w:val="00CD7145"/>
    <w:rsid w:val="00CE3339"/>
    <w:rsid w:val="00CE6C2F"/>
    <w:rsid w:val="00CF08E0"/>
    <w:rsid w:val="00CF10EC"/>
    <w:rsid w:val="00CF6230"/>
    <w:rsid w:val="00CF7086"/>
    <w:rsid w:val="00D02532"/>
    <w:rsid w:val="00D14E69"/>
    <w:rsid w:val="00D17F4F"/>
    <w:rsid w:val="00D20EFC"/>
    <w:rsid w:val="00D25AC6"/>
    <w:rsid w:val="00D26AEF"/>
    <w:rsid w:val="00D304BD"/>
    <w:rsid w:val="00D367F8"/>
    <w:rsid w:val="00D420E9"/>
    <w:rsid w:val="00D42E19"/>
    <w:rsid w:val="00D4583E"/>
    <w:rsid w:val="00D50D4F"/>
    <w:rsid w:val="00D52083"/>
    <w:rsid w:val="00D53678"/>
    <w:rsid w:val="00D55EF3"/>
    <w:rsid w:val="00D56772"/>
    <w:rsid w:val="00D56AE3"/>
    <w:rsid w:val="00D63AD2"/>
    <w:rsid w:val="00D65030"/>
    <w:rsid w:val="00D71B08"/>
    <w:rsid w:val="00D723C6"/>
    <w:rsid w:val="00D812D3"/>
    <w:rsid w:val="00D8219B"/>
    <w:rsid w:val="00D83765"/>
    <w:rsid w:val="00DA17B2"/>
    <w:rsid w:val="00DA226D"/>
    <w:rsid w:val="00DA2E40"/>
    <w:rsid w:val="00DA738B"/>
    <w:rsid w:val="00DC00A6"/>
    <w:rsid w:val="00DD3578"/>
    <w:rsid w:val="00DD7C3C"/>
    <w:rsid w:val="00DE2439"/>
    <w:rsid w:val="00DE48C2"/>
    <w:rsid w:val="00DE7604"/>
    <w:rsid w:val="00DF20BA"/>
    <w:rsid w:val="00DF50CE"/>
    <w:rsid w:val="00DF6684"/>
    <w:rsid w:val="00DF7FA1"/>
    <w:rsid w:val="00E108DE"/>
    <w:rsid w:val="00E15DA4"/>
    <w:rsid w:val="00E2197E"/>
    <w:rsid w:val="00E21B97"/>
    <w:rsid w:val="00E22153"/>
    <w:rsid w:val="00E33D79"/>
    <w:rsid w:val="00E33F96"/>
    <w:rsid w:val="00E34091"/>
    <w:rsid w:val="00E34D8D"/>
    <w:rsid w:val="00E35A5D"/>
    <w:rsid w:val="00E37E81"/>
    <w:rsid w:val="00E53E34"/>
    <w:rsid w:val="00E67C9A"/>
    <w:rsid w:val="00E70723"/>
    <w:rsid w:val="00E7796E"/>
    <w:rsid w:val="00E83695"/>
    <w:rsid w:val="00E87287"/>
    <w:rsid w:val="00E9387B"/>
    <w:rsid w:val="00E977CD"/>
    <w:rsid w:val="00EA00A0"/>
    <w:rsid w:val="00EA2ECA"/>
    <w:rsid w:val="00EA3E75"/>
    <w:rsid w:val="00EA55BA"/>
    <w:rsid w:val="00EB0D49"/>
    <w:rsid w:val="00EB2502"/>
    <w:rsid w:val="00EC2112"/>
    <w:rsid w:val="00EC6171"/>
    <w:rsid w:val="00EC66B7"/>
    <w:rsid w:val="00EC6F86"/>
    <w:rsid w:val="00EC7E5C"/>
    <w:rsid w:val="00ED78D9"/>
    <w:rsid w:val="00ED7CE3"/>
    <w:rsid w:val="00EE57F8"/>
    <w:rsid w:val="00EE7EC7"/>
    <w:rsid w:val="00EF0BF9"/>
    <w:rsid w:val="00EF15CE"/>
    <w:rsid w:val="00EF393E"/>
    <w:rsid w:val="00EF5701"/>
    <w:rsid w:val="00EF61B2"/>
    <w:rsid w:val="00F0109B"/>
    <w:rsid w:val="00F04C98"/>
    <w:rsid w:val="00F06043"/>
    <w:rsid w:val="00F062DB"/>
    <w:rsid w:val="00F15823"/>
    <w:rsid w:val="00F16C1F"/>
    <w:rsid w:val="00F20971"/>
    <w:rsid w:val="00F25039"/>
    <w:rsid w:val="00F26258"/>
    <w:rsid w:val="00F31868"/>
    <w:rsid w:val="00F338B7"/>
    <w:rsid w:val="00F36A5E"/>
    <w:rsid w:val="00F37191"/>
    <w:rsid w:val="00F3745B"/>
    <w:rsid w:val="00F41644"/>
    <w:rsid w:val="00F4268E"/>
    <w:rsid w:val="00F4538E"/>
    <w:rsid w:val="00F47AC5"/>
    <w:rsid w:val="00F5206A"/>
    <w:rsid w:val="00F74BEE"/>
    <w:rsid w:val="00F81022"/>
    <w:rsid w:val="00F81E5B"/>
    <w:rsid w:val="00F8634D"/>
    <w:rsid w:val="00F956DF"/>
    <w:rsid w:val="00FA434D"/>
    <w:rsid w:val="00FB13F5"/>
    <w:rsid w:val="00FB3012"/>
    <w:rsid w:val="00FD0AEC"/>
    <w:rsid w:val="00FE1FBF"/>
    <w:rsid w:val="00FE7AE7"/>
    <w:rsid w:val="00FF0212"/>
    <w:rsid w:val="00FF25BA"/>
    <w:rsid w:val="00FF68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c0"/>
    </o:shapedefaults>
    <o:shapelayout v:ext="edit">
      <o:idmap v:ext="edit" data="1"/>
    </o:shapelayout>
  </w:shapeDefaults>
  <w:doNotEmbedSmartTags/>
  <w:decimalSymbol w:val=","/>
  <w:listSeparator w:val=";"/>
  <w14:docId w14:val="6D829959"/>
  <w15:docId w15:val="{BEEE1ECB-3963-438D-82B9-E344465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link w:val="SubttuloCar"/>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Car">
    <w:name w:val="Car"/>
    <w:basedOn w:val="Normal"/>
    <w:semiHidden/>
    <w:rsid w:val="001110D4"/>
    <w:pPr>
      <w:widowControl/>
      <w:suppressAutoHyphens w:val="0"/>
      <w:spacing w:after="160" w:line="240" w:lineRule="exact"/>
    </w:pPr>
    <w:rPr>
      <w:rFonts w:ascii="Verdana" w:eastAsia="Times New Roman" w:hAnsi="Verdana" w:cs="Times New Roman"/>
      <w:color w:val="000000"/>
      <w:kern w:val="0"/>
      <w:sz w:val="20"/>
      <w:szCs w:val="21"/>
      <w:lang w:val="en-AU" w:eastAsia="en-US" w:bidi="ar-SA"/>
    </w:rPr>
  </w:style>
  <w:style w:type="paragraph" w:customStyle="1" w:styleId="Default">
    <w:name w:val="Default"/>
    <w:rsid w:val="001110D4"/>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A0003E"/>
    <w:rPr>
      <w:i/>
      <w:iCs/>
    </w:rPr>
  </w:style>
  <w:style w:type="character" w:styleId="Mencinsinresolver">
    <w:name w:val="Unresolved Mention"/>
    <w:basedOn w:val="Fuentedeprrafopredeter"/>
    <w:uiPriority w:val="99"/>
    <w:semiHidden/>
    <w:unhideWhenUsed/>
    <w:rsid w:val="007F475F"/>
    <w:rPr>
      <w:color w:val="605E5C"/>
      <w:shd w:val="clear" w:color="auto" w:fill="E1DFDD"/>
    </w:rPr>
  </w:style>
  <w:style w:type="paragraph" w:styleId="Encabezado">
    <w:name w:val="header"/>
    <w:aliases w:val="encabezado"/>
    <w:basedOn w:val="Normal"/>
    <w:link w:val="EncabezadoCar"/>
    <w:unhideWhenUsed/>
    <w:rsid w:val="00254405"/>
    <w:pPr>
      <w:tabs>
        <w:tab w:val="center" w:pos="4419"/>
        <w:tab w:val="right" w:pos="8838"/>
      </w:tabs>
    </w:pPr>
    <w:rPr>
      <w:szCs w:val="21"/>
    </w:rPr>
  </w:style>
  <w:style w:type="character" w:customStyle="1" w:styleId="EncabezadoCar">
    <w:name w:val="Encabezado Car"/>
    <w:aliases w:val="encabezado Car"/>
    <w:basedOn w:val="Fuentedeprrafopredeter"/>
    <w:link w:val="Encabezado"/>
    <w:rsid w:val="00254405"/>
    <w:rPr>
      <w:rFonts w:eastAsia="SimSun" w:cs="Mangal"/>
      <w:kern w:val="1"/>
      <w:sz w:val="24"/>
      <w:szCs w:val="21"/>
      <w:lang w:val="es-ES" w:eastAsia="zh-CN" w:bidi="hi-IN"/>
    </w:rPr>
  </w:style>
  <w:style w:type="paragraph" w:styleId="Piedepgina">
    <w:name w:val="footer"/>
    <w:basedOn w:val="Normal"/>
    <w:link w:val="PiedepginaCar"/>
    <w:uiPriority w:val="99"/>
    <w:unhideWhenUsed/>
    <w:rsid w:val="00254405"/>
    <w:pPr>
      <w:tabs>
        <w:tab w:val="center" w:pos="4419"/>
        <w:tab w:val="right" w:pos="8838"/>
      </w:tabs>
    </w:pPr>
    <w:rPr>
      <w:szCs w:val="21"/>
    </w:rPr>
  </w:style>
  <w:style w:type="character" w:customStyle="1" w:styleId="PiedepginaCar">
    <w:name w:val="Pie de página Car"/>
    <w:basedOn w:val="Fuentedeprrafopredeter"/>
    <w:link w:val="Piedepgina"/>
    <w:uiPriority w:val="99"/>
    <w:rsid w:val="00254405"/>
    <w:rPr>
      <w:rFonts w:eastAsia="SimSun" w:cs="Mangal"/>
      <w:kern w:val="1"/>
      <w:sz w:val="24"/>
      <w:szCs w:val="21"/>
      <w:lang w:val="es-ES" w:eastAsia="zh-CN" w:bidi="hi-IN"/>
    </w:rPr>
  </w:style>
  <w:style w:type="character" w:customStyle="1" w:styleId="SubttuloCar">
    <w:name w:val="Subtítulo Car"/>
    <w:link w:val="Subttulo"/>
    <w:rsid w:val="00207B1B"/>
    <w:rPr>
      <w:rFonts w:eastAsia="SimSun" w:cs="Mangal"/>
      <w:i/>
      <w:iCs/>
      <w:kern w:val="1"/>
      <w:sz w:val="28"/>
      <w:szCs w:val="28"/>
      <w:lang w:val="es-ES" w:eastAsia="zh-CN" w:bidi="hi-IN"/>
    </w:rPr>
  </w:style>
  <w:style w:type="paragraph" w:styleId="Textoindependiente2">
    <w:name w:val="Body Text 2"/>
    <w:basedOn w:val="Normal"/>
    <w:link w:val="Textoindependiente2Car"/>
    <w:uiPriority w:val="99"/>
    <w:unhideWhenUsed/>
    <w:rsid w:val="0097573E"/>
    <w:pPr>
      <w:spacing w:after="120" w:line="480" w:lineRule="auto"/>
    </w:pPr>
    <w:rPr>
      <w:szCs w:val="21"/>
    </w:rPr>
  </w:style>
  <w:style w:type="character" w:customStyle="1" w:styleId="Textoindependiente2Car">
    <w:name w:val="Texto independiente 2 Car"/>
    <w:basedOn w:val="Fuentedeprrafopredeter"/>
    <w:link w:val="Textoindependiente2"/>
    <w:uiPriority w:val="99"/>
    <w:rsid w:val="0097573E"/>
    <w:rPr>
      <w:rFonts w:eastAsia="SimSun" w:cs="Mangal"/>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705">
      <w:bodyDiv w:val="1"/>
      <w:marLeft w:val="0"/>
      <w:marRight w:val="0"/>
      <w:marTop w:val="0"/>
      <w:marBottom w:val="0"/>
      <w:divBdr>
        <w:top w:val="none" w:sz="0" w:space="0" w:color="auto"/>
        <w:left w:val="none" w:sz="0" w:space="0" w:color="auto"/>
        <w:bottom w:val="none" w:sz="0" w:space="0" w:color="auto"/>
        <w:right w:val="none" w:sz="0" w:space="0" w:color="auto"/>
      </w:divBdr>
    </w:div>
    <w:div w:id="316112201">
      <w:bodyDiv w:val="1"/>
      <w:marLeft w:val="0"/>
      <w:marRight w:val="0"/>
      <w:marTop w:val="0"/>
      <w:marBottom w:val="0"/>
      <w:divBdr>
        <w:top w:val="none" w:sz="0" w:space="0" w:color="auto"/>
        <w:left w:val="none" w:sz="0" w:space="0" w:color="auto"/>
        <w:bottom w:val="none" w:sz="0" w:space="0" w:color="auto"/>
        <w:right w:val="none" w:sz="0" w:space="0" w:color="auto"/>
      </w:divBdr>
      <w:divsChild>
        <w:div w:id="1455446029">
          <w:marLeft w:val="0"/>
          <w:marRight w:val="0"/>
          <w:marTop w:val="0"/>
          <w:marBottom w:val="0"/>
          <w:divBdr>
            <w:top w:val="none" w:sz="0" w:space="0" w:color="auto"/>
            <w:left w:val="none" w:sz="0" w:space="0" w:color="auto"/>
            <w:bottom w:val="none" w:sz="0" w:space="0" w:color="auto"/>
            <w:right w:val="none" w:sz="0" w:space="0" w:color="auto"/>
          </w:divBdr>
        </w:div>
      </w:divsChild>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49318494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901521989">
      <w:bodyDiv w:val="1"/>
      <w:marLeft w:val="0"/>
      <w:marRight w:val="0"/>
      <w:marTop w:val="0"/>
      <w:marBottom w:val="0"/>
      <w:divBdr>
        <w:top w:val="none" w:sz="0" w:space="0" w:color="auto"/>
        <w:left w:val="none" w:sz="0" w:space="0" w:color="auto"/>
        <w:bottom w:val="none" w:sz="0" w:space="0" w:color="auto"/>
        <w:right w:val="none" w:sz="0" w:space="0" w:color="auto"/>
      </w:divBdr>
      <w:divsChild>
        <w:div w:id="164982973">
          <w:marLeft w:val="965"/>
          <w:marRight w:val="0"/>
          <w:marTop w:val="160"/>
          <w:marBottom w:val="0"/>
          <w:divBdr>
            <w:top w:val="none" w:sz="0" w:space="0" w:color="auto"/>
            <w:left w:val="none" w:sz="0" w:space="0" w:color="auto"/>
            <w:bottom w:val="none" w:sz="0" w:space="0" w:color="auto"/>
            <w:right w:val="none" w:sz="0" w:space="0" w:color="auto"/>
          </w:divBdr>
        </w:div>
      </w:divsChild>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173374697">
      <w:bodyDiv w:val="1"/>
      <w:marLeft w:val="0"/>
      <w:marRight w:val="0"/>
      <w:marTop w:val="0"/>
      <w:marBottom w:val="0"/>
      <w:divBdr>
        <w:top w:val="none" w:sz="0" w:space="0" w:color="auto"/>
        <w:left w:val="none" w:sz="0" w:space="0" w:color="auto"/>
        <w:bottom w:val="none" w:sz="0" w:space="0" w:color="auto"/>
        <w:right w:val="none" w:sz="0" w:space="0" w:color="auto"/>
      </w:divBdr>
    </w:div>
    <w:div w:id="1324625207">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1979452705">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587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hyperlink" Target="mailto:planificacion@poder-judicial.go.c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3037-CD65-42A9-9C66-F3BD2C0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5529</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scastro</dc:creator>
  <cp:lastModifiedBy>Paulo Mena Quesada (internet por Jones y Planificación)</cp:lastModifiedBy>
  <cp:revision>2</cp:revision>
  <cp:lastPrinted>2019-10-08T17:56:00Z</cp:lastPrinted>
  <dcterms:created xsi:type="dcterms:W3CDTF">2021-11-04T21:30:00Z</dcterms:created>
  <dcterms:modified xsi:type="dcterms:W3CDTF">2021-11-04T21:30:00Z</dcterms:modified>
</cp:coreProperties>
</file>