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8992F8" w14:textId="2A1FCFE4" w:rsidR="00BF0EE8" w:rsidRPr="00442990" w:rsidRDefault="00903003" w:rsidP="008F020C">
      <w:pPr>
        <w:widowControl w:val="0"/>
        <w:jc w:val="right"/>
        <w:rPr>
          <w:rFonts w:ascii="Book Antiqua" w:hAnsi="Book Antiqua" w:cs="Book Antiqua"/>
          <w:snapToGrid w:val="0"/>
          <w:sz w:val="24"/>
          <w:szCs w:val="24"/>
        </w:rPr>
      </w:pPr>
      <w:r>
        <w:rPr>
          <w:rFonts w:ascii="Book Antiqua" w:hAnsi="Book Antiqua" w:cs="Book Antiqua"/>
          <w:snapToGrid w:val="0"/>
          <w:sz w:val="24"/>
          <w:szCs w:val="24"/>
        </w:rPr>
        <w:t>1327</w:t>
      </w:r>
      <w:r w:rsidR="00CE6E5F" w:rsidRPr="00442990">
        <w:rPr>
          <w:rFonts w:ascii="Book Antiqua" w:hAnsi="Book Antiqua" w:cs="Book Antiqua"/>
          <w:snapToGrid w:val="0"/>
          <w:sz w:val="24"/>
          <w:szCs w:val="24"/>
        </w:rPr>
        <w:t>-PLA</w:t>
      </w:r>
      <w:r w:rsidR="00DC34AF">
        <w:rPr>
          <w:rFonts w:ascii="Book Antiqua" w:hAnsi="Book Antiqua" w:cs="Book Antiqua"/>
          <w:snapToGrid w:val="0"/>
          <w:sz w:val="24"/>
          <w:szCs w:val="24"/>
        </w:rPr>
        <w:t>-OI</w:t>
      </w:r>
      <w:r w:rsidR="00CE6E5F" w:rsidRPr="00442990">
        <w:rPr>
          <w:rFonts w:ascii="Book Antiqua" w:hAnsi="Book Antiqua" w:cs="Book Antiqua"/>
          <w:snapToGrid w:val="0"/>
          <w:sz w:val="24"/>
          <w:szCs w:val="24"/>
        </w:rPr>
        <w:t>-20</w:t>
      </w:r>
      <w:r w:rsidR="00DC34AF">
        <w:rPr>
          <w:rFonts w:ascii="Book Antiqua" w:hAnsi="Book Antiqua" w:cs="Book Antiqua"/>
          <w:snapToGrid w:val="0"/>
          <w:sz w:val="24"/>
          <w:szCs w:val="24"/>
        </w:rPr>
        <w:t>21</w:t>
      </w:r>
    </w:p>
    <w:p w14:paraId="74D82BFA" w14:textId="5A681E9C" w:rsidR="001739BF" w:rsidRPr="00442990" w:rsidRDefault="001739BF" w:rsidP="008F020C">
      <w:pPr>
        <w:widowControl w:val="0"/>
        <w:jc w:val="right"/>
        <w:rPr>
          <w:rFonts w:ascii="Book Antiqua" w:hAnsi="Book Antiqua" w:cs="Book Antiqua"/>
          <w:snapToGrid w:val="0"/>
          <w:sz w:val="24"/>
          <w:szCs w:val="24"/>
        </w:rPr>
      </w:pPr>
      <w:r w:rsidRPr="00442990">
        <w:rPr>
          <w:rFonts w:ascii="Book Antiqua" w:hAnsi="Book Antiqua" w:cs="Book Antiqua"/>
          <w:sz w:val="24"/>
          <w:szCs w:val="24"/>
        </w:rPr>
        <w:t xml:space="preserve">Ref. SICE: </w:t>
      </w:r>
      <w:r w:rsidR="004C3E3B">
        <w:rPr>
          <w:rFonts w:ascii="Book Antiqua" w:hAnsi="Book Antiqua" w:cs="Book Antiqua"/>
          <w:sz w:val="24"/>
          <w:szCs w:val="24"/>
        </w:rPr>
        <w:t>1461</w:t>
      </w:r>
      <w:r w:rsidR="00442990" w:rsidRPr="00442990">
        <w:rPr>
          <w:rFonts w:ascii="Book Antiqua" w:hAnsi="Book Antiqua" w:cs="Book Antiqua"/>
          <w:sz w:val="24"/>
          <w:szCs w:val="24"/>
        </w:rPr>
        <w:t>-</w:t>
      </w:r>
      <w:r w:rsidR="004C3E3B">
        <w:rPr>
          <w:rFonts w:ascii="Book Antiqua" w:hAnsi="Book Antiqua" w:cs="Book Antiqua"/>
          <w:sz w:val="24"/>
          <w:szCs w:val="24"/>
        </w:rPr>
        <w:t>20</w:t>
      </w:r>
      <w:r w:rsidR="00DC34AF">
        <w:rPr>
          <w:rFonts w:ascii="Book Antiqua" w:hAnsi="Book Antiqua" w:cs="Book Antiqua"/>
          <w:sz w:val="24"/>
          <w:szCs w:val="24"/>
        </w:rPr>
        <w:t>2</w:t>
      </w:r>
      <w:r w:rsidR="00364CC9">
        <w:rPr>
          <w:rFonts w:ascii="Book Antiqua" w:hAnsi="Book Antiqua" w:cs="Book Antiqua"/>
          <w:sz w:val="24"/>
          <w:szCs w:val="24"/>
        </w:rPr>
        <w:t>0</w:t>
      </w:r>
    </w:p>
    <w:p w14:paraId="241C07A3" w14:textId="77777777" w:rsidR="00BF0EE8" w:rsidRPr="00420F45" w:rsidRDefault="00BF0EE8" w:rsidP="008F020C">
      <w:pPr>
        <w:widowControl w:val="0"/>
        <w:rPr>
          <w:rFonts w:ascii="Book Antiqua" w:hAnsi="Book Antiqua" w:cs="Book Antiqua"/>
          <w:sz w:val="24"/>
          <w:szCs w:val="24"/>
        </w:rPr>
      </w:pPr>
    </w:p>
    <w:p w14:paraId="625DCEC1" w14:textId="568751B0" w:rsidR="00BF0EE8" w:rsidRPr="00420F45" w:rsidRDefault="00903003" w:rsidP="008F020C">
      <w:pPr>
        <w:widowControl w:val="0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25</w:t>
      </w:r>
      <w:r w:rsidR="00442990" w:rsidRPr="00420F45">
        <w:rPr>
          <w:rFonts w:ascii="Book Antiqua" w:hAnsi="Book Antiqua" w:cs="Book Antiqua"/>
          <w:sz w:val="24"/>
          <w:szCs w:val="24"/>
        </w:rPr>
        <w:t xml:space="preserve"> de</w:t>
      </w:r>
      <w:r w:rsidR="00E471B1" w:rsidRPr="00420F45">
        <w:rPr>
          <w:rFonts w:ascii="Book Antiqua" w:hAnsi="Book Antiqua" w:cs="Book Antiqua"/>
          <w:sz w:val="24"/>
          <w:szCs w:val="24"/>
        </w:rPr>
        <w:t xml:space="preserve"> </w:t>
      </w:r>
      <w:r w:rsidR="004C3E3B" w:rsidRPr="00420F45">
        <w:rPr>
          <w:rFonts w:ascii="Book Antiqua" w:hAnsi="Book Antiqua" w:cs="Book Antiqua"/>
          <w:sz w:val="24"/>
          <w:szCs w:val="24"/>
        </w:rPr>
        <w:t>noviembre</w:t>
      </w:r>
      <w:r w:rsidR="00442990" w:rsidRPr="00420F45">
        <w:rPr>
          <w:rFonts w:ascii="Book Antiqua" w:hAnsi="Book Antiqua" w:cs="Book Antiqua"/>
          <w:sz w:val="24"/>
          <w:szCs w:val="24"/>
        </w:rPr>
        <w:t xml:space="preserve"> de 20</w:t>
      </w:r>
      <w:r w:rsidR="00DC34AF" w:rsidRPr="00420F45">
        <w:rPr>
          <w:rFonts w:ascii="Book Antiqua" w:hAnsi="Book Antiqua" w:cs="Book Antiqua"/>
          <w:sz w:val="24"/>
          <w:szCs w:val="24"/>
        </w:rPr>
        <w:t>21</w:t>
      </w:r>
    </w:p>
    <w:p w14:paraId="43D1BA73" w14:textId="1A5F066F" w:rsidR="00BF0EE8" w:rsidRDefault="00BF0EE8" w:rsidP="008F020C">
      <w:pPr>
        <w:widowControl w:val="0"/>
        <w:rPr>
          <w:rFonts w:ascii="Book Antiqua" w:hAnsi="Book Antiqua" w:cs="Book Antiqua"/>
          <w:sz w:val="24"/>
          <w:szCs w:val="24"/>
        </w:rPr>
      </w:pPr>
    </w:p>
    <w:p w14:paraId="4A86806E" w14:textId="77777777" w:rsidR="00420F45" w:rsidRPr="00420F45" w:rsidRDefault="00420F45" w:rsidP="008F020C">
      <w:pPr>
        <w:widowControl w:val="0"/>
        <w:rPr>
          <w:rFonts w:ascii="Book Antiqua" w:hAnsi="Book Antiqua" w:cs="Book Antiqua"/>
          <w:sz w:val="24"/>
          <w:szCs w:val="24"/>
        </w:rPr>
      </w:pPr>
    </w:p>
    <w:p w14:paraId="4311D8A9" w14:textId="77777777" w:rsidR="00420F45" w:rsidRPr="00420F45" w:rsidRDefault="00420F45" w:rsidP="008F020C">
      <w:pPr>
        <w:widowControl w:val="0"/>
        <w:rPr>
          <w:rFonts w:ascii="Book Antiqua" w:hAnsi="Book Antiqua" w:cs="Book Antiqua"/>
          <w:sz w:val="24"/>
          <w:szCs w:val="24"/>
        </w:rPr>
      </w:pPr>
      <w:r w:rsidRPr="00420F45">
        <w:rPr>
          <w:rFonts w:ascii="Book Antiqua" w:hAnsi="Book Antiqua" w:cs="Book Antiqua"/>
          <w:sz w:val="24"/>
          <w:szCs w:val="24"/>
        </w:rPr>
        <w:t>Licenciada</w:t>
      </w:r>
    </w:p>
    <w:p w14:paraId="0B52DD7C" w14:textId="77777777" w:rsidR="00420F45" w:rsidRDefault="00420F45" w:rsidP="008F020C">
      <w:pPr>
        <w:widowControl w:val="0"/>
        <w:rPr>
          <w:rFonts w:ascii="Book Antiqua" w:hAnsi="Book Antiqua" w:cs="Book Antiqua"/>
          <w:sz w:val="24"/>
          <w:szCs w:val="24"/>
        </w:rPr>
      </w:pPr>
      <w:r w:rsidRPr="00420F45">
        <w:rPr>
          <w:rFonts w:ascii="Book Antiqua" w:hAnsi="Book Antiqua" w:cs="Book Antiqua"/>
          <w:sz w:val="24"/>
          <w:szCs w:val="24"/>
        </w:rPr>
        <w:t xml:space="preserve">Ana </w:t>
      </w:r>
      <w:proofErr w:type="spellStart"/>
      <w:r w:rsidRPr="00420F45">
        <w:rPr>
          <w:rFonts w:ascii="Book Antiqua" w:hAnsi="Book Antiqua" w:cs="Book Antiqua"/>
          <w:sz w:val="24"/>
          <w:szCs w:val="24"/>
        </w:rPr>
        <w:t>Yancy</w:t>
      </w:r>
      <w:proofErr w:type="spellEnd"/>
      <w:r w:rsidRPr="00420F45">
        <w:rPr>
          <w:rFonts w:ascii="Book Antiqua" w:hAnsi="Book Antiqua" w:cs="Book Antiqua"/>
          <w:sz w:val="24"/>
          <w:szCs w:val="24"/>
        </w:rPr>
        <w:t xml:space="preserve"> Ramírez Rodríguez, Coordinadora </w:t>
      </w:r>
    </w:p>
    <w:p w14:paraId="5A003F23" w14:textId="1D52C4C1" w:rsidR="00420F45" w:rsidRPr="00420F45" w:rsidRDefault="00420F45" w:rsidP="008F020C">
      <w:pPr>
        <w:widowControl w:val="0"/>
        <w:rPr>
          <w:rFonts w:ascii="Book Antiqua" w:hAnsi="Book Antiqua" w:cs="Book Antiqua"/>
          <w:sz w:val="24"/>
          <w:szCs w:val="24"/>
        </w:rPr>
      </w:pPr>
      <w:r w:rsidRPr="00420F45">
        <w:rPr>
          <w:rFonts w:ascii="Book Antiqua" w:hAnsi="Book Antiqua" w:cs="Book Antiqua"/>
          <w:sz w:val="24"/>
          <w:szCs w:val="24"/>
        </w:rPr>
        <w:t>Unidad de Depósito de Objetos Decomisados</w:t>
      </w:r>
    </w:p>
    <w:p w14:paraId="7D2E301F" w14:textId="7CCAFC39" w:rsidR="00D77F84" w:rsidRDefault="00420F45" w:rsidP="008F020C">
      <w:pPr>
        <w:widowControl w:val="0"/>
        <w:rPr>
          <w:rFonts w:ascii="Book Antiqua" w:hAnsi="Book Antiqua" w:cs="Book Antiqua"/>
          <w:sz w:val="24"/>
          <w:szCs w:val="24"/>
        </w:rPr>
      </w:pPr>
      <w:r w:rsidRPr="00420F45">
        <w:rPr>
          <w:rFonts w:ascii="Book Antiqua" w:hAnsi="Book Antiqua" w:cs="Book Antiqua"/>
          <w:sz w:val="24"/>
          <w:szCs w:val="24"/>
        </w:rPr>
        <w:t>Organismo de Investigación Judicial</w:t>
      </w:r>
    </w:p>
    <w:p w14:paraId="123AFF4F" w14:textId="7C61430D" w:rsidR="00420F45" w:rsidRDefault="00420F45" w:rsidP="008F020C">
      <w:pPr>
        <w:widowControl w:val="0"/>
        <w:rPr>
          <w:rFonts w:ascii="Book Antiqua" w:hAnsi="Book Antiqua" w:cs="Book Antiqua"/>
          <w:sz w:val="24"/>
          <w:szCs w:val="24"/>
        </w:rPr>
      </w:pPr>
    </w:p>
    <w:p w14:paraId="3A564342" w14:textId="77777777" w:rsidR="00420F45" w:rsidRPr="00420F45" w:rsidRDefault="00420F45" w:rsidP="008F020C">
      <w:pPr>
        <w:widowControl w:val="0"/>
        <w:rPr>
          <w:rFonts w:ascii="Book Antiqua" w:hAnsi="Book Antiqua" w:cs="Book Antiqua"/>
          <w:sz w:val="24"/>
          <w:szCs w:val="24"/>
        </w:rPr>
      </w:pPr>
    </w:p>
    <w:p w14:paraId="6FF91097" w14:textId="70E7B050" w:rsidR="00BF0EE8" w:rsidRPr="00420F45" w:rsidRDefault="00BF0EE8" w:rsidP="008F020C">
      <w:pPr>
        <w:widowControl w:val="0"/>
        <w:rPr>
          <w:rFonts w:ascii="Book Antiqua" w:hAnsi="Book Antiqua" w:cs="Book Antiqua"/>
          <w:sz w:val="24"/>
          <w:szCs w:val="24"/>
        </w:rPr>
      </w:pPr>
      <w:r w:rsidRPr="00420F45">
        <w:rPr>
          <w:rFonts w:ascii="Book Antiqua" w:hAnsi="Book Antiqua" w:cs="Book Antiqua"/>
          <w:sz w:val="24"/>
          <w:szCs w:val="24"/>
        </w:rPr>
        <w:t>Estimad</w:t>
      </w:r>
      <w:r w:rsidR="00420F45">
        <w:rPr>
          <w:rFonts w:ascii="Book Antiqua" w:hAnsi="Book Antiqua" w:cs="Book Antiqua"/>
          <w:sz w:val="24"/>
          <w:szCs w:val="24"/>
        </w:rPr>
        <w:t>a</w:t>
      </w:r>
      <w:r w:rsidRPr="00420F45">
        <w:rPr>
          <w:rFonts w:ascii="Book Antiqua" w:hAnsi="Book Antiqua" w:cs="Book Antiqua"/>
          <w:sz w:val="24"/>
          <w:szCs w:val="24"/>
        </w:rPr>
        <w:t xml:space="preserve"> señor</w:t>
      </w:r>
      <w:r w:rsidR="00420F45">
        <w:rPr>
          <w:rFonts w:ascii="Book Antiqua" w:hAnsi="Book Antiqua" w:cs="Book Antiqua"/>
          <w:sz w:val="24"/>
          <w:szCs w:val="24"/>
        </w:rPr>
        <w:t>a</w:t>
      </w:r>
      <w:r w:rsidRPr="00420F45">
        <w:rPr>
          <w:rFonts w:ascii="Book Antiqua" w:hAnsi="Book Antiqua" w:cs="Book Antiqua"/>
          <w:sz w:val="24"/>
          <w:szCs w:val="24"/>
        </w:rPr>
        <w:t>:</w:t>
      </w:r>
    </w:p>
    <w:p w14:paraId="40FE7075" w14:textId="77777777" w:rsidR="00BF0EE8" w:rsidRPr="00B5157C" w:rsidRDefault="00BF0EE8" w:rsidP="008F020C">
      <w:pPr>
        <w:widowControl w:val="0"/>
        <w:jc w:val="both"/>
        <w:rPr>
          <w:rFonts w:ascii="Book Antiqua" w:hAnsi="Book Antiqua" w:cs="Book Antiqua"/>
          <w:snapToGrid w:val="0"/>
          <w:sz w:val="24"/>
          <w:szCs w:val="24"/>
        </w:rPr>
      </w:pPr>
    </w:p>
    <w:p w14:paraId="4F9F14C9" w14:textId="66B8280F" w:rsidR="00596D34" w:rsidRDefault="00772BB5" w:rsidP="00772BB5">
      <w:p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Mediante correo electrónico del 8 de junio del 2020, emitido por la servidora </w:t>
      </w:r>
      <w:proofErr w:type="spellStart"/>
      <w:r>
        <w:rPr>
          <w:rFonts w:ascii="Book Antiqua" w:hAnsi="Book Antiqua" w:cs="Book Antiqua"/>
          <w:sz w:val="24"/>
          <w:szCs w:val="24"/>
        </w:rPr>
        <w:t>Nicolle</w:t>
      </w:r>
      <w:proofErr w:type="spellEnd"/>
      <w:r>
        <w:rPr>
          <w:rFonts w:ascii="Book Antiqua" w:hAnsi="Book Antiqua" w:cs="Book Antiqua"/>
          <w:sz w:val="24"/>
          <w:szCs w:val="24"/>
        </w:rPr>
        <w:t xml:space="preserve"> Corella Zuñiga, atendiendo instrucciones de la Licda. Fabiana Quirós </w:t>
      </w:r>
      <w:r w:rsidR="00420F45">
        <w:rPr>
          <w:rFonts w:ascii="Book Antiqua" w:hAnsi="Book Antiqua" w:cs="Book Antiqua"/>
          <w:sz w:val="24"/>
          <w:szCs w:val="24"/>
        </w:rPr>
        <w:t>Salas, que</w:t>
      </w:r>
      <w:r>
        <w:rPr>
          <w:rFonts w:ascii="Book Antiqua" w:hAnsi="Book Antiqua" w:cs="Book Antiqua"/>
          <w:sz w:val="24"/>
          <w:szCs w:val="24"/>
        </w:rPr>
        <w:t xml:space="preserve"> en ese momento se desempeñaba como </w:t>
      </w:r>
      <w:proofErr w:type="gramStart"/>
      <w:r>
        <w:rPr>
          <w:rFonts w:ascii="Book Antiqua" w:hAnsi="Book Antiqua" w:cs="Book Antiqua"/>
          <w:sz w:val="24"/>
          <w:szCs w:val="24"/>
        </w:rPr>
        <w:t>Jefa</w:t>
      </w:r>
      <w:proofErr w:type="gramEnd"/>
      <w:r>
        <w:rPr>
          <w:rFonts w:ascii="Book Antiqua" w:hAnsi="Book Antiqua" w:cs="Book Antiqua"/>
          <w:sz w:val="24"/>
          <w:szCs w:val="24"/>
        </w:rPr>
        <w:t xml:space="preserve"> del Depósito de Objetos Decomisados, se </w:t>
      </w:r>
      <w:r w:rsidR="000A7F50">
        <w:rPr>
          <w:rFonts w:ascii="Book Antiqua" w:hAnsi="Book Antiqua" w:cs="Book Antiqua"/>
          <w:sz w:val="24"/>
          <w:szCs w:val="24"/>
        </w:rPr>
        <w:t>solicit</w:t>
      </w:r>
      <w:r>
        <w:rPr>
          <w:rFonts w:ascii="Book Antiqua" w:hAnsi="Book Antiqua" w:cs="Book Antiqua"/>
          <w:sz w:val="24"/>
          <w:szCs w:val="24"/>
        </w:rPr>
        <w:t>ó a est</w:t>
      </w:r>
      <w:r w:rsidR="000A7F50">
        <w:rPr>
          <w:rFonts w:ascii="Book Antiqua" w:hAnsi="Book Antiqua" w:cs="Book Antiqua"/>
          <w:sz w:val="24"/>
          <w:szCs w:val="24"/>
        </w:rPr>
        <w:t>a Dirección</w:t>
      </w:r>
      <w:r>
        <w:rPr>
          <w:rFonts w:ascii="Book Antiqua" w:hAnsi="Book Antiqua" w:cs="Book Antiqua"/>
          <w:sz w:val="24"/>
          <w:szCs w:val="24"/>
        </w:rPr>
        <w:t xml:space="preserve">, orientar </w:t>
      </w:r>
      <w:r w:rsidR="008A0949">
        <w:rPr>
          <w:rFonts w:ascii="Book Antiqua" w:hAnsi="Book Antiqua" w:cs="Book Antiqua"/>
          <w:sz w:val="24"/>
          <w:szCs w:val="24"/>
        </w:rPr>
        <w:t>con</w:t>
      </w:r>
      <w:r w:rsidR="005032E8">
        <w:rPr>
          <w:rFonts w:ascii="Book Antiqua" w:hAnsi="Book Antiqua" w:cs="Book Antiqua"/>
          <w:sz w:val="24"/>
          <w:szCs w:val="24"/>
        </w:rPr>
        <w:t xml:space="preserve"> </w:t>
      </w:r>
      <w:r w:rsidR="001E1DBF">
        <w:rPr>
          <w:rFonts w:ascii="Book Antiqua" w:hAnsi="Book Antiqua" w:cs="Book Antiqua"/>
          <w:sz w:val="24"/>
          <w:szCs w:val="24"/>
        </w:rPr>
        <w:t>la confección de unos manuales de procedimientos de esa oficina</w:t>
      </w:r>
      <w:r w:rsidR="003B371B">
        <w:rPr>
          <w:rFonts w:ascii="Book Antiqua" w:hAnsi="Book Antiqua" w:cs="Book Antiqua"/>
          <w:sz w:val="24"/>
          <w:szCs w:val="24"/>
        </w:rPr>
        <w:t>,</w:t>
      </w:r>
      <w:r w:rsidR="00B25DE3">
        <w:rPr>
          <w:rFonts w:ascii="Book Antiqua" w:hAnsi="Book Antiqua" w:cs="Book Antiqua"/>
          <w:sz w:val="24"/>
          <w:szCs w:val="24"/>
        </w:rPr>
        <w:t xml:space="preserve"> </w:t>
      </w:r>
      <w:r>
        <w:rPr>
          <w:rFonts w:ascii="Book Antiqua" w:hAnsi="Book Antiqua" w:cs="Book Antiqua"/>
          <w:sz w:val="24"/>
          <w:szCs w:val="24"/>
        </w:rPr>
        <w:t>a fin de</w:t>
      </w:r>
      <w:r w:rsidR="00EA4932">
        <w:rPr>
          <w:rFonts w:ascii="Book Antiqua" w:hAnsi="Book Antiqua" w:cs="Book Antiqua"/>
          <w:sz w:val="24"/>
          <w:szCs w:val="24"/>
        </w:rPr>
        <w:t xml:space="preserve"> </w:t>
      </w:r>
      <w:r w:rsidR="00E4283A">
        <w:rPr>
          <w:rFonts w:ascii="Book Antiqua" w:hAnsi="Book Antiqua" w:cs="Book Antiqua"/>
          <w:sz w:val="24"/>
          <w:szCs w:val="24"/>
        </w:rPr>
        <w:t>a</w:t>
      </w:r>
      <w:r w:rsidR="00B25DE3">
        <w:rPr>
          <w:rFonts w:ascii="Book Antiqua" w:hAnsi="Book Antiqua" w:cs="Book Antiqua"/>
          <w:sz w:val="24"/>
          <w:szCs w:val="24"/>
        </w:rPr>
        <w:t xml:space="preserve">tender </w:t>
      </w:r>
      <w:r w:rsidR="00DD5B99">
        <w:rPr>
          <w:rFonts w:ascii="Book Antiqua" w:hAnsi="Book Antiqua" w:cs="Book Antiqua"/>
          <w:sz w:val="24"/>
          <w:szCs w:val="24"/>
        </w:rPr>
        <w:t>una de las</w:t>
      </w:r>
      <w:r w:rsidR="00B25DE3">
        <w:rPr>
          <w:rFonts w:ascii="Book Antiqua" w:hAnsi="Book Antiqua" w:cs="Book Antiqua"/>
          <w:sz w:val="24"/>
          <w:szCs w:val="24"/>
        </w:rPr>
        <w:t xml:space="preserve"> recomendaciones </w:t>
      </w:r>
      <w:r w:rsidR="00DD5B99">
        <w:rPr>
          <w:rFonts w:ascii="Book Antiqua" w:hAnsi="Book Antiqua" w:cs="Book Antiqua"/>
          <w:sz w:val="24"/>
          <w:szCs w:val="24"/>
        </w:rPr>
        <w:t xml:space="preserve">realizadas por </w:t>
      </w:r>
      <w:r w:rsidR="00B25DE3">
        <w:rPr>
          <w:rFonts w:ascii="Book Antiqua" w:hAnsi="Book Antiqua" w:cs="Book Antiqua"/>
          <w:sz w:val="24"/>
          <w:szCs w:val="24"/>
        </w:rPr>
        <w:t>la Oficina de Planes y Operaciones</w:t>
      </w:r>
      <w:r>
        <w:rPr>
          <w:rFonts w:ascii="Book Antiqua" w:hAnsi="Book Antiqua" w:cs="Book Antiqua"/>
          <w:sz w:val="24"/>
          <w:szCs w:val="24"/>
        </w:rPr>
        <w:t>.</w:t>
      </w:r>
    </w:p>
    <w:p w14:paraId="2C513AC5" w14:textId="77777777" w:rsidR="00596D34" w:rsidRDefault="00596D34" w:rsidP="00596D34">
      <w:pPr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p w14:paraId="7C2D1F3A" w14:textId="43370F7A" w:rsidR="00364CC9" w:rsidRDefault="00596D34" w:rsidP="00772BB5">
      <w:p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Al respecto, </w:t>
      </w:r>
      <w:r w:rsidR="00772BB5" w:rsidRPr="00772BB5">
        <w:rPr>
          <w:rFonts w:ascii="Book Antiqua" w:hAnsi="Book Antiqua" w:cs="Book Antiqua"/>
          <w:sz w:val="24"/>
          <w:szCs w:val="24"/>
        </w:rPr>
        <w:t xml:space="preserve">el Lic. Christian Quirós Vargas, Coordinador de Unidad 3 </w:t>
      </w:r>
      <w:proofErr w:type="spellStart"/>
      <w:r w:rsidR="00772BB5" w:rsidRPr="00772BB5">
        <w:rPr>
          <w:rFonts w:ascii="Book Antiqua" w:hAnsi="Book Antiqua" w:cs="Book Antiqua"/>
          <w:sz w:val="24"/>
          <w:szCs w:val="24"/>
        </w:rPr>
        <w:t>a.í</w:t>
      </w:r>
      <w:proofErr w:type="spellEnd"/>
      <w:r w:rsidR="00772BB5" w:rsidRPr="00772BB5">
        <w:rPr>
          <w:rFonts w:ascii="Book Antiqua" w:hAnsi="Book Antiqua" w:cs="Book Antiqua"/>
          <w:sz w:val="24"/>
          <w:szCs w:val="24"/>
        </w:rPr>
        <w:t>. del Subproceso a mi cargo</w:t>
      </w:r>
      <w:r w:rsidR="00772BB5">
        <w:rPr>
          <w:rFonts w:ascii="Book Antiqua" w:hAnsi="Book Antiqua" w:cs="Book Antiqua"/>
          <w:sz w:val="24"/>
          <w:szCs w:val="24"/>
        </w:rPr>
        <w:t xml:space="preserve">, </w:t>
      </w:r>
      <w:r w:rsidR="00043AC8">
        <w:rPr>
          <w:rFonts w:ascii="Book Antiqua" w:hAnsi="Book Antiqua" w:cs="Book Antiqua"/>
          <w:sz w:val="24"/>
          <w:szCs w:val="24"/>
        </w:rPr>
        <w:t xml:space="preserve">procedió </w:t>
      </w:r>
      <w:r w:rsidR="00031388">
        <w:rPr>
          <w:rFonts w:ascii="Book Antiqua" w:hAnsi="Book Antiqua" w:cs="Book Antiqua"/>
          <w:sz w:val="24"/>
          <w:szCs w:val="24"/>
        </w:rPr>
        <w:t xml:space="preserve">a realizar el acompañamiento </w:t>
      </w:r>
      <w:r w:rsidR="00772BB5">
        <w:rPr>
          <w:rFonts w:ascii="Book Antiqua" w:hAnsi="Book Antiqua" w:cs="Book Antiqua"/>
          <w:sz w:val="24"/>
          <w:szCs w:val="24"/>
        </w:rPr>
        <w:t>co</w:t>
      </w:r>
      <w:r w:rsidR="00031388">
        <w:rPr>
          <w:rFonts w:ascii="Book Antiqua" w:hAnsi="Book Antiqua" w:cs="Book Antiqua"/>
          <w:sz w:val="24"/>
          <w:szCs w:val="24"/>
        </w:rPr>
        <w:t xml:space="preserve">n </w:t>
      </w:r>
      <w:r w:rsidR="00964B52">
        <w:rPr>
          <w:rFonts w:ascii="Book Antiqua" w:hAnsi="Book Antiqua" w:cs="Book Antiqua"/>
          <w:sz w:val="24"/>
          <w:szCs w:val="24"/>
        </w:rPr>
        <w:t xml:space="preserve">el levantamiento de los </w:t>
      </w:r>
      <w:r w:rsidR="00031388">
        <w:rPr>
          <w:rFonts w:ascii="Book Antiqua" w:hAnsi="Book Antiqua" w:cs="Book Antiqua"/>
          <w:sz w:val="24"/>
          <w:szCs w:val="24"/>
        </w:rPr>
        <w:t>manuales de procedimientos</w:t>
      </w:r>
      <w:r w:rsidR="008350AC">
        <w:rPr>
          <w:rFonts w:ascii="Book Antiqua" w:hAnsi="Book Antiqua" w:cs="Book Antiqua"/>
          <w:sz w:val="24"/>
          <w:szCs w:val="24"/>
        </w:rPr>
        <w:t xml:space="preserve">, así como la revisión respectiva. Asimismo, como labor complementaria </w:t>
      </w:r>
      <w:r w:rsidR="00053CCC">
        <w:rPr>
          <w:rFonts w:ascii="Book Antiqua" w:hAnsi="Book Antiqua" w:cs="Book Antiqua"/>
          <w:sz w:val="24"/>
          <w:szCs w:val="24"/>
        </w:rPr>
        <w:t>y adicional, se guío a la oficina</w:t>
      </w:r>
      <w:r w:rsidR="00DA67A6">
        <w:rPr>
          <w:rFonts w:ascii="Book Antiqua" w:hAnsi="Book Antiqua" w:cs="Book Antiqua"/>
          <w:sz w:val="24"/>
          <w:szCs w:val="24"/>
        </w:rPr>
        <w:t xml:space="preserve"> en </w:t>
      </w:r>
      <w:r w:rsidR="00172E6C">
        <w:rPr>
          <w:rFonts w:ascii="Book Antiqua" w:hAnsi="Book Antiqua" w:cs="Book Antiqua"/>
          <w:sz w:val="24"/>
          <w:szCs w:val="24"/>
        </w:rPr>
        <w:t>la elab</w:t>
      </w:r>
      <w:r w:rsidR="00270DD3">
        <w:rPr>
          <w:rFonts w:ascii="Book Antiqua" w:hAnsi="Book Antiqua" w:cs="Book Antiqua"/>
          <w:sz w:val="24"/>
          <w:szCs w:val="24"/>
        </w:rPr>
        <w:t xml:space="preserve">oración de los </w:t>
      </w:r>
      <w:r w:rsidR="00772BB5">
        <w:rPr>
          <w:rFonts w:ascii="Book Antiqua" w:hAnsi="Book Antiqua" w:cs="Book Antiqua"/>
          <w:sz w:val="24"/>
          <w:szCs w:val="24"/>
        </w:rPr>
        <w:t xml:space="preserve">respectivos </w:t>
      </w:r>
      <w:r w:rsidR="00270DD3">
        <w:rPr>
          <w:rFonts w:ascii="Book Antiqua" w:hAnsi="Book Antiqua" w:cs="Book Antiqua"/>
          <w:sz w:val="24"/>
          <w:szCs w:val="24"/>
        </w:rPr>
        <w:t>manuales en una nueva plantilla</w:t>
      </w:r>
      <w:r w:rsidR="003775C5">
        <w:rPr>
          <w:rFonts w:ascii="Book Antiqua" w:hAnsi="Book Antiqua" w:cs="Book Antiqua"/>
          <w:sz w:val="24"/>
          <w:szCs w:val="24"/>
        </w:rPr>
        <w:t xml:space="preserve"> </w:t>
      </w:r>
      <w:r w:rsidR="002F229E">
        <w:rPr>
          <w:rFonts w:ascii="Book Antiqua" w:hAnsi="Book Antiqua" w:cs="Book Antiqua"/>
          <w:sz w:val="24"/>
          <w:szCs w:val="24"/>
        </w:rPr>
        <w:t>para este tipo de documentos</w:t>
      </w:r>
      <w:r w:rsidR="003775C5">
        <w:rPr>
          <w:rFonts w:ascii="Book Antiqua" w:hAnsi="Book Antiqua" w:cs="Book Antiqua"/>
          <w:sz w:val="24"/>
          <w:szCs w:val="24"/>
        </w:rPr>
        <w:t>, con la finalidad de que la información consignada sirv</w:t>
      </w:r>
      <w:r w:rsidR="00772BB5">
        <w:rPr>
          <w:rFonts w:ascii="Book Antiqua" w:hAnsi="Book Antiqua" w:cs="Book Antiqua"/>
          <w:sz w:val="24"/>
          <w:szCs w:val="24"/>
        </w:rPr>
        <w:t>ier</w:t>
      </w:r>
      <w:r w:rsidR="003775C5">
        <w:rPr>
          <w:rFonts w:ascii="Book Antiqua" w:hAnsi="Book Antiqua" w:cs="Book Antiqua"/>
          <w:sz w:val="24"/>
          <w:szCs w:val="24"/>
        </w:rPr>
        <w:t xml:space="preserve">a de insumo para </w:t>
      </w:r>
      <w:r w:rsidR="0000101F">
        <w:rPr>
          <w:rFonts w:ascii="Book Antiqua" w:hAnsi="Book Antiqua" w:cs="Book Antiqua"/>
          <w:sz w:val="24"/>
          <w:szCs w:val="24"/>
        </w:rPr>
        <w:t>la estandarización y los diferentes controles que se deben realizar.</w:t>
      </w:r>
    </w:p>
    <w:p w14:paraId="6B4A377A" w14:textId="77777777" w:rsidR="002F4E97" w:rsidRDefault="002F4E97" w:rsidP="00364CC9">
      <w:pPr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p w14:paraId="554C47B0" w14:textId="77777777" w:rsidR="00AF4A36" w:rsidRDefault="00AF4A36" w:rsidP="008A0949">
      <w:p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Como parte del trámite, se revisó la documentación enviada para determinar el tipo documental acorde con su contenido. Los resultados obtenidos fueron los siguientes:</w:t>
      </w:r>
    </w:p>
    <w:p w14:paraId="6A671615" w14:textId="77777777" w:rsidR="00AF4A36" w:rsidRDefault="00AF4A36" w:rsidP="00AF4A36">
      <w:pPr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p w14:paraId="0FC71A18" w14:textId="77777777" w:rsidR="00AF4A36" w:rsidRDefault="00AF4A36" w:rsidP="00AF4A36">
      <w:pPr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8"/>
        <w:gridCol w:w="1771"/>
        <w:gridCol w:w="1306"/>
        <w:gridCol w:w="1378"/>
        <w:gridCol w:w="749"/>
      </w:tblGrid>
      <w:tr w:rsidR="00AF4A36" w:rsidRPr="00103FE3" w14:paraId="10DD9C67" w14:textId="77777777" w:rsidTr="008A0949">
        <w:tc>
          <w:tcPr>
            <w:tcW w:w="3588" w:type="dxa"/>
            <w:vMerge w:val="restart"/>
            <w:shd w:val="clear" w:color="auto" w:fill="8EAADB" w:themeFill="accent1" w:themeFillTint="99"/>
            <w:vAlign w:val="center"/>
          </w:tcPr>
          <w:p w14:paraId="6440C4DC" w14:textId="77777777" w:rsidR="00AF4A36" w:rsidRPr="00103FE3" w:rsidRDefault="00AF4A36" w:rsidP="00681F97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103FE3">
              <w:rPr>
                <w:rFonts w:ascii="Book Antiqua" w:hAnsi="Book Antiqua" w:cs="Book Antiqua"/>
                <w:b/>
                <w:bCs/>
                <w:sz w:val="24"/>
                <w:szCs w:val="24"/>
              </w:rPr>
              <w:t>Nombre del documento</w:t>
            </w:r>
          </w:p>
        </w:tc>
        <w:tc>
          <w:tcPr>
            <w:tcW w:w="5204" w:type="dxa"/>
            <w:gridSpan w:val="4"/>
            <w:shd w:val="clear" w:color="auto" w:fill="8EAADB" w:themeFill="accent1" w:themeFillTint="99"/>
            <w:vAlign w:val="center"/>
          </w:tcPr>
          <w:p w14:paraId="23CD2A54" w14:textId="77777777" w:rsidR="00AF4A36" w:rsidRPr="00103FE3" w:rsidRDefault="00AF4A36" w:rsidP="00681F97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103FE3">
              <w:rPr>
                <w:rFonts w:ascii="Book Antiqua" w:hAnsi="Book Antiqua" w:cs="Book Antiqua"/>
                <w:b/>
                <w:bCs/>
                <w:sz w:val="24"/>
                <w:szCs w:val="24"/>
              </w:rPr>
              <w:t>Tipo Documental (*)</w:t>
            </w:r>
          </w:p>
        </w:tc>
      </w:tr>
      <w:tr w:rsidR="00AF4A36" w:rsidRPr="00103FE3" w14:paraId="40EA75E1" w14:textId="77777777" w:rsidTr="008A0949">
        <w:tc>
          <w:tcPr>
            <w:tcW w:w="3588" w:type="dxa"/>
            <w:vMerge/>
            <w:shd w:val="clear" w:color="auto" w:fill="auto"/>
            <w:vAlign w:val="center"/>
          </w:tcPr>
          <w:p w14:paraId="20C5E4A0" w14:textId="77777777" w:rsidR="00AF4A36" w:rsidRPr="00103FE3" w:rsidRDefault="00AF4A36" w:rsidP="00681F97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1771" w:type="dxa"/>
            <w:shd w:val="clear" w:color="auto" w:fill="FBE4D5" w:themeFill="accent2" w:themeFillTint="33"/>
            <w:vAlign w:val="center"/>
          </w:tcPr>
          <w:p w14:paraId="62E0935B" w14:textId="77777777" w:rsidR="00AF4A36" w:rsidRPr="00103FE3" w:rsidRDefault="00AF4A36" w:rsidP="00681F97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103FE3">
              <w:rPr>
                <w:rFonts w:ascii="Book Antiqua" w:hAnsi="Book Antiqua" w:cs="Book Antiqua"/>
                <w:sz w:val="24"/>
                <w:szCs w:val="24"/>
              </w:rPr>
              <w:t>Manual de Procedimiento</w:t>
            </w:r>
          </w:p>
        </w:tc>
        <w:tc>
          <w:tcPr>
            <w:tcW w:w="1306" w:type="dxa"/>
            <w:shd w:val="clear" w:color="auto" w:fill="FBE4D5" w:themeFill="accent2" w:themeFillTint="33"/>
            <w:vAlign w:val="center"/>
          </w:tcPr>
          <w:p w14:paraId="5C8203F7" w14:textId="77777777" w:rsidR="00AF4A36" w:rsidRPr="00103FE3" w:rsidRDefault="00AF4A36" w:rsidP="00681F97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103FE3">
              <w:rPr>
                <w:rFonts w:ascii="Book Antiqua" w:hAnsi="Book Antiqua" w:cs="Book Antiqua"/>
                <w:sz w:val="24"/>
                <w:szCs w:val="24"/>
              </w:rPr>
              <w:t>Protocolo</w:t>
            </w:r>
          </w:p>
        </w:tc>
        <w:tc>
          <w:tcPr>
            <w:tcW w:w="1378" w:type="dxa"/>
            <w:shd w:val="clear" w:color="auto" w:fill="FBE4D5" w:themeFill="accent2" w:themeFillTint="33"/>
            <w:vAlign w:val="center"/>
          </w:tcPr>
          <w:p w14:paraId="02DF08E1" w14:textId="77777777" w:rsidR="00AF4A36" w:rsidRPr="00103FE3" w:rsidRDefault="00AF4A36" w:rsidP="00681F97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>Instructivo</w:t>
            </w:r>
          </w:p>
        </w:tc>
        <w:tc>
          <w:tcPr>
            <w:tcW w:w="749" w:type="dxa"/>
            <w:shd w:val="clear" w:color="auto" w:fill="FBE4D5" w:themeFill="accent2" w:themeFillTint="33"/>
            <w:vAlign w:val="center"/>
          </w:tcPr>
          <w:p w14:paraId="416453AA" w14:textId="77777777" w:rsidR="00AF4A36" w:rsidRPr="00103FE3" w:rsidRDefault="00AF4A36" w:rsidP="00681F97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103FE3">
              <w:rPr>
                <w:rFonts w:ascii="Book Antiqua" w:hAnsi="Book Antiqua" w:cs="Book Antiqua"/>
                <w:sz w:val="24"/>
                <w:szCs w:val="24"/>
              </w:rPr>
              <w:t>Guía</w:t>
            </w:r>
          </w:p>
        </w:tc>
      </w:tr>
      <w:tr w:rsidR="00AF4A36" w:rsidRPr="00103FE3" w14:paraId="2FA593F0" w14:textId="77777777" w:rsidTr="00681F97">
        <w:tc>
          <w:tcPr>
            <w:tcW w:w="3588" w:type="dxa"/>
            <w:shd w:val="clear" w:color="auto" w:fill="auto"/>
            <w:vAlign w:val="center"/>
          </w:tcPr>
          <w:p w14:paraId="7DB91067" w14:textId="77777777" w:rsidR="00AF4A36" w:rsidRPr="00103FE3" w:rsidRDefault="00AF4A36" w:rsidP="00681F97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>Resguardo de Objetos en la Caja Fuerte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3FB72D30" w14:textId="77777777" w:rsidR="00AF4A36" w:rsidRPr="00103FE3" w:rsidRDefault="00AF4A36" w:rsidP="00681F97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>X</w:t>
            </w:r>
          </w:p>
        </w:tc>
        <w:tc>
          <w:tcPr>
            <w:tcW w:w="1306" w:type="dxa"/>
            <w:shd w:val="clear" w:color="auto" w:fill="auto"/>
            <w:vAlign w:val="center"/>
          </w:tcPr>
          <w:p w14:paraId="714D6852" w14:textId="77777777" w:rsidR="00AF4A36" w:rsidRPr="00103FE3" w:rsidRDefault="00AF4A36" w:rsidP="00681F97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14:paraId="41A8027B" w14:textId="77777777" w:rsidR="00AF4A36" w:rsidRPr="00103FE3" w:rsidRDefault="00AF4A36" w:rsidP="00681F97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749" w:type="dxa"/>
          </w:tcPr>
          <w:p w14:paraId="657409B7" w14:textId="77777777" w:rsidR="00AF4A36" w:rsidRPr="00103FE3" w:rsidRDefault="00AF4A36" w:rsidP="00681F97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</w:tr>
      <w:tr w:rsidR="00AF4A36" w:rsidRPr="00103FE3" w14:paraId="581C9504" w14:textId="77777777" w:rsidTr="00681F97">
        <w:tc>
          <w:tcPr>
            <w:tcW w:w="3588" w:type="dxa"/>
            <w:shd w:val="clear" w:color="auto" w:fill="auto"/>
            <w:vAlign w:val="center"/>
          </w:tcPr>
          <w:p w14:paraId="7E292B96" w14:textId="77777777" w:rsidR="00AF4A36" w:rsidRPr="00103FE3" w:rsidRDefault="00AF4A36" w:rsidP="00681F97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>Retiro de Objetos de la Caja Fuerte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0C7A0BB0" w14:textId="77777777" w:rsidR="00AF4A36" w:rsidRPr="00103FE3" w:rsidRDefault="00AF4A36" w:rsidP="00681F97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>X</w:t>
            </w:r>
          </w:p>
        </w:tc>
        <w:tc>
          <w:tcPr>
            <w:tcW w:w="1306" w:type="dxa"/>
            <w:shd w:val="clear" w:color="auto" w:fill="auto"/>
            <w:vAlign w:val="center"/>
          </w:tcPr>
          <w:p w14:paraId="411F0B85" w14:textId="77777777" w:rsidR="00AF4A36" w:rsidRPr="00103FE3" w:rsidRDefault="00AF4A36" w:rsidP="00681F97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14:paraId="5F09CA13" w14:textId="77777777" w:rsidR="00AF4A36" w:rsidRPr="00103FE3" w:rsidRDefault="00AF4A36" w:rsidP="00681F97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749" w:type="dxa"/>
          </w:tcPr>
          <w:p w14:paraId="159A362A" w14:textId="77777777" w:rsidR="00AF4A36" w:rsidRPr="00103FE3" w:rsidRDefault="00AF4A36" w:rsidP="00681F97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</w:tr>
      <w:tr w:rsidR="00AF4A36" w:rsidRPr="00103FE3" w14:paraId="3E49C6C5" w14:textId="77777777" w:rsidTr="00681F97">
        <w:tc>
          <w:tcPr>
            <w:tcW w:w="3588" w:type="dxa"/>
            <w:shd w:val="clear" w:color="auto" w:fill="auto"/>
            <w:vAlign w:val="center"/>
          </w:tcPr>
          <w:p w14:paraId="5B8D974A" w14:textId="77777777" w:rsidR="00AF4A36" w:rsidRDefault="00AF4A36" w:rsidP="00681F97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lastRenderedPageBreak/>
              <w:t>Destrucción y Reciclaje de Objetos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61F1CDBE" w14:textId="77777777" w:rsidR="00AF4A36" w:rsidRDefault="00AF4A36" w:rsidP="00681F97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>X</w:t>
            </w:r>
          </w:p>
        </w:tc>
        <w:tc>
          <w:tcPr>
            <w:tcW w:w="1306" w:type="dxa"/>
            <w:shd w:val="clear" w:color="auto" w:fill="auto"/>
            <w:vAlign w:val="center"/>
          </w:tcPr>
          <w:p w14:paraId="146EE664" w14:textId="77777777" w:rsidR="00AF4A36" w:rsidRPr="00103FE3" w:rsidRDefault="00AF4A36" w:rsidP="00681F97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14:paraId="7D89412C" w14:textId="77777777" w:rsidR="00AF4A36" w:rsidRPr="00103FE3" w:rsidRDefault="00AF4A36" w:rsidP="00681F97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749" w:type="dxa"/>
          </w:tcPr>
          <w:p w14:paraId="159633B1" w14:textId="77777777" w:rsidR="00AF4A36" w:rsidRPr="00103FE3" w:rsidRDefault="00AF4A36" w:rsidP="00681F97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</w:tr>
      <w:tr w:rsidR="00AF4A36" w:rsidRPr="00103FE3" w14:paraId="5F8A77E8" w14:textId="77777777" w:rsidTr="00681F97">
        <w:tc>
          <w:tcPr>
            <w:tcW w:w="3588" w:type="dxa"/>
            <w:shd w:val="clear" w:color="auto" w:fill="auto"/>
            <w:vAlign w:val="center"/>
          </w:tcPr>
          <w:p w14:paraId="2F5B599F" w14:textId="77777777" w:rsidR="00AF4A36" w:rsidRDefault="00AF4A36" w:rsidP="00681F97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>Recepción y Custodia de Objetos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5E89EB5F" w14:textId="77777777" w:rsidR="00AF4A36" w:rsidRDefault="00AF4A36" w:rsidP="00681F97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>X</w:t>
            </w:r>
          </w:p>
        </w:tc>
        <w:tc>
          <w:tcPr>
            <w:tcW w:w="1306" w:type="dxa"/>
            <w:shd w:val="clear" w:color="auto" w:fill="auto"/>
            <w:vAlign w:val="center"/>
          </w:tcPr>
          <w:p w14:paraId="6C1787B5" w14:textId="77777777" w:rsidR="00AF4A36" w:rsidRPr="00103FE3" w:rsidRDefault="00AF4A36" w:rsidP="00681F97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14:paraId="5DBE0FAE" w14:textId="77777777" w:rsidR="00AF4A36" w:rsidRPr="00103FE3" w:rsidRDefault="00AF4A36" w:rsidP="00681F97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749" w:type="dxa"/>
          </w:tcPr>
          <w:p w14:paraId="5F6C79D3" w14:textId="77777777" w:rsidR="00AF4A36" w:rsidRPr="00103FE3" w:rsidRDefault="00AF4A36" w:rsidP="00681F97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</w:tr>
      <w:tr w:rsidR="00AF4A36" w:rsidRPr="00103FE3" w14:paraId="18086F06" w14:textId="77777777" w:rsidTr="00681F97">
        <w:tc>
          <w:tcPr>
            <w:tcW w:w="3588" w:type="dxa"/>
            <w:shd w:val="clear" w:color="auto" w:fill="auto"/>
            <w:vAlign w:val="center"/>
          </w:tcPr>
          <w:p w14:paraId="5E26DA78" w14:textId="77777777" w:rsidR="00AF4A36" w:rsidRDefault="00AF4A36" w:rsidP="00681F97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>Retiro de Objetos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1398099C" w14:textId="77777777" w:rsidR="00AF4A36" w:rsidRDefault="00AF4A36" w:rsidP="00681F97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>X</w:t>
            </w:r>
          </w:p>
        </w:tc>
        <w:tc>
          <w:tcPr>
            <w:tcW w:w="1306" w:type="dxa"/>
            <w:shd w:val="clear" w:color="auto" w:fill="auto"/>
            <w:vAlign w:val="center"/>
          </w:tcPr>
          <w:p w14:paraId="4AB55B3F" w14:textId="77777777" w:rsidR="00AF4A36" w:rsidRPr="00103FE3" w:rsidRDefault="00AF4A36" w:rsidP="00681F97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14:paraId="2A7A54DB" w14:textId="77777777" w:rsidR="00AF4A36" w:rsidRPr="00103FE3" w:rsidRDefault="00AF4A36" w:rsidP="00681F97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749" w:type="dxa"/>
          </w:tcPr>
          <w:p w14:paraId="32162EA6" w14:textId="77777777" w:rsidR="00AF4A36" w:rsidRPr="00103FE3" w:rsidRDefault="00AF4A36" w:rsidP="00681F97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</w:tr>
      <w:tr w:rsidR="00AF4A36" w:rsidRPr="00103FE3" w14:paraId="68C5C98A" w14:textId="77777777" w:rsidTr="00681F97">
        <w:tc>
          <w:tcPr>
            <w:tcW w:w="3588" w:type="dxa"/>
            <w:shd w:val="clear" w:color="auto" w:fill="auto"/>
            <w:vAlign w:val="center"/>
          </w:tcPr>
          <w:p w14:paraId="1697EF0E" w14:textId="77777777" w:rsidR="00AF4A36" w:rsidRDefault="00AF4A36" w:rsidP="00681F97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>Inventario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5DBAB690" w14:textId="77777777" w:rsidR="00AF4A36" w:rsidRDefault="00AF4A36" w:rsidP="00681F97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14:paraId="5EFAA148" w14:textId="77777777" w:rsidR="00AF4A36" w:rsidRPr="00103FE3" w:rsidRDefault="00AF4A36" w:rsidP="00681F97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14:paraId="500A215F" w14:textId="77777777" w:rsidR="00AF4A36" w:rsidRPr="00103FE3" w:rsidRDefault="00AF4A36" w:rsidP="00681F97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749" w:type="dxa"/>
          </w:tcPr>
          <w:p w14:paraId="2FAF07AA" w14:textId="77777777" w:rsidR="00AF4A36" w:rsidRPr="00103FE3" w:rsidRDefault="00AF4A36" w:rsidP="00681F97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>X</w:t>
            </w:r>
          </w:p>
        </w:tc>
      </w:tr>
      <w:tr w:rsidR="00AF4A36" w:rsidRPr="00103FE3" w14:paraId="23BDE99A" w14:textId="77777777" w:rsidTr="00681F97">
        <w:tc>
          <w:tcPr>
            <w:tcW w:w="3588" w:type="dxa"/>
            <w:shd w:val="clear" w:color="auto" w:fill="auto"/>
            <w:vAlign w:val="center"/>
          </w:tcPr>
          <w:p w14:paraId="06D1A999" w14:textId="77777777" w:rsidR="00AF4A36" w:rsidRDefault="00AF4A36" w:rsidP="00681F97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 xml:space="preserve">Reubicaciones 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34640CBA" w14:textId="77777777" w:rsidR="00AF4A36" w:rsidRDefault="00AF4A36" w:rsidP="00681F97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14:paraId="7D49139C" w14:textId="77777777" w:rsidR="00AF4A36" w:rsidRPr="00103FE3" w:rsidRDefault="00AF4A36" w:rsidP="00681F97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14:paraId="778231EB" w14:textId="77777777" w:rsidR="00AF4A36" w:rsidRPr="00103FE3" w:rsidRDefault="00AF4A36" w:rsidP="00681F97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749" w:type="dxa"/>
          </w:tcPr>
          <w:p w14:paraId="58C1F417" w14:textId="77777777" w:rsidR="00AF4A36" w:rsidRPr="00103FE3" w:rsidRDefault="00AF4A36" w:rsidP="00681F97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>X</w:t>
            </w:r>
          </w:p>
        </w:tc>
      </w:tr>
      <w:tr w:rsidR="00AF4A36" w:rsidRPr="00103FE3" w14:paraId="4F600F89" w14:textId="77777777" w:rsidTr="00681F97">
        <w:tc>
          <w:tcPr>
            <w:tcW w:w="3588" w:type="dxa"/>
            <w:shd w:val="clear" w:color="auto" w:fill="auto"/>
            <w:vAlign w:val="center"/>
          </w:tcPr>
          <w:p w14:paraId="47B78B37" w14:textId="77777777" w:rsidR="00AF4A36" w:rsidRPr="00103FE3" w:rsidRDefault="00AF4A36" w:rsidP="00681F97">
            <w:pPr>
              <w:jc w:val="right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103FE3">
              <w:rPr>
                <w:rFonts w:ascii="Book Antiqua" w:hAnsi="Book Antiqua" w:cs="Book Antiqua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6764A7C0" w14:textId="77777777" w:rsidR="00AF4A36" w:rsidRPr="00103FE3" w:rsidRDefault="00AF4A36" w:rsidP="00681F97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>
              <w:rPr>
                <w:rFonts w:ascii="Book Antiqua" w:hAnsi="Book Antiqua" w:cs="Book Antiqua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06" w:type="dxa"/>
            <w:shd w:val="clear" w:color="auto" w:fill="auto"/>
            <w:vAlign w:val="center"/>
          </w:tcPr>
          <w:p w14:paraId="1B846ABC" w14:textId="77777777" w:rsidR="00AF4A36" w:rsidRPr="00103FE3" w:rsidRDefault="00AF4A36" w:rsidP="00681F97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14:paraId="41FF7D0C" w14:textId="77777777" w:rsidR="00AF4A36" w:rsidRPr="00103FE3" w:rsidRDefault="00AF4A36" w:rsidP="00681F97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</w:p>
        </w:tc>
        <w:tc>
          <w:tcPr>
            <w:tcW w:w="749" w:type="dxa"/>
          </w:tcPr>
          <w:p w14:paraId="016D0B88" w14:textId="77777777" w:rsidR="00AF4A36" w:rsidRPr="00103FE3" w:rsidRDefault="00AF4A36" w:rsidP="00681F97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>
              <w:rPr>
                <w:rFonts w:ascii="Book Antiqua" w:hAnsi="Book Antiqua" w:cs="Book Antiqua"/>
                <w:b/>
                <w:bCs/>
                <w:sz w:val="24"/>
                <w:szCs w:val="24"/>
              </w:rPr>
              <w:t>2</w:t>
            </w:r>
          </w:p>
        </w:tc>
      </w:tr>
    </w:tbl>
    <w:p w14:paraId="3340DE47" w14:textId="77777777" w:rsidR="00AF4A36" w:rsidRPr="00D8513F" w:rsidRDefault="00AF4A36" w:rsidP="00AF4A36">
      <w:pPr>
        <w:jc w:val="both"/>
        <w:rPr>
          <w:rFonts w:ascii="Book Antiqua" w:hAnsi="Book Antiqua" w:cs="Book Antiqua"/>
          <w:sz w:val="18"/>
          <w:szCs w:val="18"/>
        </w:rPr>
      </w:pPr>
      <w:r w:rsidRPr="00ED088D">
        <w:rPr>
          <w:rFonts w:ascii="Book Antiqua" w:hAnsi="Book Antiqua" w:cs="Book Antiqua"/>
          <w:b/>
          <w:bCs/>
          <w:sz w:val="18"/>
          <w:szCs w:val="18"/>
        </w:rPr>
        <w:t>NOTA: (*)</w:t>
      </w:r>
      <w:r w:rsidRPr="00ED088D">
        <w:rPr>
          <w:rFonts w:ascii="Book Antiqua" w:hAnsi="Book Antiqua" w:cs="Book Antiqua"/>
          <w:sz w:val="18"/>
          <w:szCs w:val="18"/>
        </w:rPr>
        <w:t xml:space="preserve"> En a</w:t>
      </w:r>
      <w:r>
        <w:rPr>
          <w:rFonts w:ascii="Book Antiqua" w:hAnsi="Book Antiqua" w:cs="Book Antiqua"/>
          <w:sz w:val="18"/>
          <w:szCs w:val="18"/>
        </w:rPr>
        <w:t xml:space="preserve">nexo 1 </w:t>
      </w:r>
      <w:r w:rsidRPr="00ED088D">
        <w:rPr>
          <w:rFonts w:ascii="Book Antiqua" w:hAnsi="Book Antiqua" w:cs="Book Antiqua"/>
          <w:sz w:val="18"/>
          <w:szCs w:val="18"/>
        </w:rPr>
        <w:t>se consignan las definiciones utilizadas para cada tipo documental.</w:t>
      </w:r>
    </w:p>
    <w:p w14:paraId="5A9C1120" w14:textId="77777777" w:rsidR="00AF4A36" w:rsidRDefault="00AF4A36" w:rsidP="00AF4A36">
      <w:pPr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p w14:paraId="3049CF78" w14:textId="77777777" w:rsidR="00AF4A36" w:rsidRDefault="00AF4A36" w:rsidP="00AF4A36">
      <w:pPr>
        <w:ind w:firstLine="708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De esta forma, la labor del Subproceso de Organización Institucional se centró en la validación de los documentos clasificados como “</w:t>
      </w:r>
      <w:r w:rsidRPr="00FE5542">
        <w:rPr>
          <w:rFonts w:ascii="Book Antiqua" w:hAnsi="Book Antiqua" w:cs="Book Antiqua"/>
          <w:b/>
          <w:bCs/>
          <w:i/>
          <w:iCs/>
          <w:sz w:val="24"/>
          <w:szCs w:val="24"/>
        </w:rPr>
        <w:t>Manuales de Procedimientos</w:t>
      </w:r>
      <w:r>
        <w:rPr>
          <w:rFonts w:ascii="Book Antiqua" w:hAnsi="Book Antiqua" w:cs="Book Antiqua"/>
          <w:sz w:val="24"/>
          <w:szCs w:val="24"/>
        </w:rPr>
        <w:t>” (</w:t>
      </w:r>
      <w:r>
        <w:rPr>
          <w:rStyle w:val="Refdenotaalpie"/>
          <w:rFonts w:ascii="Book Antiqua" w:hAnsi="Book Antiqua"/>
          <w:sz w:val="24"/>
          <w:szCs w:val="24"/>
        </w:rPr>
        <w:footnoteReference w:id="2"/>
      </w:r>
      <w:r>
        <w:rPr>
          <w:rFonts w:ascii="Book Antiqua" w:hAnsi="Book Antiqua" w:cs="Book Antiqua"/>
          <w:sz w:val="24"/>
          <w:szCs w:val="24"/>
        </w:rPr>
        <w:t xml:space="preserve">). </w:t>
      </w:r>
    </w:p>
    <w:p w14:paraId="1AA8F614" w14:textId="77777777" w:rsidR="00AF4A36" w:rsidRDefault="00AF4A36" w:rsidP="00AF4A36">
      <w:pPr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p w14:paraId="5EF51BAE" w14:textId="77777777" w:rsidR="00AF4A36" w:rsidRDefault="00AF4A36" w:rsidP="00AF4A36">
      <w:pPr>
        <w:ind w:firstLine="708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En cuanto a la información consignada en los “</w:t>
      </w:r>
      <w:r w:rsidRPr="003F6E9E">
        <w:rPr>
          <w:rFonts w:ascii="Book Antiqua" w:hAnsi="Book Antiqua" w:cs="Book Antiqua"/>
          <w:b/>
          <w:bCs/>
          <w:i/>
          <w:iCs/>
          <w:sz w:val="24"/>
          <w:szCs w:val="24"/>
        </w:rPr>
        <w:t>Manuales de Procedimientos</w:t>
      </w:r>
      <w:r>
        <w:rPr>
          <w:rFonts w:ascii="Book Antiqua" w:hAnsi="Book Antiqua" w:cs="Book Antiqua"/>
          <w:sz w:val="24"/>
          <w:szCs w:val="24"/>
        </w:rPr>
        <w:t>”, se revisaron de manera general los siguientes aspectos:</w:t>
      </w:r>
    </w:p>
    <w:p w14:paraId="7C33C7CF" w14:textId="77777777" w:rsidR="00AF4A36" w:rsidRDefault="00AF4A36" w:rsidP="00AF4A36">
      <w:pPr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p w14:paraId="69855C17" w14:textId="77777777" w:rsidR="00AF4A36" w:rsidRDefault="00AF4A36" w:rsidP="00AF4A36">
      <w:pPr>
        <w:numPr>
          <w:ilvl w:val="0"/>
          <w:numId w:val="30"/>
        </w:num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Responsables del procedimiento</w:t>
      </w:r>
    </w:p>
    <w:p w14:paraId="3C2ABCFE" w14:textId="77777777" w:rsidR="00AF4A36" w:rsidRDefault="00AF4A36" w:rsidP="00AF4A36">
      <w:pPr>
        <w:numPr>
          <w:ilvl w:val="0"/>
          <w:numId w:val="30"/>
        </w:num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Lenguaje Inclusivo</w:t>
      </w:r>
    </w:p>
    <w:p w14:paraId="4EA11F8F" w14:textId="77777777" w:rsidR="00AF4A36" w:rsidRDefault="00AF4A36" w:rsidP="00AF4A36">
      <w:pPr>
        <w:numPr>
          <w:ilvl w:val="0"/>
          <w:numId w:val="30"/>
        </w:num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Utilización del verbo conjugado en tercera persona del singular</w:t>
      </w:r>
    </w:p>
    <w:p w14:paraId="16448F23" w14:textId="77777777" w:rsidR="00AF4A36" w:rsidRDefault="00AF4A36" w:rsidP="00AF4A36">
      <w:pPr>
        <w:numPr>
          <w:ilvl w:val="0"/>
          <w:numId w:val="30"/>
        </w:num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Secuencia lógica del procedimiento (numeración de actividades, tareas, entre otros)</w:t>
      </w:r>
    </w:p>
    <w:p w14:paraId="5F33F18D" w14:textId="77777777" w:rsidR="00AF4A36" w:rsidRDefault="00AF4A36" w:rsidP="00AF4A36">
      <w:pPr>
        <w:numPr>
          <w:ilvl w:val="0"/>
          <w:numId w:val="30"/>
        </w:num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Identificación de posibles reprocesos</w:t>
      </w:r>
    </w:p>
    <w:p w14:paraId="66C6A522" w14:textId="77777777" w:rsidR="00AF4A36" w:rsidRDefault="00AF4A36" w:rsidP="00AF4A36">
      <w:pPr>
        <w:numPr>
          <w:ilvl w:val="0"/>
          <w:numId w:val="30"/>
        </w:num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Formularios asociados al procedimiento</w:t>
      </w:r>
    </w:p>
    <w:p w14:paraId="6DB9ED4E" w14:textId="77777777" w:rsidR="00AF4A36" w:rsidRDefault="00AF4A36" w:rsidP="00AF4A36">
      <w:pPr>
        <w:numPr>
          <w:ilvl w:val="0"/>
          <w:numId w:val="30"/>
        </w:num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Información que solicita la plantilla (debidamente consignada) (</w:t>
      </w:r>
      <w:r>
        <w:rPr>
          <w:rStyle w:val="Refdenotaalpie"/>
          <w:rFonts w:ascii="Book Antiqua" w:hAnsi="Book Antiqua"/>
          <w:sz w:val="24"/>
          <w:szCs w:val="24"/>
        </w:rPr>
        <w:footnoteReference w:id="3"/>
      </w:r>
      <w:r>
        <w:rPr>
          <w:rFonts w:ascii="Book Antiqua" w:hAnsi="Book Antiqua" w:cs="Book Antiqua"/>
          <w:sz w:val="24"/>
          <w:szCs w:val="24"/>
        </w:rPr>
        <w:t>)</w:t>
      </w:r>
    </w:p>
    <w:p w14:paraId="10D1AF04" w14:textId="77777777" w:rsidR="00AF4A36" w:rsidRDefault="00AF4A36" w:rsidP="00AF4A36">
      <w:pPr>
        <w:numPr>
          <w:ilvl w:val="0"/>
          <w:numId w:val="30"/>
        </w:num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Inclusión de los logos de identificación institucionales</w:t>
      </w:r>
    </w:p>
    <w:p w14:paraId="5733F2A9" w14:textId="77777777" w:rsidR="00AF4A36" w:rsidRDefault="00AF4A36" w:rsidP="00AF4A36">
      <w:pPr>
        <w:numPr>
          <w:ilvl w:val="0"/>
          <w:numId w:val="30"/>
        </w:num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Estandarización en el tipo de fuente y tamaño de letra (Arial, 11 </w:t>
      </w:r>
      <w:proofErr w:type="spellStart"/>
      <w:r>
        <w:rPr>
          <w:rFonts w:ascii="Book Antiqua" w:hAnsi="Book Antiqua" w:cs="Book Antiqua"/>
          <w:sz w:val="24"/>
          <w:szCs w:val="24"/>
        </w:rPr>
        <w:t>ptos</w:t>
      </w:r>
      <w:proofErr w:type="spellEnd"/>
      <w:r>
        <w:rPr>
          <w:rFonts w:ascii="Book Antiqua" w:hAnsi="Book Antiqua" w:cs="Book Antiqua"/>
          <w:sz w:val="24"/>
          <w:szCs w:val="24"/>
        </w:rPr>
        <w:t>)</w:t>
      </w:r>
    </w:p>
    <w:p w14:paraId="7EF11ECC" w14:textId="77777777" w:rsidR="00AF4A36" w:rsidRDefault="00AF4A36" w:rsidP="00AF4A36">
      <w:pPr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p w14:paraId="03377D69" w14:textId="2CCB830E" w:rsidR="00AF4A36" w:rsidRDefault="00AF4A36" w:rsidP="008A0949">
      <w:p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Tratándose de los elementos de forma, se efectuaron los cambios respectivos en cada documento; los de fondo fueron devueltos a la oficina respectiva para consensuar los ajustes propuestos</w:t>
      </w:r>
      <w:r w:rsidR="00596D34">
        <w:rPr>
          <w:rFonts w:ascii="Book Antiqua" w:hAnsi="Book Antiqua" w:cs="Book Antiqua"/>
          <w:sz w:val="24"/>
          <w:szCs w:val="24"/>
        </w:rPr>
        <w:t>, mediante correo electrónico del 17 de julio de 2020.</w:t>
      </w:r>
    </w:p>
    <w:p w14:paraId="4C7E5C9A" w14:textId="26B3506C" w:rsidR="00596D34" w:rsidRDefault="00596D34" w:rsidP="00AF4A36">
      <w:pPr>
        <w:jc w:val="both"/>
        <w:rPr>
          <w:rFonts w:ascii="Book Antiqua" w:hAnsi="Book Antiqua" w:cs="Book Antiqua"/>
          <w:sz w:val="24"/>
          <w:szCs w:val="24"/>
        </w:rPr>
      </w:pPr>
    </w:p>
    <w:p w14:paraId="4820F5DB" w14:textId="0CE75276" w:rsidR="00596D34" w:rsidRDefault="00596D34" w:rsidP="008A0949">
      <w:p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En la siguiente gráfica se muestra el detalle cronológico de las labores realizadas para la atención de est</w:t>
      </w:r>
      <w:r w:rsidR="002F229E">
        <w:rPr>
          <w:rFonts w:ascii="Book Antiqua" w:hAnsi="Book Antiqua" w:cs="Book Antiqua"/>
          <w:sz w:val="24"/>
          <w:szCs w:val="24"/>
        </w:rPr>
        <w:t>a solicitud</w:t>
      </w:r>
      <w:r>
        <w:rPr>
          <w:rFonts w:ascii="Book Antiqua" w:hAnsi="Book Antiqua" w:cs="Book Antiqua"/>
          <w:sz w:val="24"/>
          <w:szCs w:val="24"/>
        </w:rPr>
        <w:t>:</w:t>
      </w:r>
    </w:p>
    <w:p w14:paraId="573B1717" w14:textId="7C5F42F0" w:rsidR="000E6D18" w:rsidRDefault="006B1FAB" w:rsidP="006B1FAB">
      <w:pPr>
        <w:jc w:val="both"/>
        <w:rPr>
          <w:rFonts w:ascii="Book Antiqua" w:hAnsi="Book Antiqua" w:cs="Book Antiqua"/>
          <w:sz w:val="16"/>
          <w:szCs w:val="16"/>
        </w:rPr>
      </w:pPr>
      <w:r>
        <w:rPr>
          <w:rFonts w:ascii="Book Antiqua" w:hAnsi="Book Antiqua" w:cs="Book Antiqua"/>
          <w:noProof/>
          <w:sz w:val="24"/>
          <w:szCs w:val="24"/>
        </w:rPr>
        <w:lastRenderedPageBreak/>
        <w:drawing>
          <wp:inline distT="0" distB="0" distL="0" distR="0" wp14:anchorId="22B45BDC" wp14:editId="5980B8A7">
            <wp:extent cx="5613400" cy="2614930"/>
            <wp:effectExtent l="0" t="0" r="6350" b="0"/>
            <wp:docPr id="4" name="Imagen 4" descr="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Escala de tiempo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6D18">
        <w:rPr>
          <w:rFonts w:ascii="Book Antiqua" w:hAnsi="Book Antiqua" w:cs="Book Antiqua"/>
          <w:sz w:val="16"/>
          <w:szCs w:val="16"/>
        </w:rPr>
        <w:t>__________________________________</w:t>
      </w:r>
    </w:p>
    <w:p w14:paraId="686F9979" w14:textId="533945E4" w:rsidR="00BF2304" w:rsidRDefault="000E6D18" w:rsidP="008A0949">
      <w:pPr>
        <w:ind w:left="142" w:hanging="142"/>
        <w:jc w:val="both"/>
        <w:rPr>
          <w:rFonts w:ascii="Book Antiqua" w:hAnsi="Book Antiqua" w:cs="Book Antiqua"/>
          <w:sz w:val="16"/>
          <w:szCs w:val="16"/>
        </w:rPr>
      </w:pPr>
      <w:r w:rsidRPr="008A0949">
        <w:rPr>
          <w:rFonts w:ascii="Book Antiqua" w:hAnsi="Book Antiqua" w:cs="Book Antiqua"/>
          <w:sz w:val="16"/>
          <w:szCs w:val="16"/>
        </w:rPr>
        <w:t>Fuente: elaboración propia</w:t>
      </w:r>
    </w:p>
    <w:p w14:paraId="5F3018EE" w14:textId="77777777" w:rsidR="000E6D18" w:rsidRPr="008A0949" w:rsidRDefault="000E6D18" w:rsidP="008A0949">
      <w:pPr>
        <w:jc w:val="both"/>
        <w:rPr>
          <w:rFonts w:ascii="Book Antiqua" w:hAnsi="Book Antiqua" w:cs="Book Antiqua"/>
          <w:sz w:val="16"/>
          <w:szCs w:val="16"/>
        </w:rPr>
      </w:pPr>
    </w:p>
    <w:p w14:paraId="70C62B1E" w14:textId="77777777" w:rsidR="000E6D18" w:rsidRPr="00D8513F" w:rsidRDefault="000E6D18" w:rsidP="00ED088D">
      <w:pPr>
        <w:jc w:val="both"/>
        <w:rPr>
          <w:rFonts w:ascii="Book Antiqua" w:hAnsi="Book Antiqua" w:cs="Book Antiqua"/>
          <w:sz w:val="18"/>
          <w:szCs w:val="18"/>
        </w:rPr>
      </w:pPr>
    </w:p>
    <w:p w14:paraId="28413248" w14:textId="02BF9B97" w:rsidR="006926A9" w:rsidRDefault="00596D34" w:rsidP="00596D34">
      <w:p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Indicado lo anterior, </w:t>
      </w:r>
      <w:r w:rsidR="0092637E">
        <w:rPr>
          <w:rFonts w:ascii="Book Antiqua" w:hAnsi="Book Antiqua" w:cs="Book Antiqua"/>
          <w:sz w:val="24"/>
          <w:szCs w:val="24"/>
        </w:rPr>
        <w:t>en el anexo 2</w:t>
      </w:r>
      <w:r>
        <w:rPr>
          <w:rFonts w:ascii="Book Antiqua" w:hAnsi="Book Antiqua" w:cs="Book Antiqua"/>
          <w:sz w:val="24"/>
          <w:szCs w:val="24"/>
        </w:rPr>
        <w:t xml:space="preserve"> </w:t>
      </w:r>
      <w:r w:rsidR="00F20007">
        <w:rPr>
          <w:rFonts w:ascii="Book Antiqua" w:hAnsi="Book Antiqua" w:cs="Book Antiqua"/>
          <w:sz w:val="24"/>
          <w:szCs w:val="24"/>
        </w:rPr>
        <w:t>se adjuntan las versiones definitivas de los documentos debidamente revisados y ajustados por el Subproceso de Organización Institucional, y consensuados con la oficina que los elaboró</w:t>
      </w:r>
      <w:r>
        <w:rPr>
          <w:rFonts w:ascii="Book Antiqua" w:hAnsi="Book Antiqua" w:cs="Book Antiqua"/>
          <w:sz w:val="24"/>
          <w:szCs w:val="24"/>
        </w:rPr>
        <w:t>, en la versión oficial (Excel) y en las nuevas plantillas.</w:t>
      </w:r>
      <w:r w:rsidR="00F20007">
        <w:rPr>
          <w:rFonts w:ascii="Book Antiqua" w:hAnsi="Book Antiqua" w:cs="Book Antiqua"/>
          <w:sz w:val="24"/>
          <w:szCs w:val="24"/>
        </w:rPr>
        <w:t xml:space="preserve"> </w:t>
      </w:r>
    </w:p>
    <w:p w14:paraId="3CDDDE0F" w14:textId="269CAD88" w:rsidR="002F229E" w:rsidRDefault="002F229E" w:rsidP="00596D34">
      <w:pPr>
        <w:jc w:val="both"/>
        <w:rPr>
          <w:rFonts w:ascii="Book Antiqua" w:hAnsi="Book Antiqua" w:cs="Book Antiqua"/>
          <w:sz w:val="24"/>
          <w:szCs w:val="24"/>
        </w:rPr>
      </w:pPr>
    </w:p>
    <w:p w14:paraId="63BA0A34" w14:textId="71BA19A2" w:rsidR="002F229E" w:rsidRDefault="002F229E" w:rsidP="008A0949">
      <w:p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El presente oficio se realiza con la finalidad de cumplir con el debido proceso para el cierre de la referencia, no obstante, los manuales definitivos se devolvieron revisados y consensuados con </w:t>
      </w:r>
      <w:r w:rsidR="000E6D18">
        <w:rPr>
          <w:rFonts w:ascii="Book Antiqua" w:hAnsi="Book Antiqua" w:cs="Book Antiqua"/>
          <w:sz w:val="24"/>
          <w:szCs w:val="24"/>
        </w:rPr>
        <w:t>el Depósito de Objetos</w:t>
      </w:r>
      <w:r>
        <w:rPr>
          <w:rFonts w:ascii="Book Antiqua" w:hAnsi="Book Antiqua" w:cs="Book Antiqua"/>
          <w:sz w:val="24"/>
          <w:szCs w:val="24"/>
        </w:rPr>
        <w:t xml:space="preserve"> a mediados del 2020 (plantilla de Excel) y en julio pasado (las nuevas plantillas).</w:t>
      </w:r>
    </w:p>
    <w:p w14:paraId="0B7647D4" w14:textId="53AE39C0" w:rsidR="00747EE9" w:rsidRDefault="00747EE9" w:rsidP="008A0949">
      <w:pPr>
        <w:jc w:val="both"/>
        <w:rPr>
          <w:rFonts w:ascii="Book Antiqua" w:hAnsi="Book Antiqua" w:cs="Book Antiqua"/>
          <w:sz w:val="24"/>
          <w:szCs w:val="24"/>
        </w:rPr>
      </w:pPr>
    </w:p>
    <w:p w14:paraId="5DEA5B42" w14:textId="77777777" w:rsidR="00747EE9" w:rsidRDefault="00747EE9" w:rsidP="008A0949">
      <w:pPr>
        <w:jc w:val="both"/>
        <w:rPr>
          <w:rFonts w:ascii="Book Antiqua" w:hAnsi="Book Antiqua" w:cs="Book Antiqua"/>
          <w:sz w:val="24"/>
          <w:szCs w:val="24"/>
        </w:rPr>
      </w:pPr>
    </w:p>
    <w:p w14:paraId="132A2971" w14:textId="02BBCB05" w:rsidR="00747EE9" w:rsidRPr="009F2160" w:rsidRDefault="00747EE9" w:rsidP="00747EE9">
      <w:pPr>
        <w:widowControl w:val="0"/>
        <w:rPr>
          <w:rFonts w:ascii="Book Antiqua" w:hAnsi="Book Antiqua" w:cs="Book Antiqua"/>
          <w:snapToGrid w:val="0"/>
          <w:sz w:val="24"/>
          <w:szCs w:val="24"/>
          <w:lang w:val="pt-BR"/>
        </w:rPr>
      </w:pPr>
      <w:r w:rsidRPr="009F2160">
        <w:rPr>
          <w:rFonts w:ascii="Book Antiqua" w:hAnsi="Book Antiqua" w:cs="Book Antiqua"/>
          <w:snapToGrid w:val="0"/>
          <w:sz w:val="24"/>
          <w:szCs w:val="24"/>
          <w:lang w:val="pt-BR"/>
        </w:rPr>
        <w:t>Atentamente,</w:t>
      </w:r>
    </w:p>
    <w:p w14:paraId="53849BD5" w14:textId="77777777" w:rsidR="00747EE9" w:rsidRPr="009F2160" w:rsidRDefault="00747EE9" w:rsidP="00747EE9">
      <w:pPr>
        <w:widowControl w:val="0"/>
        <w:jc w:val="center"/>
        <w:rPr>
          <w:rFonts w:ascii="Book Antiqua" w:hAnsi="Book Antiqua" w:cs="Book Antiqua"/>
          <w:b/>
          <w:bCs/>
          <w:snapToGrid w:val="0"/>
          <w:sz w:val="24"/>
          <w:szCs w:val="24"/>
          <w:lang w:val="pt-BR"/>
        </w:rPr>
      </w:pPr>
    </w:p>
    <w:p w14:paraId="215B14AB" w14:textId="77777777" w:rsidR="00747EE9" w:rsidRPr="009F2160" w:rsidRDefault="00747EE9" w:rsidP="00747EE9">
      <w:pPr>
        <w:widowControl w:val="0"/>
        <w:rPr>
          <w:rFonts w:ascii="Book Antiqua" w:hAnsi="Book Antiqua" w:cs="Book Antiqua"/>
          <w:snapToGrid w:val="0"/>
          <w:sz w:val="24"/>
          <w:szCs w:val="24"/>
          <w:lang w:val="pt-BR"/>
        </w:rPr>
      </w:pPr>
    </w:p>
    <w:p w14:paraId="3E34B93D" w14:textId="77777777" w:rsidR="00747EE9" w:rsidRPr="009F2160" w:rsidRDefault="00747EE9" w:rsidP="00747EE9">
      <w:pPr>
        <w:widowControl w:val="0"/>
        <w:rPr>
          <w:rFonts w:ascii="Book Antiqua" w:hAnsi="Book Antiqua" w:cs="Book Antiqua"/>
          <w:snapToGrid w:val="0"/>
          <w:sz w:val="24"/>
          <w:szCs w:val="24"/>
          <w:lang w:val="pt-BR"/>
        </w:rPr>
      </w:pPr>
      <w:r w:rsidRPr="009F2160"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Ing. Dixon Li Morales, Jefe </w:t>
      </w:r>
      <w:proofErr w:type="spellStart"/>
      <w:r w:rsidRPr="009F2160">
        <w:rPr>
          <w:rFonts w:ascii="Book Antiqua" w:hAnsi="Book Antiqua" w:cs="Book Antiqua"/>
          <w:snapToGrid w:val="0"/>
          <w:sz w:val="24"/>
          <w:szCs w:val="24"/>
          <w:lang w:val="pt-BR"/>
        </w:rPr>
        <w:t>a.í</w:t>
      </w:r>
      <w:proofErr w:type="spellEnd"/>
      <w:r w:rsidRPr="009F2160">
        <w:rPr>
          <w:rFonts w:ascii="Book Antiqua" w:hAnsi="Book Antiqua" w:cs="Book Antiqua"/>
          <w:snapToGrid w:val="0"/>
          <w:sz w:val="24"/>
          <w:szCs w:val="24"/>
          <w:lang w:val="pt-BR"/>
        </w:rPr>
        <w:t>.</w:t>
      </w:r>
    </w:p>
    <w:p w14:paraId="07B34031" w14:textId="77777777" w:rsidR="00747EE9" w:rsidRPr="009F2160" w:rsidRDefault="00747EE9" w:rsidP="00747EE9">
      <w:pPr>
        <w:widowControl w:val="0"/>
        <w:rPr>
          <w:rFonts w:ascii="Book Antiqua" w:hAnsi="Book Antiqua" w:cs="Book Antiqua"/>
          <w:snapToGrid w:val="0"/>
          <w:sz w:val="24"/>
          <w:szCs w:val="24"/>
          <w:lang w:val="pt-BR"/>
        </w:rPr>
      </w:pPr>
      <w:proofErr w:type="spellStart"/>
      <w:r w:rsidRPr="009F2160">
        <w:rPr>
          <w:rFonts w:ascii="Book Antiqua" w:hAnsi="Book Antiqua" w:cs="Book Antiqua"/>
          <w:snapToGrid w:val="0"/>
          <w:sz w:val="24"/>
          <w:szCs w:val="24"/>
          <w:lang w:val="pt-BR"/>
        </w:rPr>
        <w:t>Proceso</w:t>
      </w:r>
      <w:proofErr w:type="spellEnd"/>
      <w:r w:rsidRPr="009F2160"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 </w:t>
      </w:r>
      <w:proofErr w:type="spellStart"/>
      <w:r w:rsidRPr="009F2160">
        <w:rPr>
          <w:rFonts w:ascii="Book Antiqua" w:hAnsi="Book Antiqua" w:cs="Book Antiqua"/>
          <w:snapToGrid w:val="0"/>
          <w:sz w:val="24"/>
          <w:szCs w:val="24"/>
          <w:lang w:val="pt-BR"/>
        </w:rPr>
        <w:t>Ejecución</w:t>
      </w:r>
      <w:proofErr w:type="spellEnd"/>
      <w:r w:rsidRPr="009F2160"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 de </w:t>
      </w:r>
      <w:proofErr w:type="spellStart"/>
      <w:r w:rsidRPr="009F2160">
        <w:rPr>
          <w:rFonts w:ascii="Book Antiqua" w:hAnsi="Book Antiqua" w:cs="Book Antiqua"/>
          <w:snapToGrid w:val="0"/>
          <w:sz w:val="24"/>
          <w:szCs w:val="24"/>
          <w:lang w:val="pt-BR"/>
        </w:rPr>
        <w:t>las</w:t>
      </w:r>
      <w:proofErr w:type="spellEnd"/>
      <w:r w:rsidRPr="009F2160"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 </w:t>
      </w:r>
      <w:proofErr w:type="spellStart"/>
      <w:r w:rsidRPr="009F2160">
        <w:rPr>
          <w:rFonts w:ascii="Book Antiqua" w:hAnsi="Book Antiqua" w:cs="Book Antiqua"/>
          <w:snapToGrid w:val="0"/>
          <w:sz w:val="24"/>
          <w:szCs w:val="24"/>
          <w:lang w:val="pt-BR"/>
        </w:rPr>
        <w:t>Operaciones</w:t>
      </w:r>
      <w:proofErr w:type="spellEnd"/>
    </w:p>
    <w:p w14:paraId="6832BB1C" w14:textId="02B241EA" w:rsidR="00BF0EE8" w:rsidRPr="00B5157C" w:rsidRDefault="00BF0EE8" w:rsidP="008F020C">
      <w:pPr>
        <w:widowControl w:val="0"/>
        <w:jc w:val="both"/>
        <w:rPr>
          <w:rFonts w:ascii="Book Antiqua" w:hAnsi="Book Antiqua" w:cs="Book Antiqua"/>
          <w:sz w:val="24"/>
          <w:szCs w:val="24"/>
        </w:rPr>
      </w:pPr>
    </w:p>
    <w:p w14:paraId="2F4067B2" w14:textId="77777777" w:rsidR="000E6D18" w:rsidRDefault="000E6D18" w:rsidP="00903003">
      <w:pPr>
        <w:rPr>
          <w:b/>
          <w:bCs/>
          <w:sz w:val="28"/>
          <w:szCs w:val="28"/>
          <w:lang w:val="es-ES_tradnl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7336"/>
      </w:tblGrid>
      <w:tr w:rsidR="00420F45" w14:paraId="3E4E0F1F" w14:textId="77777777" w:rsidTr="00921105">
        <w:trPr>
          <w:jc w:val="center"/>
        </w:trPr>
        <w:tc>
          <w:tcPr>
            <w:tcW w:w="13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1F3864"/>
            <w:vAlign w:val="center"/>
            <w:hideMark/>
          </w:tcPr>
          <w:p w14:paraId="5B833F5F" w14:textId="242F14F2" w:rsidR="00420F45" w:rsidRDefault="00903003" w:rsidP="00921105">
            <w:pPr>
              <w:spacing w:line="276" w:lineRule="auto"/>
              <w:jc w:val="center"/>
              <w:rPr>
                <w:rFonts w:ascii="Book Antiqua" w:eastAsia="Calibri" w:hAnsi="Book Antiqua" w:cs="Book Antiqua"/>
                <w:b/>
                <w:bCs/>
                <w:snapToGrid w:val="0"/>
                <w:color w:val="FFFFFF"/>
                <w:lang w:val="es-ES" w:eastAsia="en-US"/>
              </w:rPr>
            </w:pPr>
            <w:r>
              <w:rPr>
                <w:rFonts w:ascii="Book Antiqua" w:eastAsia="Calibri" w:hAnsi="Book Antiqua" w:cs="Book Antiqua"/>
                <w:b/>
                <w:bCs/>
                <w:snapToGrid w:val="0"/>
                <w:color w:val="FFFFFF"/>
                <w:lang w:val="es-ES" w:eastAsia="en-US"/>
              </w:rPr>
              <w:t>Elaborado</w:t>
            </w:r>
          </w:p>
        </w:tc>
        <w:tc>
          <w:tcPr>
            <w:tcW w:w="73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523179F" w14:textId="623FF7C6" w:rsidR="00420F45" w:rsidRDefault="00903003" w:rsidP="00921105">
            <w:pPr>
              <w:spacing w:line="276" w:lineRule="auto"/>
              <w:jc w:val="both"/>
              <w:rPr>
                <w:rFonts w:ascii="Book Antiqua" w:eastAsia="Calibri" w:hAnsi="Book Antiqua" w:cs="Book Antiqua"/>
                <w:snapToGrid w:val="0"/>
                <w:lang w:val="es-ES" w:eastAsia="en-US"/>
              </w:rPr>
            </w:pPr>
            <w:r w:rsidRPr="00903003">
              <w:rPr>
                <w:rFonts w:ascii="Book Antiqua" w:eastAsia="Calibri" w:hAnsi="Book Antiqua" w:cs="Book Antiqua"/>
                <w:snapToGrid w:val="0"/>
                <w:lang w:val="es-ES" w:eastAsia="en-US"/>
              </w:rPr>
              <w:t xml:space="preserve">Lic. Christian Quirós Vargas, Coordinador de Unidad </w:t>
            </w:r>
          </w:p>
        </w:tc>
      </w:tr>
      <w:tr w:rsidR="00420F45" w14:paraId="7248F83F" w14:textId="77777777" w:rsidTr="00921105">
        <w:trPr>
          <w:jc w:val="center"/>
        </w:trPr>
        <w:tc>
          <w:tcPr>
            <w:tcW w:w="13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1F3864"/>
            <w:vAlign w:val="center"/>
            <w:hideMark/>
          </w:tcPr>
          <w:p w14:paraId="53A6E25D" w14:textId="77777777" w:rsidR="00420F45" w:rsidRDefault="00420F45" w:rsidP="00921105">
            <w:pPr>
              <w:spacing w:line="276" w:lineRule="auto"/>
              <w:jc w:val="center"/>
              <w:rPr>
                <w:rFonts w:ascii="Book Antiqua" w:eastAsia="Calibri" w:hAnsi="Book Antiqua" w:cs="Book Antiqua"/>
                <w:b/>
                <w:bCs/>
                <w:snapToGrid w:val="0"/>
                <w:color w:val="FFFFFF"/>
                <w:lang w:val="es-ES" w:eastAsia="en-US"/>
              </w:rPr>
            </w:pPr>
            <w:r>
              <w:rPr>
                <w:rFonts w:ascii="Book Antiqua" w:eastAsia="Calibri" w:hAnsi="Book Antiqua" w:cs="Book Antiqua"/>
                <w:b/>
                <w:bCs/>
                <w:snapToGrid w:val="0"/>
                <w:color w:val="FFFFFF"/>
                <w:lang w:val="es-ES" w:eastAsia="en-US"/>
              </w:rPr>
              <w:t>Aprobado</w:t>
            </w:r>
          </w:p>
        </w:tc>
        <w:tc>
          <w:tcPr>
            <w:tcW w:w="73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446FC47" w14:textId="77777777" w:rsidR="00420F45" w:rsidRDefault="00420F45" w:rsidP="00921105">
            <w:pPr>
              <w:spacing w:line="276" w:lineRule="auto"/>
              <w:jc w:val="both"/>
              <w:rPr>
                <w:rFonts w:ascii="Book Antiqua" w:eastAsia="Calibri" w:hAnsi="Book Antiqua" w:cs="Book Antiqua"/>
                <w:snapToGrid w:val="0"/>
                <w:lang w:val="es-ES" w:eastAsia="en-US"/>
              </w:rPr>
            </w:pPr>
            <w:r>
              <w:rPr>
                <w:rFonts w:ascii="Book Antiqua" w:eastAsia="Calibri" w:hAnsi="Book Antiqua" w:cs="Book Antiqua"/>
                <w:snapToGrid w:val="0"/>
                <w:lang w:val="es-ES" w:eastAsia="en-US"/>
              </w:rPr>
              <w:t xml:space="preserve">Licda. Ginethe Retana Ureña, </w:t>
            </w:r>
            <w:proofErr w:type="gramStart"/>
            <w:r>
              <w:rPr>
                <w:rFonts w:ascii="Book Antiqua" w:eastAsia="Calibri" w:hAnsi="Book Antiqua" w:cs="Book Antiqua"/>
                <w:snapToGrid w:val="0"/>
                <w:lang w:val="es-ES" w:eastAsia="en-US"/>
              </w:rPr>
              <w:t>Jefa</w:t>
            </w:r>
            <w:proofErr w:type="gramEnd"/>
            <w:r>
              <w:rPr>
                <w:rFonts w:ascii="Book Antiqua" w:eastAsia="Calibri" w:hAnsi="Book Antiqua" w:cs="Book Antiqua"/>
                <w:snapToGrid w:val="0"/>
                <w:lang w:val="es-ES" w:eastAsia="en-US"/>
              </w:rPr>
              <w:t xml:space="preserve"> del Subproceso Desarrollo Organizacional</w:t>
            </w:r>
          </w:p>
        </w:tc>
      </w:tr>
      <w:tr w:rsidR="00420F45" w14:paraId="2C840C8A" w14:textId="77777777" w:rsidTr="00921105">
        <w:trPr>
          <w:jc w:val="center"/>
        </w:trPr>
        <w:tc>
          <w:tcPr>
            <w:tcW w:w="13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1F3864"/>
            <w:vAlign w:val="center"/>
            <w:hideMark/>
          </w:tcPr>
          <w:p w14:paraId="74687B86" w14:textId="77777777" w:rsidR="00420F45" w:rsidRDefault="00420F45" w:rsidP="00921105">
            <w:pPr>
              <w:spacing w:line="276" w:lineRule="auto"/>
              <w:jc w:val="center"/>
              <w:rPr>
                <w:rFonts w:ascii="Book Antiqua" w:eastAsia="Calibri" w:hAnsi="Book Antiqua" w:cs="Book Antiqua"/>
                <w:b/>
                <w:bCs/>
                <w:snapToGrid w:val="0"/>
                <w:color w:val="FFFFFF"/>
                <w:lang w:val="es-ES" w:eastAsia="en-US"/>
              </w:rPr>
            </w:pPr>
            <w:r>
              <w:rPr>
                <w:rFonts w:ascii="Book Antiqua" w:eastAsia="Calibri" w:hAnsi="Book Antiqua" w:cs="Book Antiqua"/>
                <w:b/>
                <w:bCs/>
                <w:snapToGrid w:val="0"/>
                <w:color w:val="FFFFFF"/>
                <w:lang w:val="es-ES" w:eastAsia="en-US"/>
              </w:rPr>
              <w:t>Visto bueno</w:t>
            </w:r>
          </w:p>
        </w:tc>
        <w:tc>
          <w:tcPr>
            <w:tcW w:w="73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757C095" w14:textId="77777777" w:rsidR="00420F45" w:rsidRDefault="00420F45" w:rsidP="00921105">
            <w:pPr>
              <w:widowControl w:val="0"/>
              <w:rPr>
                <w:rFonts w:ascii="Book Antiqua" w:eastAsia="Calibri" w:hAnsi="Book Antiqua" w:cs="Book Antiqua"/>
                <w:snapToGrid w:val="0"/>
                <w:lang w:val="es-ES" w:eastAsia="en-US"/>
              </w:rPr>
            </w:pPr>
            <w:r>
              <w:rPr>
                <w:rFonts w:ascii="Book Antiqua" w:eastAsia="Calibri" w:hAnsi="Book Antiqua" w:cs="Book Antiqua"/>
                <w:snapToGrid w:val="0"/>
                <w:lang w:val="es-ES" w:eastAsia="en-US"/>
              </w:rPr>
              <w:t>Ing.</w:t>
            </w:r>
            <w:r>
              <w:rPr>
                <w:rFonts w:ascii="Book Antiqua" w:hAnsi="Book Antiqua" w:cs="Book Antiqua"/>
                <w:snapToGrid w:val="0"/>
                <w:lang w:val="es-ES"/>
              </w:rPr>
              <w:t xml:space="preserve"> </w:t>
            </w:r>
            <w:r>
              <w:rPr>
                <w:rFonts w:ascii="Book Antiqua" w:hAnsi="Book Antiqua" w:cs="Book Antiqua"/>
                <w:snapToGrid w:val="0"/>
              </w:rPr>
              <w:t xml:space="preserve">Dixon Li Morales, </w:t>
            </w:r>
            <w:proofErr w:type="gramStart"/>
            <w:r>
              <w:rPr>
                <w:rFonts w:ascii="Book Antiqua" w:hAnsi="Book Antiqua" w:cs="Book Antiqua"/>
                <w:snapToGrid w:val="0"/>
              </w:rPr>
              <w:t>Jefe</w:t>
            </w:r>
            <w:proofErr w:type="gramEnd"/>
            <w:r>
              <w:rPr>
                <w:rFonts w:ascii="Book Antiqua" w:hAnsi="Book Antiqua" w:cs="Book Antiqua"/>
                <w:snapToGrid w:val="0"/>
              </w:rPr>
              <w:t xml:space="preserve"> del Proceso Ejecución de las Operaciones</w:t>
            </w:r>
          </w:p>
        </w:tc>
      </w:tr>
    </w:tbl>
    <w:p w14:paraId="244F2FCE" w14:textId="77777777" w:rsidR="00772BB5" w:rsidRPr="00B5157C" w:rsidRDefault="00772BB5" w:rsidP="00772BB5">
      <w:pPr>
        <w:widowControl w:val="0"/>
        <w:rPr>
          <w:rFonts w:ascii="Book Antiqua" w:hAnsi="Book Antiqua" w:cs="Book Antiqua"/>
          <w:sz w:val="24"/>
          <w:szCs w:val="24"/>
        </w:rPr>
      </w:pPr>
    </w:p>
    <w:p w14:paraId="5080C723" w14:textId="77777777" w:rsidR="000E6D18" w:rsidRDefault="000E6D18" w:rsidP="00E9160C">
      <w:pPr>
        <w:jc w:val="center"/>
        <w:rPr>
          <w:b/>
          <w:bCs/>
          <w:sz w:val="28"/>
          <w:szCs w:val="28"/>
          <w:lang w:val="es-ES_tradnl"/>
        </w:rPr>
      </w:pPr>
    </w:p>
    <w:p w14:paraId="606EBA37" w14:textId="77777777" w:rsidR="000E6D18" w:rsidRDefault="000E6D18" w:rsidP="00E9160C">
      <w:pPr>
        <w:jc w:val="center"/>
        <w:rPr>
          <w:b/>
          <w:bCs/>
          <w:sz w:val="28"/>
          <w:szCs w:val="28"/>
          <w:lang w:val="es-ES_tradnl"/>
        </w:rPr>
      </w:pPr>
    </w:p>
    <w:p w14:paraId="5102DDA1" w14:textId="77777777" w:rsidR="000E6D18" w:rsidRDefault="000E6D18" w:rsidP="00E9160C">
      <w:pPr>
        <w:jc w:val="center"/>
        <w:rPr>
          <w:b/>
          <w:bCs/>
          <w:sz w:val="28"/>
          <w:szCs w:val="28"/>
          <w:lang w:val="es-ES_tradnl"/>
        </w:rPr>
      </w:pPr>
    </w:p>
    <w:p w14:paraId="7FF38BEB" w14:textId="12EAB3DD" w:rsidR="00442990" w:rsidRPr="0092637E" w:rsidRDefault="00E9160C" w:rsidP="00E9160C">
      <w:pPr>
        <w:jc w:val="center"/>
        <w:rPr>
          <w:b/>
          <w:bCs/>
          <w:sz w:val="28"/>
          <w:szCs w:val="28"/>
          <w:lang w:val="es-ES_tradnl"/>
        </w:rPr>
      </w:pPr>
      <w:r w:rsidRPr="0092637E">
        <w:rPr>
          <w:b/>
          <w:bCs/>
          <w:sz w:val="28"/>
          <w:szCs w:val="28"/>
          <w:lang w:val="es-ES_tradnl"/>
        </w:rPr>
        <w:t>Anexo 1</w:t>
      </w:r>
    </w:p>
    <w:p w14:paraId="3D4BB779" w14:textId="77777777" w:rsidR="00E9160C" w:rsidRDefault="00E9160C" w:rsidP="00E9160C">
      <w:pPr>
        <w:jc w:val="center"/>
        <w:rPr>
          <w:sz w:val="32"/>
          <w:szCs w:val="32"/>
          <w:lang w:val="es-ES_tradnl"/>
        </w:rPr>
      </w:pPr>
    </w:p>
    <w:p w14:paraId="1CCA759A" w14:textId="77777777" w:rsidR="00E9160C" w:rsidRPr="0092637E" w:rsidRDefault="00E9160C" w:rsidP="00E9160C">
      <w:pPr>
        <w:jc w:val="center"/>
        <w:rPr>
          <w:b/>
          <w:bCs/>
          <w:i/>
          <w:iCs/>
          <w:sz w:val="24"/>
          <w:szCs w:val="24"/>
          <w:lang w:val="es-ES_tradnl"/>
        </w:rPr>
      </w:pPr>
      <w:r w:rsidRPr="0092637E">
        <w:rPr>
          <w:b/>
          <w:bCs/>
          <w:i/>
          <w:iCs/>
          <w:sz w:val="24"/>
          <w:szCs w:val="24"/>
          <w:lang w:val="es-ES_tradnl"/>
        </w:rPr>
        <w:t>Definiciones de los tipos documentales</w:t>
      </w:r>
    </w:p>
    <w:p w14:paraId="1E0E43DA" w14:textId="77777777" w:rsidR="00442990" w:rsidRPr="00442990" w:rsidRDefault="00442990" w:rsidP="008F020C">
      <w:pPr>
        <w:rPr>
          <w:lang w:val="es-ES_tradnl"/>
        </w:rPr>
      </w:pPr>
    </w:p>
    <w:bookmarkStart w:id="0" w:name="_MON_1685273903"/>
    <w:bookmarkEnd w:id="0"/>
    <w:p w14:paraId="244DD0CC" w14:textId="77777777" w:rsidR="00442990" w:rsidRPr="00442990" w:rsidRDefault="00103FE3" w:rsidP="00E9160C">
      <w:pPr>
        <w:jc w:val="center"/>
        <w:rPr>
          <w:lang w:val="es-ES_tradnl"/>
        </w:rPr>
      </w:pPr>
      <w:r>
        <w:rPr>
          <w:lang w:val="es-ES_tradnl"/>
        </w:rPr>
        <w:object w:dxaOrig="1508" w:dyaOrig="983" w14:anchorId="3C5022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pt;height:49.5pt" o:ole="">
            <v:imagedata r:id="rId9" o:title=""/>
          </v:shape>
          <o:OLEObject Type="Embed" ProgID="Word.Document.12" ShapeID="_x0000_i1025" DrawAspect="Icon" ObjectID="_1727075295" r:id="rId10">
            <o:FieldCodes>\s</o:FieldCodes>
          </o:OLEObject>
        </w:object>
      </w:r>
    </w:p>
    <w:p w14:paraId="584FEA57" w14:textId="77777777" w:rsidR="00442990" w:rsidRPr="00442990" w:rsidRDefault="00442990" w:rsidP="008F020C">
      <w:pPr>
        <w:rPr>
          <w:lang w:val="es-ES_tradnl"/>
        </w:rPr>
      </w:pPr>
    </w:p>
    <w:p w14:paraId="0CDDE958" w14:textId="77777777" w:rsidR="00442990" w:rsidRPr="00442990" w:rsidRDefault="00442990" w:rsidP="008F020C">
      <w:pPr>
        <w:rPr>
          <w:lang w:val="es-ES_tradnl"/>
        </w:rPr>
      </w:pPr>
    </w:p>
    <w:p w14:paraId="384D915D" w14:textId="77777777" w:rsidR="00442990" w:rsidRPr="00442990" w:rsidRDefault="00442990" w:rsidP="008F020C">
      <w:pPr>
        <w:rPr>
          <w:lang w:val="es-ES_tradnl"/>
        </w:rPr>
      </w:pPr>
    </w:p>
    <w:p w14:paraId="1E388752" w14:textId="77777777" w:rsidR="0092637E" w:rsidRPr="001A11FB" w:rsidRDefault="0092637E" w:rsidP="0092637E">
      <w:pPr>
        <w:jc w:val="center"/>
        <w:rPr>
          <w:b/>
          <w:bCs/>
          <w:sz w:val="28"/>
          <w:szCs w:val="28"/>
          <w:lang w:val="es-ES_tradnl"/>
        </w:rPr>
      </w:pPr>
      <w:r w:rsidRPr="001A11FB">
        <w:rPr>
          <w:b/>
          <w:bCs/>
          <w:sz w:val="28"/>
          <w:szCs w:val="28"/>
          <w:lang w:val="es-ES_tradnl"/>
        </w:rPr>
        <w:t xml:space="preserve">Anexo </w:t>
      </w:r>
      <w:r>
        <w:rPr>
          <w:b/>
          <w:bCs/>
          <w:sz w:val="28"/>
          <w:szCs w:val="28"/>
          <w:lang w:val="es-ES_tradnl"/>
        </w:rPr>
        <w:t>2</w:t>
      </w:r>
    </w:p>
    <w:p w14:paraId="79AC236C" w14:textId="77777777" w:rsidR="0092637E" w:rsidRPr="007121B2" w:rsidRDefault="0092637E" w:rsidP="0092637E">
      <w:pPr>
        <w:jc w:val="center"/>
        <w:rPr>
          <w:b/>
          <w:bCs/>
          <w:sz w:val="28"/>
          <w:szCs w:val="28"/>
          <w:lang w:val="es-ES_tradnl"/>
        </w:rPr>
      </w:pPr>
    </w:p>
    <w:p w14:paraId="5BD7EB7E" w14:textId="77777777" w:rsidR="0092637E" w:rsidRPr="001A11FB" w:rsidRDefault="0092637E" w:rsidP="0092637E">
      <w:pPr>
        <w:jc w:val="center"/>
        <w:rPr>
          <w:lang w:val="es-ES_tradnl"/>
        </w:rPr>
      </w:pPr>
      <w:r>
        <w:rPr>
          <w:b/>
          <w:bCs/>
          <w:i/>
          <w:iCs/>
          <w:sz w:val="24"/>
          <w:szCs w:val="24"/>
          <w:lang w:val="es-ES_tradnl"/>
        </w:rPr>
        <w:t>Manuales de procedimientos</w:t>
      </w:r>
    </w:p>
    <w:p w14:paraId="05722FBF" w14:textId="77777777" w:rsidR="0092637E" w:rsidRPr="001A11FB" w:rsidRDefault="0092637E" w:rsidP="0092637E">
      <w:pPr>
        <w:rPr>
          <w:lang w:val="es-ES_tradnl"/>
        </w:rPr>
      </w:pPr>
    </w:p>
    <w:p w14:paraId="089E663E" w14:textId="77777777" w:rsidR="0092637E" w:rsidRDefault="0092637E" w:rsidP="0092637E">
      <w:pPr>
        <w:rPr>
          <w:lang w:val="es-ES_tradnl"/>
        </w:rPr>
      </w:pPr>
    </w:p>
    <w:tbl>
      <w:tblPr>
        <w:tblW w:w="893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5"/>
        <w:gridCol w:w="2126"/>
      </w:tblGrid>
      <w:tr w:rsidR="0092637E" w:rsidRPr="001A11FB" w14:paraId="227E71EF" w14:textId="77777777" w:rsidTr="007D64ED">
        <w:tc>
          <w:tcPr>
            <w:tcW w:w="6805" w:type="dxa"/>
            <w:shd w:val="clear" w:color="auto" w:fill="auto"/>
            <w:vAlign w:val="center"/>
          </w:tcPr>
          <w:p w14:paraId="3FC50050" w14:textId="77777777" w:rsidR="0092637E" w:rsidRPr="001A11FB" w:rsidRDefault="0092637E" w:rsidP="007D64ED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1A11FB">
              <w:rPr>
                <w:rFonts w:ascii="Book Antiqua" w:hAnsi="Book Antiqua" w:cs="Book Antiqua"/>
                <w:b/>
                <w:bCs/>
                <w:sz w:val="24"/>
                <w:szCs w:val="24"/>
              </w:rPr>
              <w:t>Nombre del</w:t>
            </w:r>
            <w:r>
              <w:rPr>
                <w:rFonts w:ascii="Book Antiqua" w:hAnsi="Book Antiqua" w:cs="Book Antiqua"/>
                <w:b/>
                <w:bCs/>
                <w:sz w:val="24"/>
                <w:szCs w:val="24"/>
              </w:rPr>
              <w:t xml:space="preserve"> procedimiento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3A9C1DA" w14:textId="77777777" w:rsidR="0092637E" w:rsidRPr="001A11FB" w:rsidRDefault="0092637E" w:rsidP="007D64ED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1A11FB">
              <w:rPr>
                <w:rFonts w:ascii="Book Antiqua" w:hAnsi="Book Antiqua" w:cs="Book Antiqua"/>
                <w:b/>
                <w:bCs/>
                <w:sz w:val="24"/>
                <w:szCs w:val="24"/>
              </w:rPr>
              <w:t>Archivo adjunto</w:t>
            </w:r>
          </w:p>
        </w:tc>
      </w:tr>
      <w:tr w:rsidR="00596D34" w:rsidRPr="00103FE3" w14:paraId="3B2C1C4D" w14:textId="77777777" w:rsidTr="007D64ED">
        <w:tc>
          <w:tcPr>
            <w:tcW w:w="6805" w:type="dxa"/>
            <w:shd w:val="clear" w:color="auto" w:fill="auto"/>
            <w:vAlign w:val="center"/>
          </w:tcPr>
          <w:p w14:paraId="6E03DD22" w14:textId="0BC09972" w:rsidR="00596D34" w:rsidRPr="007121B2" w:rsidRDefault="00596D34" w:rsidP="00596D34">
            <w:pPr>
              <w:ind w:left="313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>Compilado de los Manuales de Procedimientos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5474B9A" w14:textId="76CB569F" w:rsidR="00596D34" w:rsidRPr="00103FE3" w:rsidRDefault="00596D34" w:rsidP="00596D34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object w:dxaOrig="935" w:dyaOrig="602" w14:anchorId="2A561758">
                <v:shape id="_x0000_i1026" type="#_x0000_t75" style="width:47pt;height:30pt" o:ole="">
                  <v:imagedata r:id="rId11" o:title=""/>
                </v:shape>
                <o:OLEObject Type="Embed" ProgID="Excel.Sheet.8" ShapeID="_x0000_i1026" DrawAspect="Icon" ObjectID="_1727075296" r:id="rId12"/>
              </w:object>
            </w:r>
          </w:p>
        </w:tc>
      </w:tr>
      <w:tr w:rsidR="00596D34" w:rsidRPr="00103FE3" w14:paraId="3D5B005F" w14:textId="77777777" w:rsidTr="007D64ED">
        <w:tc>
          <w:tcPr>
            <w:tcW w:w="6805" w:type="dxa"/>
            <w:shd w:val="clear" w:color="auto" w:fill="auto"/>
            <w:vAlign w:val="center"/>
          </w:tcPr>
          <w:p w14:paraId="4FB273D5" w14:textId="03500654" w:rsidR="00596D34" w:rsidRDefault="002F229E" w:rsidP="00596D34">
            <w:pPr>
              <w:ind w:left="313"/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 xml:space="preserve">PCDT-0041-01 </w:t>
            </w:r>
            <w:r w:rsidR="00596D34">
              <w:rPr>
                <w:rFonts w:ascii="Book Antiqua" w:hAnsi="Book Antiqua" w:cs="Book Antiqua"/>
                <w:sz w:val="24"/>
                <w:szCs w:val="24"/>
              </w:rPr>
              <w:t>Resguardo de Objetos en la Caja Fuerte</w:t>
            </w:r>
            <w:r>
              <w:rPr>
                <w:rFonts w:ascii="Book Antiqua" w:hAnsi="Book Antiqua" w:cs="Book Antiqua"/>
                <w:sz w:val="24"/>
                <w:szCs w:val="24"/>
              </w:rPr>
              <w:t xml:space="preserve"> (plantilla nueva)</w:t>
            </w:r>
          </w:p>
        </w:tc>
        <w:bookmarkStart w:id="1" w:name="_MON_1699250555"/>
        <w:bookmarkEnd w:id="1"/>
        <w:tc>
          <w:tcPr>
            <w:tcW w:w="2126" w:type="dxa"/>
            <w:shd w:val="clear" w:color="auto" w:fill="auto"/>
            <w:vAlign w:val="center"/>
          </w:tcPr>
          <w:p w14:paraId="0C1283E8" w14:textId="7F81B53B" w:rsidR="00596D34" w:rsidRDefault="002F229E" w:rsidP="00596D34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object w:dxaOrig="935" w:dyaOrig="602" w14:anchorId="2E128BAD">
                <v:shape id="_x0000_i1027" type="#_x0000_t75" style="width:47pt;height:30pt" o:ole="">
                  <v:imagedata r:id="rId13" o:title=""/>
                </v:shape>
                <o:OLEObject Type="Embed" ProgID="Word.Document.12" ShapeID="_x0000_i1027" DrawAspect="Icon" ObjectID="_1727075297" r:id="rId14">
                  <o:FieldCodes>\s</o:FieldCodes>
                </o:OLEObject>
              </w:object>
            </w:r>
          </w:p>
        </w:tc>
      </w:tr>
      <w:tr w:rsidR="00596D34" w:rsidRPr="00103FE3" w14:paraId="58D0A89E" w14:textId="77777777" w:rsidTr="007D64ED">
        <w:tc>
          <w:tcPr>
            <w:tcW w:w="6805" w:type="dxa"/>
            <w:shd w:val="clear" w:color="auto" w:fill="auto"/>
            <w:vAlign w:val="center"/>
          </w:tcPr>
          <w:p w14:paraId="7B081BBE" w14:textId="71C70909" w:rsidR="00596D34" w:rsidRPr="007121B2" w:rsidRDefault="002F229E" w:rsidP="00596D34">
            <w:pPr>
              <w:pStyle w:val="Prrafodelista"/>
              <w:ind w:left="313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 xml:space="preserve">PCDT-0041-02 </w:t>
            </w:r>
            <w:r w:rsidR="00596D34">
              <w:rPr>
                <w:rFonts w:ascii="Book Antiqua" w:hAnsi="Book Antiqua" w:cs="Book Antiqua"/>
              </w:rPr>
              <w:t>Retiro de Objetos de la Caja Fuerte</w:t>
            </w:r>
            <w:r>
              <w:rPr>
                <w:rFonts w:ascii="Book Antiqua" w:hAnsi="Book Antiqua" w:cs="Book Antiqua"/>
              </w:rPr>
              <w:t xml:space="preserve"> (plantilla nueva)</w:t>
            </w:r>
          </w:p>
        </w:tc>
        <w:bookmarkStart w:id="2" w:name="_MON_1699250588"/>
        <w:bookmarkEnd w:id="2"/>
        <w:tc>
          <w:tcPr>
            <w:tcW w:w="2126" w:type="dxa"/>
            <w:shd w:val="clear" w:color="auto" w:fill="auto"/>
            <w:vAlign w:val="center"/>
          </w:tcPr>
          <w:p w14:paraId="011D36EC" w14:textId="7BB295ED" w:rsidR="00596D34" w:rsidRPr="00103FE3" w:rsidRDefault="002F229E" w:rsidP="00596D34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object w:dxaOrig="935" w:dyaOrig="602" w14:anchorId="3A5D3812">
                <v:shape id="_x0000_i1028" type="#_x0000_t75" style="width:47pt;height:30pt" o:ole="">
                  <v:imagedata r:id="rId15" o:title=""/>
                </v:shape>
                <o:OLEObject Type="Embed" ProgID="Word.Document.12" ShapeID="_x0000_i1028" DrawAspect="Icon" ObjectID="_1727075298" r:id="rId16">
                  <o:FieldCodes>\s</o:FieldCodes>
                </o:OLEObject>
              </w:object>
            </w:r>
          </w:p>
        </w:tc>
      </w:tr>
      <w:tr w:rsidR="00596D34" w:rsidRPr="00103FE3" w14:paraId="0B665DFE" w14:textId="77777777" w:rsidTr="007D64ED">
        <w:tc>
          <w:tcPr>
            <w:tcW w:w="6805" w:type="dxa"/>
            <w:shd w:val="clear" w:color="auto" w:fill="auto"/>
            <w:vAlign w:val="center"/>
          </w:tcPr>
          <w:p w14:paraId="3207DBBD" w14:textId="38A619B9" w:rsidR="00596D34" w:rsidRDefault="002F229E" w:rsidP="00596D34">
            <w:pPr>
              <w:pStyle w:val="Prrafodelista"/>
              <w:ind w:left="313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 xml:space="preserve">PCDT-0041-03 </w:t>
            </w:r>
            <w:r w:rsidR="00596D34">
              <w:rPr>
                <w:rFonts w:ascii="Book Antiqua" w:hAnsi="Book Antiqua" w:cs="Book Antiqua"/>
              </w:rPr>
              <w:t>Destrucción y Reciclaje de Objetos</w:t>
            </w:r>
            <w:r>
              <w:rPr>
                <w:rFonts w:ascii="Book Antiqua" w:hAnsi="Book Antiqua" w:cs="Book Antiqua"/>
              </w:rPr>
              <w:t xml:space="preserve"> (plantilla nueva)</w:t>
            </w:r>
          </w:p>
        </w:tc>
        <w:bookmarkStart w:id="3" w:name="_MON_1699250617"/>
        <w:bookmarkEnd w:id="3"/>
        <w:tc>
          <w:tcPr>
            <w:tcW w:w="2126" w:type="dxa"/>
            <w:shd w:val="clear" w:color="auto" w:fill="auto"/>
            <w:vAlign w:val="center"/>
          </w:tcPr>
          <w:p w14:paraId="7285A05F" w14:textId="21C6E436" w:rsidR="00596D34" w:rsidDel="00596D34" w:rsidRDefault="002F229E" w:rsidP="00596D34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object w:dxaOrig="935" w:dyaOrig="602" w14:anchorId="662DA8FB">
                <v:shape id="_x0000_i1029" type="#_x0000_t75" style="width:47pt;height:30pt" o:ole="">
                  <v:imagedata r:id="rId17" o:title=""/>
                </v:shape>
                <o:OLEObject Type="Embed" ProgID="Word.Document.12" ShapeID="_x0000_i1029" DrawAspect="Icon" ObjectID="_1727075299" r:id="rId18">
                  <o:FieldCodes>\s</o:FieldCodes>
                </o:OLEObject>
              </w:object>
            </w:r>
          </w:p>
        </w:tc>
      </w:tr>
      <w:tr w:rsidR="00596D34" w:rsidRPr="00103FE3" w14:paraId="1479930B" w14:textId="77777777" w:rsidTr="007D64ED">
        <w:tc>
          <w:tcPr>
            <w:tcW w:w="6805" w:type="dxa"/>
            <w:shd w:val="clear" w:color="auto" w:fill="auto"/>
            <w:vAlign w:val="center"/>
          </w:tcPr>
          <w:p w14:paraId="2947AE31" w14:textId="546350B5" w:rsidR="00596D34" w:rsidRDefault="002F229E" w:rsidP="00596D34">
            <w:pPr>
              <w:pStyle w:val="Prrafodelista"/>
              <w:ind w:left="313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 xml:space="preserve">PCDT-0041-04 </w:t>
            </w:r>
            <w:r w:rsidR="00596D34">
              <w:rPr>
                <w:rFonts w:ascii="Book Antiqua" w:hAnsi="Book Antiqua" w:cs="Book Antiqua"/>
              </w:rPr>
              <w:t>Recepción y Custodia de Objetos</w:t>
            </w:r>
            <w:r>
              <w:rPr>
                <w:rFonts w:ascii="Book Antiqua" w:hAnsi="Book Antiqua" w:cs="Book Antiqua"/>
              </w:rPr>
              <w:t xml:space="preserve"> (plantilla nueva)</w:t>
            </w:r>
          </w:p>
        </w:tc>
        <w:bookmarkStart w:id="4" w:name="_MON_1699250644"/>
        <w:bookmarkEnd w:id="4"/>
        <w:tc>
          <w:tcPr>
            <w:tcW w:w="2126" w:type="dxa"/>
            <w:shd w:val="clear" w:color="auto" w:fill="auto"/>
            <w:vAlign w:val="center"/>
          </w:tcPr>
          <w:p w14:paraId="3DF2537C" w14:textId="343398F2" w:rsidR="00596D34" w:rsidDel="00596D34" w:rsidRDefault="002F229E" w:rsidP="00596D34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object w:dxaOrig="935" w:dyaOrig="602" w14:anchorId="3A7F43C5">
                <v:shape id="_x0000_i1030" type="#_x0000_t75" style="width:47pt;height:30pt" o:ole="">
                  <v:imagedata r:id="rId19" o:title=""/>
                </v:shape>
                <o:OLEObject Type="Embed" ProgID="Word.Document.12" ShapeID="_x0000_i1030" DrawAspect="Icon" ObjectID="_1727075300" r:id="rId20">
                  <o:FieldCodes>\s</o:FieldCodes>
                </o:OLEObject>
              </w:object>
            </w:r>
          </w:p>
        </w:tc>
      </w:tr>
      <w:tr w:rsidR="00596D34" w:rsidRPr="00103FE3" w14:paraId="7355958B" w14:textId="77777777" w:rsidTr="007D64ED">
        <w:tc>
          <w:tcPr>
            <w:tcW w:w="6805" w:type="dxa"/>
            <w:shd w:val="clear" w:color="auto" w:fill="auto"/>
            <w:vAlign w:val="center"/>
          </w:tcPr>
          <w:p w14:paraId="3CE60A00" w14:textId="3C4EC809" w:rsidR="00596D34" w:rsidRDefault="002F229E" w:rsidP="00596D34">
            <w:pPr>
              <w:pStyle w:val="Prrafodelista"/>
              <w:ind w:left="313"/>
              <w:jc w:val="both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</w:rPr>
              <w:t xml:space="preserve">PCDT-0041-05 </w:t>
            </w:r>
            <w:r w:rsidR="00596D34">
              <w:rPr>
                <w:rFonts w:ascii="Book Antiqua" w:hAnsi="Book Antiqua" w:cs="Book Antiqua"/>
              </w:rPr>
              <w:t>Retiro de Objetos</w:t>
            </w:r>
            <w:r>
              <w:rPr>
                <w:rFonts w:ascii="Book Antiqua" w:hAnsi="Book Antiqua" w:cs="Book Antiqua"/>
              </w:rPr>
              <w:t xml:space="preserve"> (plantilla nueva)</w:t>
            </w:r>
          </w:p>
        </w:tc>
        <w:bookmarkStart w:id="5" w:name="_MON_1699250663"/>
        <w:bookmarkEnd w:id="5"/>
        <w:tc>
          <w:tcPr>
            <w:tcW w:w="2126" w:type="dxa"/>
            <w:shd w:val="clear" w:color="auto" w:fill="auto"/>
            <w:vAlign w:val="center"/>
          </w:tcPr>
          <w:p w14:paraId="601A7DB6" w14:textId="1128D503" w:rsidR="00596D34" w:rsidDel="00596D34" w:rsidRDefault="002F229E" w:rsidP="00596D34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object w:dxaOrig="935" w:dyaOrig="602" w14:anchorId="66808697">
                <v:shape id="_x0000_i1031" type="#_x0000_t75" style="width:47pt;height:30pt" o:ole="">
                  <v:imagedata r:id="rId21" o:title=""/>
                </v:shape>
                <o:OLEObject Type="Embed" ProgID="Word.Document.12" ShapeID="_x0000_i1031" DrawAspect="Icon" ObjectID="_1727075301" r:id="rId22">
                  <o:FieldCodes>\s</o:FieldCodes>
                </o:OLEObject>
              </w:object>
            </w:r>
          </w:p>
        </w:tc>
      </w:tr>
    </w:tbl>
    <w:p w14:paraId="12CE5FB3" w14:textId="77777777" w:rsidR="00442990" w:rsidRPr="00442990" w:rsidRDefault="00442990" w:rsidP="008F020C">
      <w:pPr>
        <w:rPr>
          <w:lang w:val="es-ES_tradnl"/>
        </w:rPr>
      </w:pPr>
    </w:p>
    <w:p w14:paraId="123A1160" w14:textId="77777777" w:rsidR="00442990" w:rsidRPr="00442990" w:rsidRDefault="00442990" w:rsidP="008F020C">
      <w:pPr>
        <w:rPr>
          <w:lang w:val="es-ES_tradnl"/>
        </w:rPr>
      </w:pPr>
    </w:p>
    <w:p w14:paraId="58B93DF4" w14:textId="77777777" w:rsidR="00442990" w:rsidRPr="00442990" w:rsidRDefault="00442990" w:rsidP="008F020C">
      <w:pPr>
        <w:rPr>
          <w:lang w:val="es-ES_tradnl"/>
        </w:rPr>
      </w:pPr>
    </w:p>
    <w:p w14:paraId="41E35D75" w14:textId="77777777" w:rsidR="00903003" w:rsidRDefault="00903003" w:rsidP="00903003">
      <w:pPr>
        <w:rPr>
          <w:rFonts w:ascii="Book Antiqua" w:hAnsi="Book Antiqua" w:cs="Book Antiqua"/>
        </w:rPr>
      </w:pPr>
      <w:r w:rsidRPr="00442990">
        <w:rPr>
          <w:rFonts w:ascii="Book Antiqua" w:hAnsi="Book Antiqua" w:cs="Book Antiqua"/>
        </w:rPr>
        <w:t>Copia:</w:t>
      </w:r>
    </w:p>
    <w:p w14:paraId="4A852473" w14:textId="77777777" w:rsidR="00903003" w:rsidRPr="00903003" w:rsidRDefault="00903003" w:rsidP="00903003">
      <w:pPr>
        <w:pStyle w:val="Prrafodelista"/>
        <w:numPr>
          <w:ilvl w:val="0"/>
          <w:numId w:val="32"/>
        </w:numPr>
        <w:rPr>
          <w:rFonts w:ascii="Book Antiqua" w:hAnsi="Book Antiqua" w:cs="Book Antiqua"/>
        </w:rPr>
      </w:pPr>
      <w:r w:rsidRPr="00903003">
        <w:rPr>
          <w:rFonts w:ascii="Book Antiqua" w:hAnsi="Book Antiqua" w:cs="Book Antiqua"/>
        </w:rPr>
        <w:t xml:space="preserve">Archivo  </w:t>
      </w:r>
    </w:p>
    <w:p w14:paraId="445C1869" w14:textId="19D54C56" w:rsidR="00364509" w:rsidRDefault="00364509" w:rsidP="00332578">
      <w:pPr>
        <w:pStyle w:val="Ttulo2"/>
        <w:spacing w:before="0" w:after="0"/>
        <w:rPr>
          <w:lang w:val="es-ES_tradnl"/>
        </w:rPr>
      </w:pPr>
    </w:p>
    <w:p w14:paraId="0D062F8E" w14:textId="2A25E2F4" w:rsidR="00903003" w:rsidRDefault="00903003" w:rsidP="00903003">
      <w:pPr>
        <w:rPr>
          <w:lang w:val="es-ES_tradnl"/>
        </w:rPr>
      </w:pPr>
      <w:proofErr w:type="spellStart"/>
      <w:r>
        <w:rPr>
          <w:lang w:val="es-ES_tradnl"/>
        </w:rPr>
        <w:t>amc</w:t>
      </w:r>
      <w:proofErr w:type="spellEnd"/>
    </w:p>
    <w:p w14:paraId="6BE972B1" w14:textId="53394987" w:rsidR="00903003" w:rsidRPr="00903003" w:rsidRDefault="00903003" w:rsidP="00903003">
      <w:pPr>
        <w:rPr>
          <w:lang w:val="es-ES_tradnl"/>
        </w:rPr>
      </w:pPr>
      <w:r>
        <w:rPr>
          <w:lang w:val="es-ES_tradnl"/>
        </w:rPr>
        <w:t>Ref. 1461-20</w:t>
      </w:r>
    </w:p>
    <w:sectPr w:rsidR="00903003" w:rsidRPr="00903003" w:rsidSect="008F020C">
      <w:headerReference w:type="default" r:id="rId23"/>
      <w:footerReference w:type="default" r:id="rId24"/>
      <w:pgSz w:w="12242" w:h="15842" w:code="1"/>
      <w:pgMar w:top="2268" w:right="1701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7F25B4" w14:textId="77777777" w:rsidR="00831B26" w:rsidRDefault="00831B26">
      <w:r>
        <w:separator/>
      </w:r>
    </w:p>
  </w:endnote>
  <w:endnote w:type="continuationSeparator" w:id="0">
    <w:p w14:paraId="0EECB02E" w14:textId="77777777" w:rsidR="00831B26" w:rsidRDefault="00831B26">
      <w:r>
        <w:continuationSeparator/>
      </w:r>
    </w:p>
  </w:endnote>
  <w:endnote w:type="continuationNotice" w:id="1">
    <w:p w14:paraId="1E4F1935" w14:textId="77777777" w:rsidR="00831B26" w:rsidRDefault="00831B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863485" w14:textId="77777777" w:rsidR="0001116F" w:rsidRDefault="0001116F" w:rsidP="00BB4941">
    <w:pPr>
      <w:pStyle w:val="Piedepgina"/>
      <w:framePr w:wrap="auto" w:vAnchor="text" w:hAnchor="margin" w:xAlign="right" w:y="1"/>
      <w:rPr>
        <w:rStyle w:val="Nmerodepgina"/>
        <w:rFonts w:cs="Arial"/>
      </w:rPr>
    </w:pPr>
    <w:r>
      <w:rPr>
        <w:rStyle w:val="Nmerodepgina"/>
        <w:rFonts w:cs="Arial"/>
      </w:rPr>
      <w:fldChar w:fldCharType="begin"/>
    </w:r>
    <w:r>
      <w:rPr>
        <w:rStyle w:val="Nmerodepgina"/>
        <w:rFonts w:cs="Arial"/>
      </w:rPr>
      <w:instrText xml:space="preserve">PAGE  </w:instrText>
    </w:r>
    <w:r>
      <w:rPr>
        <w:rStyle w:val="Nmerodepgina"/>
        <w:rFonts w:cs="Arial"/>
      </w:rPr>
      <w:fldChar w:fldCharType="separate"/>
    </w:r>
    <w:r>
      <w:rPr>
        <w:rStyle w:val="Nmerodepgina"/>
        <w:rFonts w:cs="Arial"/>
        <w:noProof/>
      </w:rPr>
      <w:t>1</w:t>
    </w:r>
    <w:r>
      <w:rPr>
        <w:rStyle w:val="Nmerodepgina"/>
        <w:rFonts w:cs="Arial"/>
      </w:rPr>
      <w:fldChar w:fldCharType="end"/>
    </w:r>
  </w:p>
  <w:p w14:paraId="3399A51D" w14:textId="77777777" w:rsidR="0001116F" w:rsidRDefault="0001116F" w:rsidP="00BB4941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51963C" w14:textId="77777777" w:rsidR="00831B26" w:rsidRDefault="00831B26">
      <w:r>
        <w:separator/>
      </w:r>
    </w:p>
  </w:footnote>
  <w:footnote w:type="continuationSeparator" w:id="0">
    <w:p w14:paraId="1E66DB6F" w14:textId="77777777" w:rsidR="00831B26" w:rsidRDefault="00831B26">
      <w:r>
        <w:continuationSeparator/>
      </w:r>
    </w:p>
  </w:footnote>
  <w:footnote w:type="continuationNotice" w:id="1">
    <w:p w14:paraId="07E18499" w14:textId="77777777" w:rsidR="00831B26" w:rsidRDefault="00831B26"/>
  </w:footnote>
  <w:footnote w:id="2">
    <w:p w14:paraId="02D2DE05" w14:textId="77777777" w:rsidR="00AF4A36" w:rsidRDefault="00AF4A36" w:rsidP="00AF4A36">
      <w:pPr>
        <w:pStyle w:val="Textonotapie"/>
      </w:pPr>
      <w:r>
        <w:rPr>
          <w:rStyle w:val="Refdenotaalpie"/>
        </w:rPr>
        <w:footnoteRef/>
      </w:r>
      <w:r>
        <w:t xml:space="preserve"> En lo que respecta a las “</w:t>
      </w:r>
      <w:r w:rsidRPr="00FE5542">
        <w:rPr>
          <w:b/>
          <w:bCs/>
          <w:i/>
          <w:iCs/>
        </w:rPr>
        <w:t>Guías o Instructivos</w:t>
      </w:r>
      <w:r>
        <w:t>” y los “</w:t>
      </w:r>
      <w:r w:rsidRPr="00FE5542">
        <w:rPr>
          <w:b/>
          <w:bCs/>
          <w:i/>
          <w:iCs/>
        </w:rPr>
        <w:t>Protocolos</w:t>
      </w:r>
      <w:r>
        <w:t xml:space="preserve">”, se recomienda hacer una distinción entre cada uno de los tipos documentales. </w:t>
      </w:r>
    </w:p>
  </w:footnote>
  <w:footnote w:id="3">
    <w:p w14:paraId="6E9C141F" w14:textId="77777777" w:rsidR="00AF4A36" w:rsidRDefault="00AF4A36" w:rsidP="00AF4A36">
      <w:pPr>
        <w:pStyle w:val="Textonotapie"/>
      </w:pPr>
      <w:r>
        <w:rPr>
          <w:rStyle w:val="Refdenotaalpie"/>
        </w:rPr>
        <w:footnoteRef/>
      </w:r>
      <w:r>
        <w:t xml:space="preserve"> Con especial énfasis en completar la información del punto 16 “</w:t>
      </w:r>
      <w:r w:rsidRPr="00666E59">
        <w:rPr>
          <w:b/>
          <w:bCs/>
          <w:i/>
          <w:iCs/>
        </w:rPr>
        <w:t>Control de aprobación / cambios</w:t>
      </w:r>
      <w:r>
        <w:t>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9329CC" w14:textId="77777777" w:rsidR="0001116F" w:rsidRDefault="0001116F" w:rsidP="00BB4941">
    <w:pPr>
      <w:framePr w:w="640" w:hSpace="141" w:wrap="auto" w:vAnchor="text" w:hAnchor="margin" w:x="8456" w:y="-91"/>
    </w:pPr>
  </w:p>
  <w:p w14:paraId="41B75AEA" w14:textId="77777777" w:rsidR="0001116F" w:rsidRDefault="0001116F" w:rsidP="00646BE2">
    <w:pPr>
      <w:pStyle w:val="Encabezado"/>
      <w:tabs>
        <w:tab w:val="clear" w:pos="4252"/>
        <w:tab w:val="clear" w:pos="8504"/>
        <w:tab w:val="center" w:pos="8804"/>
        <w:tab w:val="right" w:pos="8875"/>
      </w:tabs>
      <w:jc w:val="center"/>
      <w:rPr>
        <w:rFonts w:ascii="Book Antiqua" w:hAnsi="Book Antiqua" w:cs="Book Antiqua"/>
        <w:i/>
        <w:iCs/>
        <w:sz w:val="18"/>
        <w:szCs w:val="18"/>
      </w:rPr>
    </w:pPr>
    <w:r>
      <w:rPr>
        <w:rFonts w:ascii="Book Antiqua" w:hAnsi="Book Antiqua" w:cs="Book Antiqua"/>
        <w:i/>
        <w:iCs/>
        <w:sz w:val="18"/>
        <w:szCs w:val="18"/>
      </w:rPr>
      <w:t>Poder Judicial – Dirección de Planificación</w:t>
    </w:r>
    <w:r>
      <w:rPr>
        <w:sz w:val="24"/>
        <w:szCs w:val="24"/>
      </w:rPr>
      <w:object w:dxaOrig="1845" w:dyaOrig="2145" w14:anchorId="1F014A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2" type="#_x0000_t75" style="width:23.5pt;height:32pt" o:ole="">
          <v:imagedata r:id="rId1" o:title=""/>
        </v:shape>
        <o:OLEObject Type="Embed" ShapeID="_x0000_i1032" DrawAspect="Content" ObjectID="_1727075302" r:id="rId2"/>
      </w:object>
    </w:r>
  </w:p>
  <w:p w14:paraId="32279AC0" w14:textId="77777777" w:rsidR="0001116F" w:rsidRDefault="0001116F" w:rsidP="00646BE2">
    <w:pPr>
      <w:pStyle w:val="Encabezado"/>
      <w:tabs>
        <w:tab w:val="clear" w:pos="8504"/>
        <w:tab w:val="right" w:pos="8875"/>
      </w:tabs>
      <w:jc w:val="center"/>
      <w:rPr>
        <w:rFonts w:ascii="Book Antiqua" w:hAnsi="Book Antiqua" w:cs="Book Antiqua"/>
        <w:i/>
        <w:iCs/>
        <w:sz w:val="18"/>
        <w:szCs w:val="18"/>
      </w:rPr>
    </w:pPr>
    <w:r>
      <w:rPr>
        <w:rFonts w:ascii="Book Antiqua" w:hAnsi="Book Antiqua" w:cs="Book Antiqua"/>
        <w:i/>
        <w:iCs/>
        <w:sz w:val="18"/>
        <w:szCs w:val="18"/>
      </w:rPr>
      <w:t>San José -  Costa Rica</w:t>
    </w:r>
  </w:p>
  <w:p w14:paraId="34688620" w14:textId="77777777" w:rsidR="0001116F" w:rsidRPr="005B3B0C" w:rsidRDefault="0001116F" w:rsidP="00646BE2">
    <w:pPr>
      <w:pStyle w:val="Encabezado"/>
      <w:jc w:val="center"/>
      <w:rPr>
        <w:lang w:val="en-US"/>
      </w:rPr>
    </w:pPr>
    <w:r w:rsidRPr="001018BE">
      <w:rPr>
        <w:rFonts w:ascii="Book Antiqua" w:hAnsi="Book Antiqua" w:cs="Book Antiqua"/>
        <w:i/>
        <w:iCs/>
        <w:sz w:val="18"/>
        <w:szCs w:val="18"/>
        <w:lang w:val="es-ES"/>
      </w:rPr>
      <w:t xml:space="preserve">Telf.   </w:t>
    </w:r>
    <w:r w:rsidRPr="005B3B0C">
      <w:rPr>
        <w:rFonts w:ascii="Book Antiqua" w:hAnsi="Book Antiqua" w:cs="Book Antiqua"/>
        <w:i/>
        <w:iCs/>
        <w:sz w:val="18"/>
        <w:szCs w:val="18"/>
        <w:lang w:val="en-US"/>
      </w:rPr>
      <w:t xml:space="preserve">2295-3600 / </w:t>
    </w:r>
    <w:proofErr w:type="gramStart"/>
    <w:r w:rsidRPr="005B3B0C">
      <w:rPr>
        <w:rFonts w:ascii="Book Antiqua" w:hAnsi="Book Antiqua" w:cs="Book Antiqua"/>
        <w:i/>
        <w:iCs/>
        <w:sz w:val="18"/>
        <w:szCs w:val="18"/>
        <w:lang w:val="en-US"/>
      </w:rPr>
      <w:t>3599  Fax</w:t>
    </w:r>
    <w:proofErr w:type="gramEnd"/>
    <w:r w:rsidRPr="005B3B0C">
      <w:rPr>
        <w:rFonts w:ascii="Book Antiqua" w:hAnsi="Book Antiqua" w:cs="Book Antiqua"/>
        <w:i/>
        <w:iCs/>
        <w:sz w:val="18"/>
        <w:szCs w:val="18"/>
        <w:lang w:val="en-US"/>
      </w:rPr>
      <w:t>. 22</w:t>
    </w:r>
    <w:r>
      <w:rPr>
        <w:rFonts w:ascii="Book Antiqua" w:hAnsi="Book Antiqua" w:cs="Book Antiqua"/>
        <w:i/>
        <w:iCs/>
        <w:sz w:val="18"/>
        <w:szCs w:val="18"/>
        <w:lang w:val="en-US"/>
      </w:rPr>
      <w:t xml:space="preserve">57-5633   / </w:t>
    </w:r>
    <w:proofErr w:type="spellStart"/>
    <w:r>
      <w:rPr>
        <w:rFonts w:ascii="Book Antiqua" w:hAnsi="Book Antiqua" w:cs="Book Antiqua"/>
        <w:i/>
        <w:iCs/>
        <w:sz w:val="18"/>
        <w:szCs w:val="18"/>
        <w:lang w:val="en-US"/>
      </w:rPr>
      <w:t>Apdo</w:t>
    </w:r>
    <w:proofErr w:type="spellEnd"/>
    <w:r>
      <w:rPr>
        <w:rFonts w:ascii="Book Antiqua" w:hAnsi="Book Antiqua" w:cs="Book Antiqua"/>
        <w:i/>
        <w:iCs/>
        <w:sz w:val="18"/>
        <w:szCs w:val="18"/>
        <w:lang w:val="en-US"/>
      </w:rPr>
      <w:t>.  95-</w:t>
    </w:r>
    <w:proofErr w:type="gramStart"/>
    <w:r>
      <w:rPr>
        <w:rFonts w:ascii="Book Antiqua" w:hAnsi="Book Antiqua" w:cs="Book Antiqua"/>
        <w:i/>
        <w:iCs/>
        <w:sz w:val="18"/>
        <w:szCs w:val="18"/>
        <w:lang w:val="en-US"/>
      </w:rPr>
      <w:t>1003  /</w:t>
    </w:r>
    <w:proofErr w:type="gramEnd"/>
    <w:r>
      <w:rPr>
        <w:rFonts w:ascii="Book Antiqua" w:hAnsi="Book Antiqua" w:cs="Book Antiqua"/>
        <w:i/>
        <w:iCs/>
        <w:sz w:val="18"/>
        <w:szCs w:val="18"/>
        <w:lang w:val="en-US"/>
      </w:rPr>
      <w:t xml:space="preserve"> </w:t>
    </w:r>
    <w:r w:rsidRPr="005B3B0C">
      <w:rPr>
        <w:rFonts w:ascii="Book Antiqua" w:hAnsi="Book Antiqua" w:cs="Book Antiqua"/>
        <w:i/>
        <w:iCs/>
        <w:sz w:val="18"/>
        <w:szCs w:val="18"/>
        <w:lang w:val="en-US"/>
      </w:rPr>
      <w:t>planificacion@poder-judicial.go.cr</w:t>
    </w:r>
  </w:p>
  <w:p w14:paraId="28EE5351" w14:textId="77777777" w:rsidR="0001116F" w:rsidRPr="005B3B0C" w:rsidRDefault="0001116F" w:rsidP="00646BE2">
    <w:pPr>
      <w:pBdr>
        <w:bottom w:val="single" w:sz="6" w:space="0" w:color="auto"/>
      </w:pBdr>
      <w:spacing w:after="20"/>
      <w:jc w:val="center"/>
      <w:rPr>
        <w:lang w:val="en-US"/>
      </w:rPr>
    </w:pPr>
  </w:p>
  <w:p w14:paraId="59FF0E29" w14:textId="77777777" w:rsidR="0001116F" w:rsidRPr="005B3B0C" w:rsidRDefault="0001116F" w:rsidP="00646BE2">
    <w:pPr>
      <w:pStyle w:val="Encabezado"/>
      <w:tabs>
        <w:tab w:val="clear" w:pos="4252"/>
        <w:tab w:val="clear" w:pos="8504"/>
        <w:tab w:val="center" w:pos="8804"/>
        <w:tab w:val="right" w:pos="8875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1">
      <w:start w:val="1"/>
      <w:numFmt w:val="bullet"/>
      <w:lvlText w:val="ü"/>
      <w:lvlJc w:val="left"/>
      <w:pPr>
        <w:tabs>
          <w:tab w:val="num" w:pos="0"/>
        </w:tabs>
      </w:pPr>
      <w:rPr>
        <w:rFonts w:ascii="Wingdings" w:hAnsi="Wingdings"/>
        <w:sz w:val="24"/>
      </w:rPr>
    </w:lvl>
    <w:lvl w:ilvl="2">
      <w:start w:val="1"/>
      <w:numFmt w:val="decimal"/>
      <w:lvlText w:val="%3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</w:abstractNum>
  <w:abstractNum w:abstractNumId="1" w15:restartNumberingAfterBreak="0">
    <w:nsid w:val="03655975"/>
    <w:multiLevelType w:val="hybridMultilevel"/>
    <w:tmpl w:val="B0EE2EE2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6E373D"/>
    <w:multiLevelType w:val="hybridMultilevel"/>
    <w:tmpl w:val="ABFC7D4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25EB4"/>
    <w:multiLevelType w:val="hybridMultilevel"/>
    <w:tmpl w:val="E8E41D8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C066DDA"/>
    <w:multiLevelType w:val="hybridMultilevel"/>
    <w:tmpl w:val="3E8AAD2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6347F72"/>
    <w:multiLevelType w:val="hybridMultilevel"/>
    <w:tmpl w:val="0D86261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1016CA"/>
    <w:multiLevelType w:val="hybridMultilevel"/>
    <w:tmpl w:val="F3CA4A88"/>
    <w:lvl w:ilvl="0" w:tplc="FAC8538A">
      <w:start w:val="4"/>
      <w:numFmt w:val="upperRoman"/>
      <w:lvlText w:val="%1."/>
      <w:lvlJc w:val="right"/>
      <w:pPr>
        <w:tabs>
          <w:tab w:val="num" w:pos="1800"/>
        </w:tabs>
        <w:ind w:left="180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1A3507BB"/>
    <w:multiLevelType w:val="hybridMultilevel"/>
    <w:tmpl w:val="80F0EF0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A53C0C"/>
    <w:multiLevelType w:val="hybridMultilevel"/>
    <w:tmpl w:val="1BEA306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1590ADC"/>
    <w:multiLevelType w:val="hybridMultilevel"/>
    <w:tmpl w:val="ACAA9AC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1C358E"/>
    <w:multiLevelType w:val="hybridMultilevel"/>
    <w:tmpl w:val="BA50027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BED64B9"/>
    <w:multiLevelType w:val="hybridMultilevel"/>
    <w:tmpl w:val="97D673C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7654E"/>
    <w:multiLevelType w:val="hybridMultilevel"/>
    <w:tmpl w:val="7EC2656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3A06F63"/>
    <w:multiLevelType w:val="hybridMultilevel"/>
    <w:tmpl w:val="F36AB7B8"/>
    <w:lvl w:ilvl="0" w:tplc="0C0A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54921D2F"/>
    <w:multiLevelType w:val="hybridMultilevel"/>
    <w:tmpl w:val="54B660D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7F467A3"/>
    <w:multiLevelType w:val="hybridMultilevel"/>
    <w:tmpl w:val="44E0B0D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2F52F4"/>
    <w:multiLevelType w:val="hybridMultilevel"/>
    <w:tmpl w:val="62D056FE"/>
    <w:lvl w:ilvl="0" w:tplc="DBBA165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A5A716F"/>
    <w:multiLevelType w:val="hybridMultilevel"/>
    <w:tmpl w:val="EB1C485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A606265"/>
    <w:multiLevelType w:val="hybridMultilevel"/>
    <w:tmpl w:val="A4AE122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5E604F3C"/>
    <w:multiLevelType w:val="hybridMultilevel"/>
    <w:tmpl w:val="E146C2F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EBC2D07"/>
    <w:multiLevelType w:val="hybridMultilevel"/>
    <w:tmpl w:val="32A6893E"/>
    <w:lvl w:ilvl="0" w:tplc="DBBA165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F91798B"/>
    <w:multiLevelType w:val="hybridMultilevel"/>
    <w:tmpl w:val="272872E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6065602F"/>
    <w:multiLevelType w:val="hybridMultilevel"/>
    <w:tmpl w:val="4A809D8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2F68E7"/>
    <w:multiLevelType w:val="hybridMultilevel"/>
    <w:tmpl w:val="76DC70E8"/>
    <w:lvl w:ilvl="0" w:tplc="1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639F2428"/>
    <w:multiLevelType w:val="hybridMultilevel"/>
    <w:tmpl w:val="99340F5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6133A9"/>
    <w:multiLevelType w:val="hybridMultilevel"/>
    <w:tmpl w:val="1F02E7E8"/>
    <w:lvl w:ilvl="0" w:tplc="AEEAEEE6">
      <w:start w:val="5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61C2D50E">
      <w:start w:val="1"/>
      <w:numFmt w:val="bullet"/>
      <w:lvlText w:val=""/>
      <w:lvlJc w:val="left"/>
      <w:pPr>
        <w:tabs>
          <w:tab w:val="num" w:pos="840"/>
        </w:tabs>
        <w:ind w:left="840" w:hanging="360"/>
      </w:pPr>
      <w:rPr>
        <w:rFonts w:ascii="Wingdings" w:hAnsi="Wingdings" w:cs="Wingdings" w:hint="default"/>
        <w:color w:val="000000"/>
      </w:rPr>
    </w:lvl>
    <w:lvl w:ilvl="2" w:tplc="0C0A001B">
      <w:start w:val="1"/>
      <w:numFmt w:val="lowerRoman"/>
      <w:lvlText w:val="%3."/>
      <w:lvlJc w:val="right"/>
      <w:pPr>
        <w:tabs>
          <w:tab w:val="num" w:pos="1560"/>
        </w:tabs>
        <w:ind w:left="15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280"/>
        </w:tabs>
        <w:ind w:left="22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000"/>
        </w:tabs>
        <w:ind w:left="30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720"/>
        </w:tabs>
        <w:ind w:left="37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440"/>
        </w:tabs>
        <w:ind w:left="44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160"/>
        </w:tabs>
        <w:ind w:left="51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5880"/>
        </w:tabs>
        <w:ind w:left="5880" w:hanging="180"/>
      </w:pPr>
    </w:lvl>
  </w:abstractNum>
  <w:abstractNum w:abstractNumId="26" w15:restartNumberingAfterBreak="0">
    <w:nsid w:val="679936C7"/>
    <w:multiLevelType w:val="hybridMultilevel"/>
    <w:tmpl w:val="4C2242D4"/>
    <w:lvl w:ilvl="0" w:tplc="F2A6527C">
      <w:start w:val="1"/>
      <w:numFmt w:val="decimal"/>
      <w:lvlText w:val="4.%1."/>
      <w:lvlJc w:val="left"/>
      <w:pPr>
        <w:ind w:left="644" w:hanging="360"/>
      </w:pPr>
      <w:rPr>
        <w:rFonts w:hint="default"/>
        <w:sz w:val="22"/>
        <w:szCs w:val="22"/>
      </w:rPr>
    </w:lvl>
    <w:lvl w:ilvl="1" w:tplc="140A0019" w:tentative="1">
      <w:start w:val="1"/>
      <w:numFmt w:val="lowerLetter"/>
      <w:lvlText w:val="%2."/>
      <w:lvlJc w:val="left"/>
      <w:pPr>
        <w:ind w:left="1364" w:hanging="360"/>
      </w:pPr>
    </w:lvl>
    <w:lvl w:ilvl="2" w:tplc="140A001B" w:tentative="1">
      <w:start w:val="1"/>
      <w:numFmt w:val="lowerRoman"/>
      <w:lvlText w:val="%3."/>
      <w:lvlJc w:val="right"/>
      <w:pPr>
        <w:ind w:left="2084" w:hanging="180"/>
      </w:pPr>
    </w:lvl>
    <w:lvl w:ilvl="3" w:tplc="140A000F" w:tentative="1">
      <w:start w:val="1"/>
      <w:numFmt w:val="decimal"/>
      <w:lvlText w:val="%4."/>
      <w:lvlJc w:val="left"/>
      <w:pPr>
        <w:ind w:left="2804" w:hanging="360"/>
      </w:pPr>
    </w:lvl>
    <w:lvl w:ilvl="4" w:tplc="140A0019" w:tentative="1">
      <w:start w:val="1"/>
      <w:numFmt w:val="lowerLetter"/>
      <w:lvlText w:val="%5."/>
      <w:lvlJc w:val="left"/>
      <w:pPr>
        <w:ind w:left="3524" w:hanging="360"/>
      </w:pPr>
    </w:lvl>
    <w:lvl w:ilvl="5" w:tplc="140A001B" w:tentative="1">
      <w:start w:val="1"/>
      <w:numFmt w:val="lowerRoman"/>
      <w:lvlText w:val="%6."/>
      <w:lvlJc w:val="right"/>
      <w:pPr>
        <w:ind w:left="4244" w:hanging="180"/>
      </w:pPr>
    </w:lvl>
    <w:lvl w:ilvl="6" w:tplc="140A000F" w:tentative="1">
      <w:start w:val="1"/>
      <w:numFmt w:val="decimal"/>
      <w:lvlText w:val="%7."/>
      <w:lvlJc w:val="left"/>
      <w:pPr>
        <w:ind w:left="4964" w:hanging="360"/>
      </w:pPr>
    </w:lvl>
    <w:lvl w:ilvl="7" w:tplc="140A0019" w:tentative="1">
      <w:start w:val="1"/>
      <w:numFmt w:val="lowerLetter"/>
      <w:lvlText w:val="%8."/>
      <w:lvlJc w:val="left"/>
      <w:pPr>
        <w:ind w:left="5684" w:hanging="360"/>
      </w:pPr>
    </w:lvl>
    <w:lvl w:ilvl="8" w:tplc="1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6E8834DE"/>
    <w:multiLevelType w:val="hybridMultilevel"/>
    <w:tmpl w:val="C42ED31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EE44C0"/>
    <w:multiLevelType w:val="hybridMultilevel"/>
    <w:tmpl w:val="B69C224C"/>
    <w:lvl w:ilvl="0" w:tplc="53D461A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718C4B81"/>
    <w:multiLevelType w:val="hybridMultilevel"/>
    <w:tmpl w:val="BBCC1D4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75A507C0"/>
    <w:multiLevelType w:val="hybridMultilevel"/>
    <w:tmpl w:val="0BCCF41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CE490A"/>
    <w:multiLevelType w:val="hybridMultilevel"/>
    <w:tmpl w:val="A42226FA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0"/>
  </w:num>
  <w:num w:numId="3">
    <w:abstractNumId w:val="9"/>
  </w:num>
  <w:num w:numId="4">
    <w:abstractNumId w:val="22"/>
  </w:num>
  <w:num w:numId="5">
    <w:abstractNumId w:val="11"/>
  </w:num>
  <w:num w:numId="6">
    <w:abstractNumId w:val="15"/>
  </w:num>
  <w:num w:numId="7">
    <w:abstractNumId w:val="31"/>
  </w:num>
  <w:num w:numId="8">
    <w:abstractNumId w:val="20"/>
  </w:num>
  <w:num w:numId="9">
    <w:abstractNumId w:val="17"/>
  </w:num>
  <w:num w:numId="10">
    <w:abstractNumId w:val="12"/>
  </w:num>
  <w:num w:numId="11">
    <w:abstractNumId w:val="16"/>
  </w:num>
  <w:num w:numId="12">
    <w:abstractNumId w:val="28"/>
  </w:num>
  <w:num w:numId="13">
    <w:abstractNumId w:val="18"/>
  </w:num>
  <w:num w:numId="14">
    <w:abstractNumId w:val="14"/>
  </w:num>
  <w:num w:numId="15">
    <w:abstractNumId w:val="3"/>
  </w:num>
  <w:num w:numId="16">
    <w:abstractNumId w:val="21"/>
  </w:num>
  <w:num w:numId="17">
    <w:abstractNumId w:val="4"/>
  </w:num>
  <w:num w:numId="18">
    <w:abstractNumId w:val="25"/>
  </w:num>
  <w:num w:numId="19">
    <w:abstractNumId w:val="10"/>
  </w:num>
  <w:num w:numId="20">
    <w:abstractNumId w:val="6"/>
  </w:num>
  <w:num w:numId="21">
    <w:abstractNumId w:val="8"/>
  </w:num>
  <w:num w:numId="22">
    <w:abstractNumId w:val="19"/>
  </w:num>
  <w:num w:numId="23">
    <w:abstractNumId w:val="3"/>
  </w:num>
  <w:num w:numId="24">
    <w:abstractNumId w:val="29"/>
  </w:num>
  <w:num w:numId="25">
    <w:abstractNumId w:val="7"/>
  </w:num>
  <w:num w:numId="26">
    <w:abstractNumId w:val="13"/>
  </w:num>
  <w:num w:numId="27">
    <w:abstractNumId w:val="27"/>
  </w:num>
  <w:num w:numId="28">
    <w:abstractNumId w:val="5"/>
  </w:num>
  <w:num w:numId="29">
    <w:abstractNumId w:val="26"/>
  </w:num>
  <w:num w:numId="30">
    <w:abstractNumId w:val="23"/>
  </w:num>
  <w:num w:numId="31">
    <w:abstractNumId w:val="1"/>
  </w:num>
  <w:num w:numId="32">
    <w:abstractNumId w:val="2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00"/>
  <w:displayHorizontalDrawingGridEvery w:val="2"/>
  <w:characterSpacingControl w:val="doNotCompress"/>
  <w:doNotValidateAgainstSchema/>
  <w:doNotDemarcateInvalidXml/>
  <w:hdrShapeDefaults>
    <o:shapedefaults v:ext="edit" spidmax="4098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EE8"/>
    <w:rsid w:val="0000101F"/>
    <w:rsid w:val="0001116F"/>
    <w:rsid w:val="000131C6"/>
    <w:rsid w:val="00031388"/>
    <w:rsid w:val="0003358A"/>
    <w:rsid w:val="00043AC8"/>
    <w:rsid w:val="00044B65"/>
    <w:rsid w:val="00053CCC"/>
    <w:rsid w:val="00054A79"/>
    <w:rsid w:val="00057F01"/>
    <w:rsid w:val="000672AE"/>
    <w:rsid w:val="000745D1"/>
    <w:rsid w:val="00077A41"/>
    <w:rsid w:val="00083A70"/>
    <w:rsid w:val="000920EF"/>
    <w:rsid w:val="0009367A"/>
    <w:rsid w:val="000A326D"/>
    <w:rsid w:val="000A5E79"/>
    <w:rsid w:val="000A7F50"/>
    <w:rsid w:val="000B1F7E"/>
    <w:rsid w:val="000D5362"/>
    <w:rsid w:val="000E0040"/>
    <w:rsid w:val="000E1624"/>
    <w:rsid w:val="000E6D18"/>
    <w:rsid w:val="000F4DD2"/>
    <w:rsid w:val="0010078C"/>
    <w:rsid w:val="001018BE"/>
    <w:rsid w:val="001020D5"/>
    <w:rsid w:val="0010374C"/>
    <w:rsid w:val="00103FE3"/>
    <w:rsid w:val="00132550"/>
    <w:rsid w:val="00135450"/>
    <w:rsid w:val="00140C56"/>
    <w:rsid w:val="00145106"/>
    <w:rsid w:val="001458F9"/>
    <w:rsid w:val="00156B3D"/>
    <w:rsid w:val="00170E9E"/>
    <w:rsid w:val="00172E6C"/>
    <w:rsid w:val="00172F12"/>
    <w:rsid w:val="001739BF"/>
    <w:rsid w:val="001874A4"/>
    <w:rsid w:val="0019575A"/>
    <w:rsid w:val="001A233B"/>
    <w:rsid w:val="001C21DB"/>
    <w:rsid w:val="001C7F36"/>
    <w:rsid w:val="001E0BF7"/>
    <w:rsid w:val="001E1DBF"/>
    <w:rsid w:val="001E3252"/>
    <w:rsid w:val="001E517B"/>
    <w:rsid w:val="001E70BF"/>
    <w:rsid w:val="001F1A91"/>
    <w:rsid w:val="001F561E"/>
    <w:rsid w:val="00204953"/>
    <w:rsid w:val="0022401C"/>
    <w:rsid w:val="002557CB"/>
    <w:rsid w:val="00270DD3"/>
    <w:rsid w:val="002727AA"/>
    <w:rsid w:val="00273333"/>
    <w:rsid w:val="00282497"/>
    <w:rsid w:val="00283912"/>
    <w:rsid w:val="002A4E48"/>
    <w:rsid w:val="002B047F"/>
    <w:rsid w:val="002C4CD7"/>
    <w:rsid w:val="002C7CA1"/>
    <w:rsid w:val="002D5A56"/>
    <w:rsid w:val="002D61DE"/>
    <w:rsid w:val="002E000C"/>
    <w:rsid w:val="002E35AC"/>
    <w:rsid w:val="002E72FC"/>
    <w:rsid w:val="002F229E"/>
    <w:rsid w:val="002F4E97"/>
    <w:rsid w:val="002F6410"/>
    <w:rsid w:val="00300509"/>
    <w:rsid w:val="003014A8"/>
    <w:rsid w:val="00311E90"/>
    <w:rsid w:val="00323785"/>
    <w:rsid w:val="00331C96"/>
    <w:rsid w:val="00332578"/>
    <w:rsid w:val="00344AEA"/>
    <w:rsid w:val="00362450"/>
    <w:rsid w:val="00364509"/>
    <w:rsid w:val="0036463A"/>
    <w:rsid w:val="00364898"/>
    <w:rsid w:val="00364CC9"/>
    <w:rsid w:val="003722A7"/>
    <w:rsid w:val="00372DAA"/>
    <w:rsid w:val="003775C5"/>
    <w:rsid w:val="0038346A"/>
    <w:rsid w:val="003949B6"/>
    <w:rsid w:val="003A43CF"/>
    <w:rsid w:val="003B219A"/>
    <w:rsid w:val="003B2D64"/>
    <w:rsid w:val="003B371B"/>
    <w:rsid w:val="003D2F3D"/>
    <w:rsid w:val="003E3D38"/>
    <w:rsid w:val="003E724E"/>
    <w:rsid w:val="003F1345"/>
    <w:rsid w:val="003F6E9E"/>
    <w:rsid w:val="004129F5"/>
    <w:rsid w:val="00420F45"/>
    <w:rsid w:val="00423DAB"/>
    <w:rsid w:val="00430D8E"/>
    <w:rsid w:val="00442990"/>
    <w:rsid w:val="00445851"/>
    <w:rsid w:val="00447FE6"/>
    <w:rsid w:val="004608F6"/>
    <w:rsid w:val="00467C5A"/>
    <w:rsid w:val="00492218"/>
    <w:rsid w:val="00493F2D"/>
    <w:rsid w:val="004B20B3"/>
    <w:rsid w:val="004B51F5"/>
    <w:rsid w:val="004B616A"/>
    <w:rsid w:val="004B62B0"/>
    <w:rsid w:val="004C3E3B"/>
    <w:rsid w:val="004D75FB"/>
    <w:rsid w:val="004E343C"/>
    <w:rsid w:val="004F455B"/>
    <w:rsid w:val="005032E8"/>
    <w:rsid w:val="005212AB"/>
    <w:rsid w:val="00534174"/>
    <w:rsid w:val="005354B5"/>
    <w:rsid w:val="00540814"/>
    <w:rsid w:val="00544065"/>
    <w:rsid w:val="005442E3"/>
    <w:rsid w:val="005523FD"/>
    <w:rsid w:val="00555F52"/>
    <w:rsid w:val="005644EC"/>
    <w:rsid w:val="005729BE"/>
    <w:rsid w:val="00583731"/>
    <w:rsid w:val="00587A31"/>
    <w:rsid w:val="00592114"/>
    <w:rsid w:val="0059510D"/>
    <w:rsid w:val="00596D34"/>
    <w:rsid w:val="005B022C"/>
    <w:rsid w:val="005B3B0C"/>
    <w:rsid w:val="005C5393"/>
    <w:rsid w:val="005C7C6A"/>
    <w:rsid w:val="005C7E81"/>
    <w:rsid w:val="005D215B"/>
    <w:rsid w:val="005E0D5D"/>
    <w:rsid w:val="005E5F8F"/>
    <w:rsid w:val="005F0A26"/>
    <w:rsid w:val="0060020A"/>
    <w:rsid w:val="0060355B"/>
    <w:rsid w:val="00617990"/>
    <w:rsid w:val="0062351B"/>
    <w:rsid w:val="00641214"/>
    <w:rsid w:val="00646BE2"/>
    <w:rsid w:val="00660C00"/>
    <w:rsid w:val="00666E59"/>
    <w:rsid w:val="006756E4"/>
    <w:rsid w:val="00677280"/>
    <w:rsid w:val="00677737"/>
    <w:rsid w:val="00681EBE"/>
    <w:rsid w:val="006926A9"/>
    <w:rsid w:val="00693F61"/>
    <w:rsid w:val="006968D2"/>
    <w:rsid w:val="006A7461"/>
    <w:rsid w:val="006B1FAB"/>
    <w:rsid w:val="006B3982"/>
    <w:rsid w:val="006B7CEA"/>
    <w:rsid w:val="006C42AF"/>
    <w:rsid w:val="006D2688"/>
    <w:rsid w:val="006D2D82"/>
    <w:rsid w:val="006D6954"/>
    <w:rsid w:val="006E0146"/>
    <w:rsid w:val="006E3B1A"/>
    <w:rsid w:val="00707EB6"/>
    <w:rsid w:val="00710209"/>
    <w:rsid w:val="007323A3"/>
    <w:rsid w:val="00747EE9"/>
    <w:rsid w:val="00752F2E"/>
    <w:rsid w:val="007530F7"/>
    <w:rsid w:val="007552C6"/>
    <w:rsid w:val="007614EF"/>
    <w:rsid w:val="0076603E"/>
    <w:rsid w:val="0077233C"/>
    <w:rsid w:val="00772BB5"/>
    <w:rsid w:val="00776526"/>
    <w:rsid w:val="00786A6F"/>
    <w:rsid w:val="00794407"/>
    <w:rsid w:val="007B4F38"/>
    <w:rsid w:val="007C3294"/>
    <w:rsid w:val="007C6C79"/>
    <w:rsid w:val="007D24FD"/>
    <w:rsid w:val="007D7729"/>
    <w:rsid w:val="007E300C"/>
    <w:rsid w:val="007E31CB"/>
    <w:rsid w:val="007E5428"/>
    <w:rsid w:val="007F79C9"/>
    <w:rsid w:val="00806DAE"/>
    <w:rsid w:val="008156A5"/>
    <w:rsid w:val="00822EE0"/>
    <w:rsid w:val="00831B26"/>
    <w:rsid w:val="008350AC"/>
    <w:rsid w:val="00841DD1"/>
    <w:rsid w:val="00844B08"/>
    <w:rsid w:val="00845711"/>
    <w:rsid w:val="0086065C"/>
    <w:rsid w:val="00860F51"/>
    <w:rsid w:val="008737C7"/>
    <w:rsid w:val="00884443"/>
    <w:rsid w:val="008A0949"/>
    <w:rsid w:val="008A3B13"/>
    <w:rsid w:val="008A3EE3"/>
    <w:rsid w:val="008A634E"/>
    <w:rsid w:val="008B7460"/>
    <w:rsid w:val="008C1D2D"/>
    <w:rsid w:val="008F020C"/>
    <w:rsid w:val="00903003"/>
    <w:rsid w:val="009102F7"/>
    <w:rsid w:val="00913C2E"/>
    <w:rsid w:val="00914A07"/>
    <w:rsid w:val="00924666"/>
    <w:rsid w:val="0092637E"/>
    <w:rsid w:val="00951321"/>
    <w:rsid w:val="009533E7"/>
    <w:rsid w:val="00954BF3"/>
    <w:rsid w:val="00964019"/>
    <w:rsid w:val="00964B52"/>
    <w:rsid w:val="00972E96"/>
    <w:rsid w:val="009772DD"/>
    <w:rsid w:val="00990F0B"/>
    <w:rsid w:val="009A26B6"/>
    <w:rsid w:val="009A3041"/>
    <w:rsid w:val="009C0A09"/>
    <w:rsid w:val="009C3901"/>
    <w:rsid w:val="009E4A9B"/>
    <w:rsid w:val="009E798F"/>
    <w:rsid w:val="009F042F"/>
    <w:rsid w:val="00A021A2"/>
    <w:rsid w:val="00A07DA4"/>
    <w:rsid w:val="00A108DA"/>
    <w:rsid w:val="00A1099D"/>
    <w:rsid w:val="00A1430C"/>
    <w:rsid w:val="00A33A54"/>
    <w:rsid w:val="00A36EF8"/>
    <w:rsid w:val="00A37E82"/>
    <w:rsid w:val="00A53597"/>
    <w:rsid w:val="00A57D85"/>
    <w:rsid w:val="00A603DF"/>
    <w:rsid w:val="00A6538A"/>
    <w:rsid w:val="00A71C56"/>
    <w:rsid w:val="00A74155"/>
    <w:rsid w:val="00A82381"/>
    <w:rsid w:val="00AA53CF"/>
    <w:rsid w:val="00AB16CE"/>
    <w:rsid w:val="00AB61B4"/>
    <w:rsid w:val="00AE2928"/>
    <w:rsid w:val="00AF32D3"/>
    <w:rsid w:val="00AF4A36"/>
    <w:rsid w:val="00AF6104"/>
    <w:rsid w:val="00B00DDF"/>
    <w:rsid w:val="00B13213"/>
    <w:rsid w:val="00B15CB4"/>
    <w:rsid w:val="00B216DB"/>
    <w:rsid w:val="00B25DE3"/>
    <w:rsid w:val="00B2758B"/>
    <w:rsid w:val="00B32783"/>
    <w:rsid w:val="00B362A2"/>
    <w:rsid w:val="00B37537"/>
    <w:rsid w:val="00B4039C"/>
    <w:rsid w:val="00B44293"/>
    <w:rsid w:val="00B46D8A"/>
    <w:rsid w:val="00B5157C"/>
    <w:rsid w:val="00B53F3E"/>
    <w:rsid w:val="00B54D5A"/>
    <w:rsid w:val="00B65838"/>
    <w:rsid w:val="00B72533"/>
    <w:rsid w:val="00B7674C"/>
    <w:rsid w:val="00B81546"/>
    <w:rsid w:val="00BB4941"/>
    <w:rsid w:val="00BC0826"/>
    <w:rsid w:val="00BC1B05"/>
    <w:rsid w:val="00BC2295"/>
    <w:rsid w:val="00BD2A83"/>
    <w:rsid w:val="00BD602A"/>
    <w:rsid w:val="00BE43F8"/>
    <w:rsid w:val="00BF0EE8"/>
    <w:rsid w:val="00BF204E"/>
    <w:rsid w:val="00BF2304"/>
    <w:rsid w:val="00BF7474"/>
    <w:rsid w:val="00C03413"/>
    <w:rsid w:val="00C148F1"/>
    <w:rsid w:val="00C22C27"/>
    <w:rsid w:val="00C24077"/>
    <w:rsid w:val="00C30095"/>
    <w:rsid w:val="00C340AA"/>
    <w:rsid w:val="00C34357"/>
    <w:rsid w:val="00C34E37"/>
    <w:rsid w:val="00C6238C"/>
    <w:rsid w:val="00C644CA"/>
    <w:rsid w:val="00C6557F"/>
    <w:rsid w:val="00C65CC2"/>
    <w:rsid w:val="00C6653B"/>
    <w:rsid w:val="00C70714"/>
    <w:rsid w:val="00C7629D"/>
    <w:rsid w:val="00CA5CA6"/>
    <w:rsid w:val="00CA6DFA"/>
    <w:rsid w:val="00CC695F"/>
    <w:rsid w:val="00CD1CC6"/>
    <w:rsid w:val="00CD5D96"/>
    <w:rsid w:val="00CE28FF"/>
    <w:rsid w:val="00CE6E5F"/>
    <w:rsid w:val="00D140B7"/>
    <w:rsid w:val="00D303E6"/>
    <w:rsid w:val="00D32651"/>
    <w:rsid w:val="00D434E4"/>
    <w:rsid w:val="00D51E66"/>
    <w:rsid w:val="00D61566"/>
    <w:rsid w:val="00D733DB"/>
    <w:rsid w:val="00D77F84"/>
    <w:rsid w:val="00D8127B"/>
    <w:rsid w:val="00D84911"/>
    <w:rsid w:val="00D8513F"/>
    <w:rsid w:val="00D9736B"/>
    <w:rsid w:val="00DA67A6"/>
    <w:rsid w:val="00DB00B6"/>
    <w:rsid w:val="00DB48C2"/>
    <w:rsid w:val="00DC34AF"/>
    <w:rsid w:val="00DC3AD4"/>
    <w:rsid w:val="00DD5B99"/>
    <w:rsid w:val="00DE7517"/>
    <w:rsid w:val="00E043DC"/>
    <w:rsid w:val="00E108B2"/>
    <w:rsid w:val="00E12B71"/>
    <w:rsid w:val="00E148E1"/>
    <w:rsid w:val="00E2682D"/>
    <w:rsid w:val="00E32CA8"/>
    <w:rsid w:val="00E34864"/>
    <w:rsid w:val="00E411F1"/>
    <w:rsid w:val="00E417C5"/>
    <w:rsid w:val="00E4283A"/>
    <w:rsid w:val="00E43E6D"/>
    <w:rsid w:val="00E471B1"/>
    <w:rsid w:val="00E532E8"/>
    <w:rsid w:val="00E70C34"/>
    <w:rsid w:val="00E713E7"/>
    <w:rsid w:val="00E751CA"/>
    <w:rsid w:val="00E800B5"/>
    <w:rsid w:val="00E806CF"/>
    <w:rsid w:val="00E814A8"/>
    <w:rsid w:val="00E9160C"/>
    <w:rsid w:val="00EA4932"/>
    <w:rsid w:val="00EA4E61"/>
    <w:rsid w:val="00EB5E80"/>
    <w:rsid w:val="00EB7D9B"/>
    <w:rsid w:val="00ED088D"/>
    <w:rsid w:val="00ED6EEF"/>
    <w:rsid w:val="00EE6E61"/>
    <w:rsid w:val="00EF7391"/>
    <w:rsid w:val="00F10B98"/>
    <w:rsid w:val="00F112E8"/>
    <w:rsid w:val="00F20007"/>
    <w:rsid w:val="00F20E88"/>
    <w:rsid w:val="00F27E58"/>
    <w:rsid w:val="00F310CE"/>
    <w:rsid w:val="00F31341"/>
    <w:rsid w:val="00F34202"/>
    <w:rsid w:val="00F40A2F"/>
    <w:rsid w:val="00F42F3A"/>
    <w:rsid w:val="00F47EE8"/>
    <w:rsid w:val="00F51758"/>
    <w:rsid w:val="00F55EF4"/>
    <w:rsid w:val="00F75A7A"/>
    <w:rsid w:val="00F95301"/>
    <w:rsid w:val="00FA3C51"/>
    <w:rsid w:val="00FC0FF2"/>
    <w:rsid w:val="00FE5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  <w14:docId w14:val="5C336FAD"/>
  <w15:chartTrackingRefBased/>
  <w15:docId w15:val="{F9CC8D8B-EE9B-490A-90A0-AB04202E3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F0EE8"/>
    <w:rPr>
      <w:lang w:eastAsia="es-ES"/>
    </w:rPr>
  </w:style>
  <w:style w:type="paragraph" w:styleId="Ttulo1">
    <w:name w:val="heading 1"/>
    <w:aliases w:val="Título Principal"/>
    <w:basedOn w:val="Normal"/>
    <w:next w:val="Normal"/>
    <w:qFormat/>
    <w:rsid w:val="000131C6"/>
    <w:pPr>
      <w:keepNext/>
      <w:widowControl w:val="0"/>
      <w:tabs>
        <w:tab w:val="center" w:pos="4680"/>
      </w:tabs>
      <w:autoSpaceDE w:val="0"/>
      <w:autoSpaceDN w:val="0"/>
      <w:adjustRightInd w:val="0"/>
      <w:jc w:val="both"/>
      <w:outlineLvl w:val="0"/>
    </w:pPr>
    <w:rPr>
      <w:rFonts w:ascii="Arial" w:hAnsi="Arial" w:cs="Arial"/>
      <w:b/>
      <w:bCs/>
      <w:i/>
      <w:iCs/>
      <w:color w:val="000000"/>
      <w:spacing w:val="-3"/>
      <w:sz w:val="24"/>
      <w:szCs w:val="24"/>
      <w:u w:color="000000"/>
      <w:lang w:val="es-ES"/>
    </w:rPr>
  </w:style>
  <w:style w:type="paragraph" w:styleId="Ttulo2">
    <w:name w:val="heading 2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ES"/>
    </w:rPr>
  </w:style>
  <w:style w:type="paragraph" w:styleId="Ttulo3">
    <w:name w:val="heading 3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/>
      <w:bCs/>
      <w:sz w:val="26"/>
      <w:szCs w:val="26"/>
      <w:lang w:val="es-ES"/>
    </w:rPr>
  </w:style>
  <w:style w:type="paragraph" w:styleId="Ttulo4">
    <w:name w:val="heading 4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outlineLvl w:val="3"/>
    </w:pPr>
    <w:rPr>
      <w:rFonts w:ascii="Book Antiqua" w:hAnsi="Book Antiqua" w:cs="Book Antiqua"/>
      <w:b/>
      <w:bCs/>
      <w:sz w:val="24"/>
      <w:szCs w:val="24"/>
      <w:u w:color="000000"/>
      <w:lang w:val="es-ES"/>
    </w:rPr>
  </w:style>
  <w:style w:type="paragraph" w:styleId="Ttulo5">
    <w:name w:val="heading 5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Arial" w:hAnsi="Arial" w:cs="Arial"/>
      <w:b/>
      <w:bCs/>
      <w:i/>
      <w:iCs/>
      <w:color w:val="000000"/>
      <w:sz w:val="24"/>
      <w:szCs w:val="24"/>
      <w:u w:color="000000"/>
      <w:lang w:val="es-ES"/>
    </w:rPr>
  </w:style>
  <w:style w:type="paragraph" w:styleId="Ttulo6">
    <w:name w:val="heading 6"/>
    <w:basedOn w:val="Normal"/>
    <w:next w:val="Normal"/>
    <w:qFormat/>
    <w:rsid w:val="00364509"/>
    <w:pPr>
      <w:widowControl w:val="0"/>
      <w:autoSpaceDE w:val="0"/>
      <w:autoSpaceDN w:val="0"/>
      <w:adjustRightInd w:val="0"/>
      <w:spacing w:before="240" w:after="60"/>
      <w:outlineLvl w:val="5"/>
    </w:pPr>
    <w:rPr>
      <w:b/>
      <w:bCs/>
      <w:sz w:val="22"/>
      <w:szCs w:val="22"/>
      <w:lang w:val="es-ES"/>
    </w:rPr>
  </w:style>
  <w:style w:type="paragraph" w:styleId="Ttulo7">
    <w:name w:val="heading 7"/>
    <w:basedOn w:val="Normal"/>
    <w:qFormat/>
    <w:rsid w:val="00283912"/>
    <w:pPr>
      <w:keepNext/>
      <w:shd w:val="clear" w:color="auto" w:fill="FFFFFF"/>
      <w:tabs>
        <w:tab w:val="num" w:pos="360"/>
      </w:tabs>
      <w:autoSpaceDE w:val="0"/>
      <w:jc w:val="right"/>
      <w:outlineLvl w:val="6"/>
    </w:pPr>
    <w:rPr>
      <w:rFonts w:ascii="Arial" w:hAnsi="Arial" w:cs="Arial"/>
      <w:b/>
      <w:bCs/>
      <w:sz w:val="24"/>
      <w:szCs w:val="24"/>
      <w:u w:val="single"/>
      <w:lang w:val="es-ES"/>
    </w:rPr>
  </w:style>
  <w:style w:type="paragraph" w:styleId="Ttulo8">
    <w:name w:val="heading 8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jc w:val="right"/>
      <w:outlineLvl w:val="7"/>
    </w:pPr>
    <w:rPr>
      <w:rFonts w:ascii="Book Antiqua" w:hAnsi="Book Antiqua" w:cs="Book Antiqua"/>
      <w:sz w:val="24"/>
      <w:szCs w:val="24"/>
      <w:lang w:val="es-ES"/>
    </w:rPr>
  </w:style>
  <w:style w:type="paragraph" w:styleId="Ttulo9">
    <w:name w:val="heading 9"/>
    <w:basedOn w:val="Normal"/>
    <w:next w:val="Normal"/>
    <w:qFormat/>
    <w:rsid w:val="00364509"/>
    <w:pPr>
      <w:keepNext/>
      <w:jc w:val="right"/>
      <w:outlineLvl w:val="8"/>
    </w:pPr>
    <w:rPr>
      <w:rFonts w:ascii="Arial" w:hAnsi="Arial" w:cs="Arial"/>
      <w:b/>
      <w:bCs/>
      <w:sz w:val="18"/>
      <w:szCs w:val="1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  <w:lang w:val="es-ES"/>
    </w:rPr>
  </w:style>
  <w:style w:type="paragraph" w:styleId="Textoindependiente2">
    <w:name w:val="Body Text 2"/>
    <w:basedOn w:val="Normal"/>
    <w:rsid w:val="00BF0EE8"/>
    <w:pPr>
      <w:jc w:val="both"/>
    </w:pPr>
    <w:rPr>
      <w:rFonts w:ascii="Bookman Old Style" w:hAnsi="Bookman Old Style" w:cs="Bookman Old Style"/>
      <w:sz w:val="24"/>
      <w:szCs w:val="24"/>
      <w:lang w:val="es-ES_tradnl"/>
    </w:rPr>
  </w:style>
  <w:style w:type="character" w:styleId="Hipervnculo">
    <w:name w:val="Hyperlink"/>
    <w:rsid w:val="00BF0EE8"/>
    <w:rPr>
      <w:rFonts w:cs="Times New Roman"/>
      <w:color w:val="0000FF"/>
      <w:u w:val="single"/>
    </w:rPr>
  </w:style>
  <w:style w:type="paragraph" w:customStyle="1" w:styleId="Car">
    <w:name w:val="Car"/>
    <w:basedOn w:val="Normal"/>
    <w:semiHidden/>
    <w:rsid w:val="00BF0EE8"/>
    <w:pPr>
      <w:spacing w:after="160" w:line="240" w:lineRule="exact"/>
    </w:pPr>
    <w:rPr>
      <w:rFonts w:ascii="Verdana" w:hAnsi="Verdana" w:cs="Verdana"/>
      <w:lang w:val="en-AU" w:eastAsia="en-US"/>
    </w:rPr>
  </w:style>
  <w:style w:type="paragraph" w:styleId="Encabezado">
    <w:name w:val="header"/>
    <w:aliases w:val="encabezado"/>
    <w:basedOn w:val="Normal"/>
    <w:link w:val="EncabezadoCar"/>
    <w:rsid w:val="00BF0EE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aliases w:val="encabezado Car"/>
    <w:link w:val="Encabezado"/>
    <w:locked/>
    <w:rsid w:val="009772DD"/>
    <w:rPr>
      <w:lang w:val="es-CR" w:eastAsia="es-ES"/>
    </w:rPr>
  </w:style>
  <w:style w:type="paragraph" w:styleId="Piedepgina">
    <w:name w:val="footer"/>
    <w:basedOn w:val="Normal"/>
    <w:rsid w:val="00BF0EE8"/>
    <w:pPr>
      <w:tabs>
        <w:tab w:val="center" w:pos="4252"/>
        <w:tab w:val="right" w:pos="8504"/>
      </w:tabs>
    </w:pPr>
  </w:style>
  <w:style w:type="character" w:styleId="Nmerodepgina">
    <w:name w:val="page number"/>
    <w:rsid w:val="002F6410"/>
    <w:rPr>
      <w:rFonts w:cs="Times New Roman"/>
    </w:rPr>
  </w:style>
  <w:style w:type="paragraph" w:styleId="NormalWeb">
    <w:name w:val="Normal (Web)"/>
    <w:basedOn w:val="Normal"/>
    <w:rsid w:val="009772DD"/>
    <w:pPr>
      <w:widowControl w:val="0"/>
      <w:autoSpaceDE w:val="0"/>
      <w:autoSpaceDN w:val="0"/>
      <w:adjustRightInd w:val="0"/>
    </w:pPr>
    <w:rPr>
      <w:rFonts w:ascii="Arial Unicode MS" w:eastAsia="Arial Unicode MS" w:hAnsi="Arial" w:cs="Arial Unicode MS"/>
      <w:color w:val="000000"/>
      <w:sz w:val="24"/>
      <w:szCs w:val="24"/>
      <w:u w:color="000000"/>
      <w:lang w:val="es-ES"/>
    </w:rPr>
  </w:style>
  <w:style w:type="table" w:styleId="Tablaconcuadrcula">
    <w:name w:val="Table Grid"/>
    <w:basedOn w:val="Tablanormal"/>
    <w:rsid w:val="009772DD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rsid w:val="00B15CB4"/>
    <w:pPr>
      <w:spacing w:after="120"/>
    </w:pPr>
  </w:style>
  <w:style w:type="paragraph" w:styleId="Textonotapie">
    <w:name w:val="footnote text"/>
    <w:basedOn w:val="Normal"/>
    <w:link w:val="TextonotapieCar"/>
    <w:semiHidden/>
    <w:rsid w:val="00B15CB4"/>
    <w:rPr>
      <w:lang w:val="es-ES"/>
    </w:rPr>
  </w:style>
  <w:style w:type="character" w:customStyle="1" w:styleId="TextonotapieCar">
    <w:name w:val="Texto nota pie Car"/>
    <w:link w:val="Textonotapie"/>
    <w:semiHidden/>
    <w:locked/>
    <w:rsid w:val="000131C6"/>
    <w:rPr>
      <w:rFonts w:cs="Times New Roman"/>
      <w:lang w:val="es-ES" w:eastAsia="es-ES"/>
    </w:rPr>
  </w:style>
  <w:style w:type="character" w:styleId="Refdenotaalpie">
    <w:name w:val="footnote reference"/>
    <w:semiHidden/>
    <w:rsid w:val="00B15CB4"/>
    <w:rPr>
      <w:rFonts w:cs="Times New Roman"/>
      <w:vertAlign w:val="superscript"/>
    </w:rPr>
  </w:style>
  <w:style w:type="character" w:styleId="Textoennegrita">
    <w:name w:val="Strong"/>
    <w:qFormat/>
    <w:rsid w:val="00283912"/>
    <w:rPr>
      <w:rFonts w:cs="Times New Roman"/>
      <w:b/>
      <w:bCs/>
    </w:rPr>
  </w:style>
  <w:style w:type="paragraph" w:customStyle="1" w:styleId="CharChar">
    <w:name w:val="Char Char"/>
    <w:basedOn w:val="Normal"/>
    <w:semiHidden/>
    <w:rsid w:val="00283912"/>
    <w:pPr>
      <w:spacing w:after="160" w:line="240" w:lineRule="exact"/>
    </w:pPr>
    <w:rPr>
      <w:rFonts w:ascii="Verdana" w:hAnsi="Verdana" w:cs="Verdana"/>
      <w:lang w:val="en-AU" w:eastAsia="en-US"/>
    </w:rPr>
  </w:style>
  <w:style w:type="paragraph" w:customStyle="1" w:styleId="Estilo">
    <w:name w:val="Estilo"/>
    <w:next w:val="Normal"/>
    <w:rsid w:val="000131C6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s-ES" w:eastAsia="es-ES"/>
    </w:rPr>
  </w:style>
  <w:style w:type="paragraph" w:customStyle="1" w:styleId="Estilo1">
    <w:name w:val="Estilo1"/>
    <w:next w:val="Normal"/>
    <w:rsid w:val="000131C6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u w:color="000000"/>
      <w:lang w:val="es-ES" w:eastAsia="es-ES"/>
    </w:rPr>
  </w:style>
  <w:style w:type="paragraph" w:styleId="Textoindependiente3">
    <w:name w:val="Body Text 3"/>
    <w:basedOn w:val="Normal"/>
    <w:rsid w:val="000131C6"/>
    <w:pPr>
      <w:widowControl w:val="0"/>
      <w:autoSpaceDE w:val="0"/>
      <w:autoSpaceDN w:val="0"/>
      <w:adjustRightInd w:val="0"/>
      <w:jc w:val="both"/>
    </w:pPr>
    <w:rPr>
      <w:rFonts w:ascii="Book Antiqua" w:hAnsi="Book Antiqua" w:cs="Book Antiqua"/>
      <w:sz w:val="24"/>
      <w:szCs w:val="24"/>
      <w:lang w:val="es-ES"/>
    </w:rPr>
  </w:style>
  <w:style w:type="character" w:styleId="Hipervnculovisitado">
    <w:name w:val="FollowedHyperlink"/>
    <w:rsid w:val="000131C6"/>
    <w:rPr>
      <w:rFonts w:cs="Times New Roman"/>
      <w:color w:val="800080"/>
      <w:u w:val="single"/>
    </w:rPr>
  </w:style>
  <w:style w:type="paragraph" w:customStyle="1" w:styleId="Ttulo30">
    <w:name w:val="TÍtulo 3"/>
    <w:next w:val="Normal"/>
    <w:rsid w:val="000131C6"/>
    <w:pPr>
      <w:keepNext/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lang w:val="es-ES" w:eastAsia="es-ES"/>
    </w:rPr>
  </w:style>
  <w:style w:type="paragraph" w:styleId="Sangra2detindependiente">
    <w:name w:val="Body Text Indent 2"/>
    <w:basedOn w:val="Normal"/>
    <w:rsid w:val="000131C6"/>
    <w:pPr>
      <w:widowControl w:val="0"/>
      <w:autoSpaceDE w:val="0"/>
      <w:autoSpaceDN w:val="0"/>
      <w:adjustRightInd w:val="0"/>
      <w:ind w:left="497"/>
      <w:jc w:val="both"/>
    </w:pPr>
    <w:rPr>
      <w:rFonts w:ascii="Arial" w:hAnsi="Arial" w:cs="Arial"/>
      <w:color w:val="000000"/>
      <w:spacing w:val="-10"/>
      <w:sz w:val="28"/>
      <w:szCs w:val="28"/>
      <w:u w:color="000000"/>
      <w:lang w:val="es-ES"/>
    </w:rPr>
  </w:style>
  <w:style w:type="paragraph" w:styleId="Mapadeldocumento">
    <w:name w:val="Document Map"/>
    <w:basedOn w:val="Normal"/>
    <w:semiHidden/>
    <w:rsid w:val="000131C6"/>
    <w:pPr>
      <w:widowControl w:val="0"/>
      <w:shd w:val="clear" w:color="auto" w:fill="000080"/>
      <w:autoSpaceDE w:val="0"/>
      <w:autoSpaceDN w:val="0"/>
      <w:adjustRightInd w:val="0"/>
    </w:pPr>
    <w:rPr>
      <w:rFonts w:ascii="Tahoma" w:hAnsi="Tahoma" w:cs="Tahoma"/>
      <w:color w:val="000000"/>
      <w:u w:color="000000"/>
      <w:lang w:val="es-ES"/>
    </w:rPr>
  </w:style>
  <w:style w:type="paragraph" w:customStyle="1" w:styleId="H5">
    <w:name w:val="H5"/>
    <w:next w:val="Normal"/>
    <w:rsid w:val="000131C6"/>
    <w:pPr>
      <w:keepNext/>
      <w:widowControl w:val="0"/>
      <w:autoSpaceDE w:val="0"/>
      <w:autoSpaceDN w:val="0"/>
      <w:adjustRightInd w:val="0"/>
      <w:spacing w:before="100" w:after="100"/>
      <w:outlineLvl w:val="5"/>
    </w:pPr>
    <w:rPr>
      <w:rFonts w:ascii="Arial" w:hAnsi="Arial" w:cs="Arial"/>
      <w:b/>
      <w:bCs/>
      <w:shd w:val="clear" w:color="auto" w:fill="FFFFFF"/>
      <w:lang w:val="es-ES" w:eastAsia="es-ES"/>
    </w:rPr>
  </w:style>
  <w:style w:type="paragraph" w:customStyle="1" w:styleId="estilo2">
    <w:name w:val="estilo2"/>
    <w:basedOn w:val="Normal"/>
    <w:rsid w:val="000131C6"/>
    <w:pPr>
      <w:spacing w:before="100" w:beforeAutospacing="1" w:after="100" w:afterAutospacing="1"/>
    </w:pPr>
    <w:rPr>
      <w:rFonts w:ascii="Verdana" w:hAnsi="Verdana" w:cs="Verdana"/>
      <w:sz w:val="24"/>
      <w:szCs w:val="24"/>
      <w:lang w:val="es-ES"/>
    </w:rPr>
  </w:style>
  <w:style w:type="character" w:customStyle="1" w:styleId="estilo51">
    <w:name w:val="estilo51"/>
    <w:rsid w:val="000131C6"/>
    <w:rPr>
      <w:rFonts w:cs="Times New Roman"/>
      <w:b/>
      <w:bCs/>
    </w:rPr>
  </w:style>
  <w:style w:type="character" w:customStyle="1" w:styleId="estilo41">
    <w:name w:val="estilo41"/>
    <w:rsid w:val="000131C6"/>
    <w:rPr>
      <w:rFonts w:cs="Times New Roman"/>
    </w:rPr>
  </w:style>
  <w:style w:type="paragraph" w:styleId="Prrafodelista">
    <w:name w:val="List Paragraph"/>
    <w:basedOn w:val="Normal"/>
    <w:qFormat/>
    <w:rsid w:val="000131C6"/>
    <w:pPr>
      <w:ind w:left="708"/>
    </w:pPr>
    <w:rPr>
      <w:rFonts w:ascii="Arial" w:hAnsi="Arial" w:cs="Arial"/>
      <w:sz w:val="24"/>
      <w:szCs w:val="24"/>
      <w:lang w:val="es-ES"/>
    </w:rPr>
  </w:style>
  <w:style w:type="character" w:styleId="nfasis">
    <w:name w:val="Emphasis"/>
    <w:qFormat/>
    <w:rsid w:val="000131C6"/>
    <w:rPr>
      <w:rFonts w:cs="Times New Roman"/>
      <w:i/>
      <w:iCs/>
    </w:rPr>
  </w:style>
  <w:style w:type="paragraph" w:customStyle="1" w:styleId="Prrafodelista1">
    <w:name w:val="Párrafo de lista1"/>
    <w:basedOn w:val="Normal"/>
    <w:rsid w:val="000131C6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CarCar1">
    <w:name w:val="Car Car1"/>
    <w:semiHidden/>
    <w:locked/>
    <w:rsid w:val="000131C6"/>
    <w:rPr>
      <w:rFonts w:ascii="Calibri" w:hAnsi="Calibri" w:cs="Calibri"/>
      <w:lang w:val="es-CR" w:eastAsia="en-US"/>
    </w:rPr>
  </w:style>
  <w:style w:type="paragraph" w:styleId="Sangradetextonormal">
    <w:name w:val="Body Text Indent"/>
    <w:basedOn w:val="Normal"/>
    <w:rsid w:val="000131C6"/>
    <w:pPr>
      <w:widowControl w:val="0"/>
      <w:autoSpaceDE w:val="0"/>
      <w:autoSpaceDN w:val="0"/>
      <w:adjustRightInd w:val="0"/>
      <w:spacing w:after="120"/>
      <w:ind w:left="283"/>
    </w:pPr>
    <w:rPr>
      <w:rFonts w:ascii="Arial" w:hAnsi="Arial" w:cs="Arial"/>
      <w:sz w:val="24"/>
      <w:szCs w:val="24"/>
      <w:lang w:val="es-ES"/>
    </w:rPr>
  </w:style>
  <w:style w:type="character" w:customStyle="1" w:styleId="CarCar2">
    <w:name w:val="Car Car2"/>
    <w:semiHidden/>
    <w:rsid w:val="000131C6"/>
    <w:rPr>
      <w:rFonts w:cs="Times New Roman"/>
      <w:lang w:val="es-ES" w:eastAsia="es-ES"/>
    </w:rPr>
  </w:style>
  <w:style w:type="paragraph" w:customStyle="1" w:styleId="BodyText22">
    <w:name w:val="Body Text 22"/>
    <w:rsid w:val="000131C6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u w:color="000000"/>
      <w:shd w:val="clear" w:color="auto" w:fill="FFFFFF"/>
      <w:lang w:val="es-ES" w:eastAsia="es-ES"/>
    </w:rPr>
  </w:style>
  <w:style w:type="paragraph" w:styleId="Textodebloque">
    <w:name w:val="Block Text"/>
    <w:basedOn w:val="Normal"/>
    <w:rsid w:val="000131C6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24"/>
      <w:szCs w:val="24"/>
      <w:u w:color="000000"/>
      <w:shd w:val="clear" w:color="auto" w:fill="FFFFFF"/>
      <w:lang w:val="es-ES_tradnl"/>
    </w:rPr>
  </w:style>
  <w:style w:type="paragraph" w:customStyle="1" w:styleId="Car1">
    <w:name w:val="Car1"/>
    <w:basedOn w:val="Normal"/>
    <w:semiHidden/>
    <w:rsid w:val="000131C6"/>
    <w:pPr>
      <w:spacing w:after="160" w:line="240" w:lineRule="exact"/>
    </w:pPr>
    <w:rPr>
      <w:rFonts w:ascii="Verdana" w:hAnsi="Verdana" w:cs="Verdana"/>
      <w:lang w:val="en-AU" w:eastAsia="en-US"/>
    </w:rPr>
  </w:style>
  <w:style w:type="paragraph" w:styleId="Ttulo">
    <w:name w:val="Title"/>
    <w:basedOn w:val="Normal"/>
    <w:link w:val="TtuloCar"/>
    <w:qFormat/>
    <w:rsid w:val="006E3B1A"/>
    <w:pPr>
      <w:jc w:val="center"/>
    </w:pPr>
    <w:rPr>
      <w:rFonts w:ascii="Arial" w:hAnsi="Arial"/>
      <w:b/>
      <w:bCs/>
      <w:sz w:val="36"/>
      <w:szCs w:val="36"/>
    </w:rPr>
  </w:style>
  <w:style w:type="character" w:customStyle="1" w:styleId="TtuloCar">
    <w:name w:val="Título Car"/>
    <w:link w:val="Ttulo"/>
    <w:locked/>
    <w:rsid w:val="006E3B1A"/>
    <w:rPr>
      <w:rFonts w:ascii="Arial" w:hAnsi="Arial"/>
      <w:b/>
      <w:bCs/>
      <w:sz w:val="36"/>
      <w:szCs w:val="36"/>
      <w:lang w:val="es-CR" w:eastAsia="es-ES" w:bidi="ar-SA"/>
    </w:rPr>
  </w:style>
  <w:style w:type="paragraph" w:customStyle="1" w:styleId="Prrafodelista2">
    <w:name w:val="Párrafo de lista2"/>
    <w:basedOn w:val="Normal"/>
    <w:qFormat/>
    <w:rsid w:val="006E3B1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ES" w:eastAsia="en-US"/>
    </w:rPr>
  </w:style>
  <w:style w:type="paragraph" w:customStyle="1" w:styleId="ListParagraph1">
    <w:name w:val="List Paragraph1"/>
    <w:basedOn w:val="Normal"/>
    <w:qFormat/>
    <w:rsid w:val="006E3B1A"/>
    <w:pPr>
      <w:ind w:left="720"/>
    </w:pPr>
    <w:rPr>
      <w:sz w:val="24"/>
      <w:szCs w:val="24"/>
      <w:lang w:val="es-ES"/>
    </w:rPr>
  </w:style>
  <w:style w:type="paragraph" w:styleId="Sangra3detindependiente">
    <w:name w:val="Body Text Indent 3"/>
    <w:basedOn w:val="Normal"/>
    <w:rsid w:val="00364509"/>
    <w:pPr>
      <w:ind w:left="709" w:hanging="709"/>
      <w:jc w:val="both"/>
    </w:pPr>
    <w:rPr>
      <w:rFonts w:ascii="Bookman Old Style" w:hAnsi="Bookman Old Style" w:cs="Bookman Old Style"/>
      <w:sz w:val="24"/>
      <w:szCs w:val="24"/>
      <w:lang w:val="es-ES_tradnl"/>
    </w:rPr>
  </w:style>
  <w:style w:type="paragraph" w:styleId="Subttulo">
    <w:name w:val="Subtitle"/>
    <w:basedOn w:val="Normal"/>
    <w:qFormat/>
    <w:rsid w:val="00364509"/>
    <w:pPr>
      <w:jc w:val="center"/>
    </w:pPr>
    <w:rPr>
      <w:b/>
      <w:bCs/>
      <w:sz w:val="32"/>
      <w:szCs w:val="32"/>
      <w:lang w:val="es-ES"/>
    </w:rPr>
  </w:style>
  <w:style w:type="paragraph" w:styleId="Lista">
    <w:name w:val="List"/>
    <w:basedOn w:val="Normal"/>
    <w:rsid w:val="00364509"/>
    <w:pPr>
      <w:ind w:left="283" w:hanging="283"/>
    </w:pPr>
    <w:rPr>
      <w:sz w:val="28"/>
      <w:szCs w:val="28"/>
      <w:lang w:val="es-ES"/>
    </w:rPr>
  </w:style>
  <w:style w:type="paragraph" w:customStyle="1" w:styleId="Ttulo60">
    <w:name w:val="TÍtulo 6"/>
    <w:basedOn w:val="Normal"/>
    <w:next w:val="Normal"/>
    <w:rsid w:val="00364509"/>
    <w:pPr>
      <w:keepNext/>
      <w:widowControl w:val="0"/>
      <w:tabs>
        <w:tab w:val="left" w:pos="-72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Bookman Old Style" w:hAnsi="Bookman Old Style" w:cs="Bookman Old Style"/>
      <w:spacing w:val="-3"/>
      <w:sz w:val="24"/>
      <w:szCs w:val="24"/>
      <w:lang w:val="es-ES"/>
    </w:rPr>
  </w:style>
  <w:style w:type="paragraph" w:customStyle="1" w:styleId="Ttulo90">
    <w:name w:val="TÕtulo 9"/>
    <w:basedOn w:val="Normal"/>
    <w:next w:val="Normal"/>
    <w:rsid w:val="00364509"/>
    <w:pPr>
      <w:keepNext/>
      <w:tabs>
        <w:tab w:val="left" w:pos="142"/>
      </w:tabs>
      <w:overflowPunct w:val="0"/>
      <w:autoSpaceDE w:val="0"/>
      <w:autoSpaceDN w:val="0"/>
      <w:adjustRightInd w:val="0"/>
      <w:jc w:val="both"/>
      <w:textAlignment w:val="baseline"/>
    </w:pPr>
    <w:rPr>
      <w:rFonts w:ascii="Book Antiqua" w:hAnsi="Book Antiqua" w:cs="Book Antiqua"/>
      <w:b/>
      <w:bCs/>
      <w:sz w:val="22"/>
      <w:szCs w:val="22"/>
      <w:lang w:val="es-ES"/>
    </w:rPr>
  </w:style>
  <w:style w:type="paragraph" w:customStyle="1" w:styleId="xl24">
    <w:name w:val="xl24"/>
    <w:basedOn w:val="Normal"/>
    <w:rsid w:val="00364509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  <w:lang w:val="es-ES"/>
    </w:rPr>
  </w:style>
  <w:style w:type="paragraph" w:customStyle="1" w:styleId="Cpi">
    <w:name w:val="Cpi"/>
    <w:basedOn w:val="Normal"/>
    <w:rsid w:val="00364509"/>
    <w:pPr>
      <w:widowControl w:val="0"/>
      <w:autoSpaceDE w:val="0"/>
      <w:autoSpaceDN w:val="0"/>
      <w:adjustRightInd w:val="0"/>
      <w:spacing w:line="360" w:lineRule="auto"/>
    </w:pPr>
    <w:rPr>
      <w:sz w:val="28"/>
      <w:szCs w:val="28"/>
      <w:shd w:val="clear" w:color="auto" w:fill="FFFFFF"/>
      <w:lang w:val="es-MX"/>
    </w:rPr>
  </w:style>
  <w:style w:type="paragraph" w:styleId="Descripcin">
    <w:name w:val="caption"/>
    <w:basedOn w:val="Normal"/>
    <w:next w:val="Normal"/>
    <w:qFormat/>
    <w:rsid w:val="00364509"/>
    <w:pPr>
      <w:widowControl w:val="0"/>
      <w:autoSpaceDE w:val="0"/>
      <w:autoSpaceDN w:val="0"/>
      <w:adjustRightInd w:val="0"/>
    </w:pPr>
    <w:rPr>
      <w:rFonts w:ascii="Arial" w:hAnsi="Arial" w:cs="Arial"/>
      <w:b/>
      <w:bCs/>
      <w:lang w:val="es-ES"/>
    </w:rPr>
  </w:style>
  <w:style w:type="paragraph" w:customStyle="1" w:styleId="Arial">
    <w:name w:val="Arial"/>
    <w:basedOn w:val="Normal"/>
    <w:rsid w:val="00442990"/>
    <w:pPr>
      <w:tabs>
        <w:tab w:val="left" w:pos="3380"/>
      </w:tabs>
      <w:spacing w:after="200" w:line="360" w:lineRule="auto"/>
      <w:jc w:val="both"/>
    </w:pPr>
    <w:rPr>
      <w:rFonts w:ascii="Calibri" w:hAnsi="Calibri" w:cs="Calibri"/>
      <w:b/>
      <w:bCs/>
      <w:color w:val="00008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5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0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package" Target="embeddings/Microsoft_Word_Document3.docx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oleObject" Target="embeddings/Microsoft_Excel_97-2003_Worksheet.xls"/><Relationship Id="rId17" Type="http://schemas.openxmlformats.org/officeDocument/2006/relationships/image" Target="media/image6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2.docx"/><Relationship Id="rId20" Type="http://schemas.openxmlformats.org/officeDocument/2006/relationships/package" Target="embeddings/Microsoft_Word_Document4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header" Target="header1.xml"/><Relationship Id="rId10" Type="http://schemas.openxmlformats.org/officeDocument/2006/relationships/package" Target="embeddings/Microsoft_Word_Document.docx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Word_Document1.docx"/><Relationship Id="rId22" Type="http://schemas.openxmlformats.org/officeDocument/2006/relationships/package" Target="embeddings/Microsoft_Word_Document5.doc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C1A2B2-BC41-4C3B-82DA-DE6C34DDB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640</Words>
  <Characters>4022</Characters>
  <Application>Microsoft Office Word</Application>
  <DocSecurity>4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-PLA-2012</vt:lpstr>
    </vt:vector>
  </TitlesOfParts>
  <Company>.</Company>
  <LinksUpToDate>false</LinksUpToDate>
  <CharactersWithSpaces>4653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-PLA-2012</dc:title>
  <dc:subject/>
  <dc:creator>xbarrientos</dc:creator>
  <cp:keywords/>
  <dc:description/>
  <cp:lastModifiedBy>Alejandro Fonseca Arguedas (internet por Jones y Planificación)</cp:lastModifiedBy>
  <cp:revision>2</cp:revision>
  <dcterms:created xsi:type="dcterms:W3CDTF">2022-10-12T16:22:00Z</dcterms:created>
  <dcterms:modified xsi:type="dcterms:W3CDTF">2022-10-12T16:22:00Z</dcterms:modified>
</cp:coreProperties>
</file>