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5D4D" w14:textId="5995650B" w:rsidR="00DF2E83" w:rsidRPr="008B6CE6" w:rsidRDefault="00DF2E83" w:rsidP="00DF2E83">
      <w:pPr>
        <w:widowControl w:val="0"/>
        <w:jc w:val="right"/>
        <w:rPr>
          <w:rFonts w:ascii="Book Antiqua" w:hAnsi="Book Antiqua" w:cs="Book Antiqua"/>
          <w:snapToGrid w:val="0"/>
          <w:sz w:val="24"/>
          <w:szCs w:val="24"/>
        </w:rPr>
      </w:pPr>
      <w:r>
        <w:rPr>
          <w:rFonts w:ascii="Book Antiqua" w:hAnsi="Book Antiqua" w:cs="Book Antiqua"/>
          <w:snapToGrid w:val="0"/>
          <w:sz w:val="24"/>
          <w:szCs w:val="24"/>
        </w:rPr>
        <w:t xml:space="preserve">               </w:t>
      </w:r>
      <w:r w:rsidR="0033563F">
        <w:rPr>
          <w:rFonts w:ascii="Book Antiqua" w:hAnsi="Book Antiqua" w:cs="Book Antiqua"/>
          <w:snapToGrid w:val="0"/>
          <w:sz w:val="24"/>
          <w:szCs w:val="24"/>
        </w:rPr>
        <w:t>935</w:t>
      </w:r>
      <w:r>
        <w:rPr>
          <w:rFonts w:ascii="Book Antiqua" w:hAnsi="Book Antiqua" w:cs="Book Antiqua"/>
          <w:snapToGrid w:val="0"/>
          <w:sz w:val="24"/>
          <w:szCs w:val="24"/>
        </w:rPr>
        <w:t>-</w:t>
      </w:r>
      <w:r w:rsidRPr="008B6CE6">
        <w:rPr>
          <w:rFonts w:ascii="Book Antiqua" w:hAnsi="Book Antiqua" w:cs="Book Antiqua"/>
          <w:snapToGrid w:val="0"/>
          <w:sz w:val="24"/>
          <w:szCs w:val="24"/>
        </w:rPr>
        <w:t>PLA-</w:t>
      </w:r>
      <w:r>
        <w:rPr>
          <w:rFonts w:ascii="Book Antiqua" w:hAnsi="Book Antiqua" w:cs="Book Antiqua"/>
          <w:snapToGrid w:val="0"/>
          <w:sz w:val="24"/>
          <w:szCs w:val="24"/>
        </w:rPr>
        <w:t>PP</w:t>
      </w:r>
      <w:r w:rsidRPr="008B6CE6">
        <w:rPr>
          <w:rFonts w:ascii="Book Antiqua" w:hAnsi="Book Antiqua" w:cs="Book Antiqua"/>
          <w:snapToGrid w:val="0"/>
          <w:sz w:val="24"/>
          <w:szCs w:val="24"/>
        </w:rPr>
        <w:t>-202</w:t>
      </w:r>
      <w:r>
        <w:rPr>
          <w:rFonts w:ascii="Book Antiqua" w:hAnsi="Book Antiqua" w:cs="Book Antiqua"/>
          <w:snapToGrid w:val="0"/>
          <w:sz w:val="24"/>
          <w:szCs w:val="24"/>
        </w:rPr>
        <w:t>3</w:t>
      </w:r>
    </w:p>
    <w:p w14:paraId="5D770A58" w14:textId="05E64F7C" w:rsidR="00DF2E83" w:rsidRPr="008B6CE6" w:rsidRDefault="00DF2E83" w:rsidP="00DF2E83">
      <w:pPr>
        <w:widowControl w:val="0"/>
        <w:jc w:val="right"/>
        <w:rPr>
          <w:rFonts w:ascii="Book Antiqua" w:hAnsi="Book Antiqua" w:cs="Book Antiqua"/>
          <w:snapToGrid w:val="0"/>
          <w:sz w:val="24"/>
          <w:szCs w:val="24"/>
        </w:rPr>
      </w:pPr>
      <w:r w:rsidRPr="008B6CE6">
        <w:rPr>
          <w:rFonts w:ascii="Book Antiqua" w:hAnsi="Book Antiqua" w:cs="Book Antiqua"/>
          <w:sz w:val="24"/>
          <w:szCs w:val="24"/>
        </w:rPr>
        <w:t>Ref.</w:t>
      </w:r>
      <w:r w:rsidR="005105D2">
        <w:rPr>
          <w:rFonts w:ascii="Book Antiqua" w:hAnsi="Book Antiqua" w:cs="Book Antiqua"/>
          <w:sz w:val="24"/>
          <w:szCs w:val="24"/>
        </w:rPr>
        <w:t xml:space="preserve"> SICE:</w:t>
      </w:r>
      <w:r w:rsidRPr="008B6CE6">
        <w:rPr>
          <w:rFonts w:ascii="Book Antiqua" w:hAnsi="Book Antiqua" w:cs="Book Antiqua"/>
          <w:sz w:val="24"/>
          <w:szCs w:val="24"/>
        </w:rPr>
        <w:t xml:space="preserve"> </w:t>
      </w:r>
      <w:r w:rsidR="00B854C3">
        <w:rPr>
          <w:rFonts w:ascii="Book Antiqua" w:hAnsi="Book Antiqua" w:cs="Book Antiqua"/>
          <w:sz w:val="24"/>
          <w:szCs w:val="24"/>
        </w:rPr>
        <w:t>2056</w:t>
      </w:r>
      <w:r w:rsidR="002D7A53">
        <w:rPr>
          <w:rFonts w:ascii="Book Antiqua" w:hAnsi="Book Antiqua" w:cs="Book Antiqua"/>
          <w:sz w:val="24"/>
          <w:szCs w:val="24"/>
        </w:rPr>
        <w:t>-23</w:t>
      </w:r>
    </w:p>
    <w:p w14:paraId="628DE9F1" w14:textId="77777777" w:rsidR="00DF2E83" w:rsidRDefault="00DF2E83" w:rsidP="00DF2E83">
      <w:pPr>
        <w:widowControl w:val="0"/>
        <w:jc w:val="right"/>
        <w:rPr>
          <w:rFonts w:ascii="Book Antiqua" w:hAnsi="Book Antiqua" w:cs="Book Antiqua"/>
          <w:snapToGrid w:val="0"/>
          <w:sz w:val="24"/>
          <w:szCs w:val="24"/>
        </w:rPr>
      </w:pPr>
    </w:p>
    <w:p w14:paraId="7AA827B4" w14:textId="319E752A" w:rsidR="00DF2E83" w:rsidRPr="00AB5E63" w:rsidRDefault="00DC71D8" w:rsidP="00DF2E83">
      <w:pPr>
        <w:widowControl w:val="0"/>
        <w:rPr>
          <w:rFonts w:ascii="Book Antiqua" w:hAnsi="Book Antiqua" w:cs="Book Antiqua"/>
          <w:snapToGrid w:val="0"/>
          <w:sz w:val="24"/>
          <w:szCs w:val="24"/>
        </w:rPr>
      </w:pPr>
      <w:r>
        <w:rPr>
          <w:rFonts w:ascii="Book Antiqua" w:hAnsi="Book Antiqua" w:cs="Book Antiqua"/>
          <w:snapToGrid w:val="0"/>
          <w:sz w:val="24"/>
          <w:szCs w:val="24"/>
        </w:rPr>
        <w:t>4</w:t>
      </w:r>
      <w:r w:rsidR="00FF0902" w:rsidRPr="00C47629">
        <w:rPr>
          <w:rFonts w:ascii="Book Antiqua" w:hAnsi="Book Antiqua" w:cs="Book Antiqua"/>
          <w:snapToGrid w:val="0"/>
          <w:sz w:val="24"/>
          <w:szCs w:val="24"/>
        </w:rPr>
        <w:t xml:space="preserve"> </w:t>
      </w:r>
      <w:r w:rsidR="00DF2E83" w:rsidRPr="00C47629">
        <w:rPr>
          <w:rFonts w:ascii="Book Antiqua" w:hAnsi="Book Antiqua" w:cs="Book Antiqua"/>
          <w:snapToGrid w:val="0"/>
          <w:sz w:val="24"/>
          <w:szCs w:val="24"/>
        </w:rPr>
        <w:t xml:space="preserve">de </w:t>
      </w:r>
      <w:r>
        <w:rPr>
          <w:rFonts w:ascii="Book Antiqua" w:hAnsi="Book Antiqua" w:cs="Book Antiqua"/>
          <w:snapToGrid w:val="0"/>
          <w:sz w:val="24"/>
          <w:szCs w:val="24"/>
        </w:rPr>
        <w:t>setiembre</w:t>
      </w:r>
      <w:r w:rsidR="00DF2E83" w:rsidRPr="00C47629">
        <w:rPr>
          <w:rFonts w:ascii="Book Antiqua" w:hAnsi="Book Antiqua" w:cs="Book Antiqua"/>
          <w:snapToGrid w:val="0"/>
          <w:sz w:val="24"/>
          <w:szCs w:val="24"/>
        </w:rPr>
        <w:t xml:space="preserve"> de</w:t>
      </w:r>
      <w:r w:rsidR="00DE0266">
        <w:rPr>
          <w:rFonts w:ascii="Book Antiqua" w:hAnsi="Book Antiqua" w:cs="Book Antiqua"/>
          <w:snapToGrid w:val="0"/>
          <w:sz w:val="24"/>
          <w:szCs w:val="24"/>
        </w:rPr>
        <w:t>l</w:t>
      </w:r>
      <w:r w:rsidR="00DF2E83" w:rsidRPr="00C47629">
        <w:rPr>
          <w:rFonts w:ascii="Book Antiqua" w:hAnsi="Book Antiqua" w:cs="Book Antiqua"/>
          <w:snapToGrid w:val="0"/>
          <w:sz w:val="24"/>
          <w:szCs w:val="24"/>
        </w:rPr>
        <w:t xml:space="preserve"> 2023</w:t>
      </w:r>
    </w:p>
    <w:p w14:paraId="200821D3" w14:textId="40493D92" w:rsidR="00DF2E83" w:rsidRDefault="00DF2E83" w:rsidP="00DF2E83">
      <w:pPr>
        <w:widowControl w:val="0"/>
        <w:rPr>
          <w:rFonts w:ascii="Book Antiqua" w:hAnsi="Book Antiqua" w:cs="Book Antiqua"/>
          <w:snapToGrid w:val="0"/>
          <w:sz w:val="24"/>
          <w:szCs w:val="24"/>
        </w:rPr>
      </w:pPr>
    </w:p>
    <w:p w14:paraId="54CBD3D8" w14:textId="3A709B31" w:rsidR="00DC71D8" w:rsidRDefault="00DC71D8" w:rsidP="00DF2E83">
      <w:pPr>
        <w:widowControl w:val="0"/>
        <w:rPr>
          <w:rFonts w:ascii="Book Antiqua" w:hAnsi="Book Antiqua" w:cs="Book Antiqua"/>
          <w:snapToGrid w:val="0"/>
          <w:sz w:val="24"/>
          <w:szCs w:val="24"/>
        </w:rPr>
      </w:pPr>
    </w:p>
    <w:p w14:paraId="0CFE733B" w14:textId="18975C67" w:rsidR="00DA2904" w:rsidRDefault="00DA2904" w:rsidP="00DF2E83">
      <w:pPr>
        <w:widowControl w:val="0"/>
        <w:rPr>
          <w:rFonts w:ascii="Book Antiqua" w:hAnsi="Book Antiqua" w:cs="Book Antiqua"/>
          <w:snapToGrid w:val="0"/>
          <w:sz w:val="24"/>
          <w:szCs w:val="24"/>
        </w:rPr>
      </w:pPr>
    </w:p>
    <w:p w14:paraId="01C09737" w14:textId="5475CA82" w:rsidR="00DA2904" w:rsidRDefault="00DA2904" w:rsidP="00DF2E83">
      <w:pPr>
        <w:widowControl w:val="0"/>
        <w:rPr>
          <w:rFonts w:ascii="Book Antiqua" w:hAnsi="Book Antiqua" w:cs="Book Antiqua"/>
          <w:snapToGrid w:val="0"/>
          <w:sz w:val="24"/>
          <w:szCs w:val="24"/>
        </w:rPr>
      </w:pPr>
    </w:p>
    <w:p w14:paraId="45E6B98A" w14:textId="53F0E773" w:rsidR="00DA2904" w:rsidRDefault="00DA2904" w:rsidP="00DF2E83">
      <w:pPr>
        <w:widowControl w:val="0"/>
        <w:rPr>
          <w:rFonts w:ascii="Book Antiqua" w:hAnsi="Book Antiqua" w:cs="Book Antiqua"/>
          <w:snapToGrid w:val="0"/>
          <w:sz w:val="24"/>
          <w:szCs w:val="24"/>
        </w:rPr>
      </w:pPr>
      <w:r>
        <w:rPr>
          <w:rFonts w:ascii="Book Antiqua" w:hAnsi="Book Antiqua" w:cs="Book Antiqua"/>
          <w:snapToGrid w:val="0"/>
          <w:sz w:val="24"/>
          <w:szCs w:val="24"/>
        </w:rPr>
        <w:t xml:space="preserve">Licenciada </w:t>
      </w:r>
    </w:p>
    <w:p w14:paraId="2AD866BE" w14:textId="419499FC" w:rsidR="00DA2904" w:rsidRDefault="00DA2904" w:rsidP="00DF2E83">
      <w:pPr>
        <w:widowControl w:val="0"/>
        <w:rPr>
          <w:rFonts w:ascii="Book Antiqua" w:hAnsi="Book Antiqua" w:cs="Book Antiqua"/>
          <w:snapToGrid w:val="0"/>
          <w:sz w:val="24"/>
          <w:szCs w:val="24"/>
        </w:rPr>
      </w:pPr>
      <w:r>
        <w:rPr>
          <w:rFonts w:ascii="Book Antiqua" w:hAnsi="Book Antiqua" w:cs="Book Antiqua"/>
          <w:snapToGrid w:val="0"/>
          <w:sz w:val="24"/>
          <w:szCs w:val="24"/>
        </w:rPr>
        <w:t>Silvia Navarro Romanini</w:t>
      </w:r>
    </w:p>
    <w:p w14:paraId="7CE43DB2" w14:textId="43541509" w:rsidR="00DA2904" w:rsidRDefault="00DA2904" w:rsidP="00DF2E83">
      <w:pPr>
        <w:widowControl w:val="0"/>
        <w:rPr>
          <w:rFonts w:ascii="Book Antiqua" w:hAnsi="Book Antiqua" w:cs="Book Antiqua"/>
          <w:snapToGrid w:val="0"/>
          <w:sz w:val="24"/>
          <w:szCs w:val="24"/>
        </w:rPr>
      </w:pPr>
      <w:r>
        <w:rPr>
          <w:rFonts w:ascii="Book Antiqua" w:hAnsi="Book Antiqua" w:cs="Book Antiqua"/>
          <w:snapToGrid w:val="0"/>
          <w:sz w:val="24"/>
          <w:szCs w:val="24"/>
        </w:rPr>
        <w:t>Secretaria General de la Corte</w:t>
      </w:r>
    </w:p>
    <w:p w14:paraId="0BB7D7B5" w14:textId="77777777" w:rsidR="00DA2904" w:rsidRDefault="00DA2904" w:rsidP="00DF2E83">
      <w:pPr>
        <w:widowControl w:val="0"/>
        <w:rPr>
          <w:rFonts w:ascii="Book Antiqua" w:hAnsi="Book Antiqua" w:cs="Book Antiqua"/>
          <w:snapToGrid w:val="0"/>
          <w:sz w:val="24"/>
          <w:szCs w:val="24"/>
        </w:rPr>
      </w:pPr>
    </w:p>
    <w:p w14:paraId="014130E7" w14:textId="21F773C7" w:rsidR="00DC71D8" w:rsidRDefault="00DA2904" w:rsidP="00DF2E83">
      <w:pPr>
        <w:widowControl w:val="0"/>
        <w:rPr>
          <w:rFonts w:ascii="Book Antiqua" w:hAnsi="Book Antiqua" w:cs="Book Antiqua"/>
          <w:snapToGrid w:val="0"/>
          <w:sz w:val="24"/>
          <w:szCs w:val="24"/>
        </w:rPr>
      </w:pPr>
      <w:r>
        <w:rPr>
          <w:rFonts w:ascii="Book Antiqua" w:hAnsi="Book Antiqua" w:cs="Book Antiqua"/>
          <w:snapToGrid w:val="0"/>
          <w:sz w:val="24"/>
          <w:szCs w:val="24"/>
        </w:rPr>
        <w:t>Estimada señora:</w:t>
      </w:r>
    </w:p>
    <w:p w14:paraId="0A179F47" w14:textId="0865D29B" w:rsidR="00DA2904" w:rsidRDefault="00DA2904" w:rsidP="00DF2E83">
      <w:pPr>
        <w:widowControl w:val="0"/>
        <w:rPr>
          <w:rFonts w:ascii="Book Antiqua" w:hAnsi="Book Antiqua" w:cs="Book Antiqua"/>
          <w:snapToGrid w:val="0"/>
          <w:sz w:val="24"/>
          <w:szCs w:val="24"/>
        </w:rPr>
      </w:pPr>
    </w:p>
    <w:p w14:paraId="6CFF9C3A" w14:textId="77777777" w:rsidR="00DC71D8" w:rsidRDefault="00DC71D8" w:rsidP="00DF2E83">
      <w:pPr>
        <w:widowControl w:val="0"/>
        <w:rPr>
          <w:rFonts w:ascii="Book Antiqua" w:hAnsi="Book Antiqua" w:cs="Book Antiqua"/>
          <w:snapToGrid w:val="0"/>
          <w:sz w:val="24"/>
          <w:szCs w:val="24"/>
        </w:rPr>
      </w:pPr>
    </w:p>
    <w:p w14:paraId="2AF51A3B" w14:textId="43D09756" w:rsidR="00DA2904" w:rsidRDefault="00DA2904" w:rsidP="00DA2904">
      <w:pPr>
        <w:jc w:val="both"/>
        <w:rPr>
          <w:rFonts w:ascii="Book Antiqua" w:hAnsi="Book Antiqua"/>
          <w:spacing w:val="-3"/>
          <w:sz w:val="24"/>
          <w:szCs w:val="24"/>
        </w:rPr>
      </w:pPr>
      <w:r w:rsidRPr="0A2BFAA0">
        <w:rPr>
          <w:rFonts w:ascii="Book Antiqua" w:hAnsi="Book Antiqua"/>
          <w:spacing w:val="-3"/>
          <w:sz w:val="24"/>
          <w:szCs w:val="24"/>
        </w:rPr>
        <w:t>El Consejo Superior en sesión 64-2023</w:t>
      </w:r>
      <w:r w:rsidR="00F30827">
        <w:rPr>
          <w:rFonts w:ascii="Book Antiqua" w:hAnsi="Book Antiqua"/>
          <w:spacing w:val="-3"/>
          <w:sz w:val="24"/>
          <w:szCs w:val="24"/>
        </w:rPr>
        <w:t>,</w:t>
      </w:r>
      <w:r w:rsidRPr="0A2BFAA0">
        <w:rPr>
          <w:rFonts w:ascii="Book Antiqua" w:hAnsi="Book Antiqua"/>
          <w:spacing w:val="-3"/>
          <w:sz w:val="24"/>
          <w:szCs w:val="24"/>
        </w:rPr>
        <w:t xml:space="preserve"> celebrada el 3 de agosto del 2023, artículo XXXII, acordó:</w:t>
      </w:r>
    </w:p>
    <w:p w14:paraId="17FC19E9" w14:textId="77777777" w:rsidR="00DA2904" w:rsidRDefault="00DA2904" w:rsidP="00DA2904">
      <w:pPr>
        <w:jc w:val="both"/>
        <w:rPr>
          <w:rFonts w:ascii="Book Antiqua" w:hAnsi="Book Antiqua"/>
          <w:iCs/>
          <w:spacing w:val="-3"/>
          <w:sz w:val="24"/>
          <w:szCs w:val="24"/>
        </w:rPr>
      </w:pPr>
    </w:p>
    <w:p w14:paraId="3D7AB645" w14:textId="77777777" w:rsidR="00DA2904" w:rsidRPr="000D55A3" w:rsidRDefault="00DA2904" w:rsidP="00DA2904">
      <w:pPr>
        <w:ind w:left="851" w:right="851"/>
        <w:jc w:val="both"/>
        <w:rPr>
          <w:rFonts w:ascii="Book Antiqua" w:hAnsi="Book Antiqua"/>
          <w:i/>
          <w:spacing w:val="-3"/>
          <w:sz w:val="24"/>
          <w:szCs w:val="24"/>
        </w:rPr>
      </w:pPr>
      <w:r>
        <w:rPr>
          <w:rFonts w:ascii="Book Antiqua" w:hAnsi="Book Antiqua"/>
          <w:i/>
          <w:spacing w:val="-3"/>
          <w:sz w:val="24"/>
          <w:szCs w:val="24"/>
        </w:rPr>
        <w:t>“</w:t>
      </w:r>
      <w:r w:rsidRPr="000D55A3">
        <w:rPr>
          <w:rFonts w:ascii="Book Antiqua" w:hAnsi="Book Antiqua"/>
          <w:i/>
          <w:spacing w:val="-3"/>
          <w:sz w:val="24"/>
          <w:szCs w:val="24"/>
        </w:rPr>
        <w:t xml:space="preserve">1.) Tener por rendido el informe </w:t>
      </w:r>
      <w:proofErr w:type="spellStart"/>
      <w:r w:rsidRPr="000D55A3">
        <w:rPr>
          <w:rFonts w:ascii="Book Antiqua" w:hAnsi="Book Antiqua"/>
          <w:i/>
          <w:spacing w:val="-3"/>
          <w:sz w:val="24"/>
          <w:szCs w:val="24"/>
        </w:rPr>
        <w:t>Nº</w:t>
      </w:r>
      <w:proofErr w:type="spellEnd"/>
      <w:r w:rsidRPr="000D55A3">
        <w:rPr>
          <w:rFonts w:ascii="Book Antiqua" w:hAnsi="Book Antiqua"/>
          <w:i/>
          <w:spacing w:val="-3"/>
          <w:sz w:val="24"/>
          <w:szCs w:val="24"/>
        </w:rPr>
        <w:t xml:space="preserve"> 692-PLA-PP-2023 del 13 de julio de 2023, relacionado con el tema de resultados del ejercicio de proyección plurianual del presupuesto 2020 -2024.</w:t>
      </w:r>
    </w:p>
    <w:p w14:paraId="27AF3881" w14:textId="77777777" w:rsidR="00DA2904" w:rsidRPr="000D55A3" w:rsidRDefault="00DA2904" w:rsidP="00DA2904">
      <w:pPr>
        <w:ind w:left="851" w:right="851"/>
        <w:jc w:val="both"/>
        <w:rPr>
          <w:rFonts w:ascii="Book Antiqua" w:hAnsi="Book Antiqua"/>
          <w:i/>
          <w:spacing w:val="-3"/>
          <w:sz w:val="24"/>
          <w:szCs w:val="24"/>
        </w:rPr>
      </w:pPr>
      <w:r w:rsidRPr="000D55A3">
        <w:rPr>
          <w:rFonts w:ascii="Book Antiqua" w:hAnsi="Book Antiqua"/>
          <w:i/>
          <w:spacing w:val="-3"/>
          <w:sz w:val="24"/>
          <w:szCs w:val="24"/>
        </w:rPr>
        <w:t>(…)</w:t>
      </w:r>
    </w:p>
    <w:p w14:paraId="081772A0" w14:textId="77777777" w:rsidR="00DA2904" w:rsidRPr="000D55A3" w:rsidRDefault="00DA2904" w:rsidP="00DA2904">
      <w:pPr>
        <w:ind w:left="851" w:right="851"/>
        <w:jc w:val="both"/>
        <w:rPr>
          <w:rFonts w:ascii="Book Antiqua" w:hAnsi="Book Antiqua"/>
          <w:i/>
          <w:spacing w:val="-3"/>
          <w:sz w:val="24"/>
          <w:szCs w:val="24"/>
        </w:rPr>
      </w:pPr>
      <w:r w:rsidRPr="000D55A3">
        <w:rPr>
          <w:rFonts w:ascii="Book Antiqua" w:hAnsi="Book Antiqua"/>
          <w:i/>
          <w:spacing w:val="-3"/>
          <w:sz w:val="24"/>
          <w:szCs w:val="24"/>
        </w:rPr>
        <w:t xml:space="preserve">4.) Deberá la Dirección de Planificación: </w:t>
      </w:r>
    </w:p>
    <w:p w14:paraId="06951BBA" w14:textId="6462D0FC" w:rsidR="00DA2904" w:rsidRDefault="00DA2904" w:rsidP="00DA2904">
      <w:pPr>
        <w:ind w:left="851" w:right="851"/>
        <w:jc w:val="both"/>
        <w:rPr>
          <w:rFonts w:ascii="Book Antiqua" w:hAnsi="Book Antiqua"/>
          <w:i/>
          <w:spacing w:val="-3"/>
          <w:sz w:val="24"/>
          <w:szCs w:val="24"/>
        </w:rPr>
      </w:pPr>
      <w:r w:rsidRPr="000D55A3">
        <w:rPr>
          <w:rFonts w:ascii="Book Antiqua" w:hAnsi="Book Antiqua"/>
          <w:i/>
          <w:spacing w:val="-3"/>
          <w:sz w:val="24"/>
          <w:szCs w:val="24"/>
        </w:rPr>
        <w:t>(…)</w:t>
      </w:r>
      <w:r w:rsidRPr="000D55A3">
        <w:rPr>
          <w:rFonts w:ascii="Book Antiqua" w:hAnsi="Book Antiqua"/>
          <w:i/>
          <w:spacing w:val="-3"/>
          <w:sz w:val="24"/>
          <w:szCs w:val="24"/>
        </w:rPr>
        <w:br/>
        <w:t>b) Elaborar el Cronograma de Actividades Previas del Presupuesto Institucional 2025 y coordinar lo correspondiente a este ejercicio en conjunto con la Dirección Ejecutiva y la Dirección de Tecnología de Información y Comunicaciones.</w:t>
      </w:r>
      <w:r>
        <w:rPr>
          <w:rFonts w:ascii="Book Antiqua" w:hAnsi="Book Antiqua"/>
          <w:i/>
          <w:spacing w:val="-3"/>
          <w:sz w:val="24"/>
          <w:szCs w:val="24"/>
        </w:rPr>
        <w:t>”</w:t>
      </w:r>
      <w:r w:rsidR="00F30827">
        <w:rPr>
          <w:rFonts w:ascii="Book Antiqua" w:hAnsi="Book Antiqua"/>
          <w:i/>
          <w:spacing w:val="-3"/>
          <w:sz w:val="24"/>
          <w:szCs w:val="24"/>
        </w:rPr>
        <w:t>.</w:t>
      </w:r>
    </w:p>
    <w:p w14:paraId="3DF83E65" w14:textId="77777777" w:rsidR="00F30827" w:rsidRPr="000D55A3" w:rsidRDefault="00F30827" w:rsidP="00DA2904">
      <w:pPr>
        <w:ind w:left="851" w:right="851"/>
        <w:jc w:val="both"/>
        <w:rPr>
          <w:rFonts w:ascii="Book Antiqua" w:hAnsi="Book Antiqua"/>
          <w:i/>
          <w:spacing w:val="-3"/>
          <w:sz w:val="24"/>
          <w:szCs w:val="24"/>
        </w:rPr>
      </w:pPr>
    </w:p>
    <w:p w14:paraId="0ECD59E9" w14:textId="5AE4827A" w:rsidR="00F30827" w:rsidRPr="0033563F" w:rsidRDefault="00F30827" w:rsidP="00F30827">
      <w:pPr>
        <w:jc w:val="both"/>
        <w:rPr>
          <w:rFonts w:ascii="Book Antiqua" w:hAnsi="Book Antiqua" w:cs="Book Antiqua"/>
          <w:snapToGrid w:val="0"/>
          <w:sz w:val="24"/>
          <w:szCs w:val="24"/>
        </w:rPr>
      </w:pPr>
      <w:r>
        <w:rPr>
          <w:rFonts w:ascii="Book Antiqua" w:hAnsi="Book Antiqua"/>
          <w:iCs/>
          <w:spacing w:val="-3"/>
          <w:sz w:val="24"/>
          <w:szCs w:val="24"/>
        </w:rPr>
        <w:t>Por lo anterior, le remito el informe suscrito por</w:t>
      </w:r>
      <w:r w:rsidRPr="00F30827">
        <w:rPr>
          <w:rFonts w:ascii="Book Antiqua" w:hAnsi="Book Antiqua" w:cs="Book Antiqua"/>
          <w:sz w:val="24"/>
          <w:szCs w:val="24"/>
        </w:rPr>
        <w:t xml:space="preserve"> </w:t>
      </w:r>
      <w:r>
        <w:rPr>
          <w:rFonts w:ascii="Book Antiqua" w:hAnsi="Book Antiqua" w:cs="Book Antiqua"/>
          <w:sz w:val="24"/>
          <w:szCs w:val="24"/>
        </w:rPr>
        <w:t xml:space="preserve">el Lic. </w:t>
      </w:r>
      <w:r w:rsidRPr="0033563F">
        <w:rPr>
          <w:rFonts w:ascii="Book Antiqua" w:hAnsi="Book Antiqua" w:cs="Book Antiqua"/>
          <w:snapToGrid w:val="0"/>
          <w:sz w:val="24"/>
          <w:szCs w:val="24"/>
        </w:rPr>
        <w:t>Minor Alvarado Chaves, Jefe del Subproceso de Formulación de Presupuesto y Portafolio de Proyectos Institucional.</w:t>
      </w:r>
    </w:p>
    <w:p w14:paraId="0B6E77E3" w14:textId="27F9F2B8" w:rsidR="00F30827" w:rsidRPr="0033563F" w:rsidRDefault="00F30827" w:rsidP="00F30827">
      <w:pPr>
        <w:jc w:val="both"/>
        <w:rPr>
          <w:rFonts w:ascii="Book Antiqua" w:hAnsi="Book Antiqua" w:cs="Book Antiqua"/>
          <w:snapToGrid w:val="0"/>
          <w:sz w:val="24"/>
          <w:szCs w:val="24"/>
        </w:rPr>
      </w:pPr>
    </w:p>
    <w:p w14:paraId="629951B2" w14:textId="4AC0CBD8" w:rsidR="00F30827" w:rsidRPr="0033563F" w:rsidRDefault="00F30827" w:rsidP="00F30827">
      <w:pPr>
        <w:jc w:val="both"/>
        <w:rPr>
          <w:rFonts w:ascii="Book Antiqua" w:hAnsi="Book Antiqua" w:cs="Book Antiqua"/>
          <w:snapToGrid w:val="0"/>
          <w:sz w:val="24"/>
          <w:szCs w:val="24"/>
        </w:rPr>
      </w:pPr>
      <w:r w:rsidRPr="0033563F">
        <w:rPr>
          <w:rFonts w:ascii="Book Antiqua" w:hAnsi="Book Antiqua" w:cs="Book Antiqua"/>
          <w:snapToGrid w:val="0"/>
          <w:sz w:val="24"/>
          <w:szCs w:val="24"/>
        </w:rPr>
        <w:t>Atentamente;</w:t>
      </w:r>
    </w:p>
    <w:p w14:paraId="6158F279" w14:textId="2C5AFBC0" w:rsidR="00F30827" w:rsidRPr="0033563F" w:rsidRDefault="00F30827" w:rsidP="00F30827">
      <w:pPr>
        <w:jc w:val="both"/>
        <w:rPr>
          <w:rFonts w:ascii="Book Antiqua" w:hAnsi="Book Antiqua" w:cs="Book Antiqua"/>
          <w:snapToGrid w:val="0"/>
          <w:sz w:val="24"/>
          <w:szCs w:val="24"/>
        </w:rPr>
      </w:pPr>
    </w:p>
    <w:p w14:paraId="5190C593" w14:textId="77777777" w:rsidR="00F30827" w:rsidRPr="0033563F" w:rsidRDefault="00F30827" w:rsidP="00F30827">
      <w:pPr>
        <w:jc w:val="both"/>
        <w:rPr>
          <w:rFonts w:ascii="Book Antiqua" w:hAnsi="Book Antiqua" w:cs="Book Antiqua"/>
          <w:snapToGrid w:val="0"/>
          <w:sz w:val="24"/>
          <w:szCs w:val="24"/>
        </w:rPr>
      </w:pPr>
    </w:p>
    <w:p w14:paraId="74F6E3FE" w14:textId="3E957D5C" w:rsidR="00F30827" w:rsidRPr="0033563F" w:rsidRDefault="00F30827" w:rsidP="00F30827">
      <w:pPr>
        <w:jc w:val="both"/>
        <w:rPr>
          <w:rFonts w:ascii="Book Antiqua" w:hAnsi="Book Antiqua" w:cs="Book Antiqua"/>
          <w:snapToGrid w:val="0"/>
          <w:sz w:val="24"/>
          <w:szCs w:val="24"/>
        </w:rPr>
      </w:pPr>
    </w:p>
    <w:p w14:paraId="6A204B82" w14:textId="21136E1B" w:rsidR="00F30827" w:rsidRPr="0033563F" w:rsidRDefault="00F30827" w:rsidP="00F30827">
      <w:pPr>
        <w:jc w:val="both"/>
        <w:rPr>
          <w:rFonts w:ascii="Book Antiqua" w:hAnsi="Book Antiqua" w:cs="Book Antiqua"/>
          <w:snapToGrid w:val="0"/>
          <w:sz w:val="24"/>
          <w:szCs w:val="24"/>
        </w:rPr>
      </w:pPr>
      <w:r w:rsidRPr="0033563F">
        <w:rPr>
          <w:rFonts w:ascii="Book Antiqua" w:hAnsi="Book Antiqua" w:cs="Book Antiqua"/>
          <w:snapToGrid w:val="0"/>
          <w:sz w:val="24"/>
          <w:szCs w:val="24"/>
        </w:rPr>
        <w:t>Máster Erick Mora Leiva, Jefe</w:t>
      </w:r>
    </w:p>
    <w:p w14:paraId="0F4E8081" w14:textId="62DD4639" w:rsidR="00F30827" w:rsidRPr="00265777" w:rsidRDefault="00F30827" w:rsidP="00F30827">
      <w:pPr>
        <w:jc w:val="both"/>
        <w:rPr>
          <w:rFonts w:ascii="Book Antiqua" w:hAnsi="Book Antiqua"/>
          <w:sz w:val="24"/>
          <w:szCs w:val="24"/>
          <w:lang w:val="es-ES_tradnl" w:eastAsia="ar-SA"/>
        </w:rPr>
      </w:pPr>
      <w:r w:rsidRPr="0033563F">
        <w:rPr>
          <w:rFonts w:ascii="Book Antiqua" w:hAnsi="Book Antiqua" w:cs="Book Antiqua"/>
          <w:snapToGrid w:val="0"/>
          <w:sz w:val="24"/>
          <w:szCs w:val="24"/>
        </w:rPr>
        <w:t xml:space="preserve">Proceso Planeación y </w:t>
      </w:r>
      <w:r w:rsidR="00D54F94" w:rsidRPr="0033563F">
        <w:rPr>
          <w:rFonts w:ascii="Book Antiqua" w:hAnsi="Book Antiqua" w:cs="Book Antiqua"/>
          <w:snapToGrid w:val="0"/>
          <w:sz w:val="24"/>
          <w:szCs w:val="24"/>
        </w:rPr>
        <w:t>Evaluación</w:t>
      </w:r>
    </w:p>
    <w:p w14:paraId="21555982" w14:textId="76FF04F3" w:rsidR="00DA2904" w:rsidRDefault="00DA2904" w:rsidP="00DA2904">
      <w:pPr>
        <w:jc w:val="both"/>
        <w:rPr>
          <w:rFonts w:ascii="Book Antiqua" w:hAnsi="Book Antiqua"/>
          <w:iCs/>
          <w:spacing w:val="-3"/>
          <w:sz w:val="24"/>
          <w:szCs w:val="24"/>
        </w:rPr>
      </w:pPr>
    </w:p>
    <w:p w14:paraId="2C2A10EF" w14:textId="64D86B9A" w:rsidR="00DC71D8" w:rsidRDefault="00DC71D8" w:rsidP="00DF2E83">
      <w:pPr>
        <w:widowControl w:val="0"/>
        <w:rPr>
          <w:rFonts w:ascii="Book Antiqua" w:hAnsi="Book Antiqua" w:cs="Book Antiqua"/>
          <w:snapToGrid w:val="0"/>
          <w:sz w:val="24"/>
          <w:szCs w:val="24"/>
        </w:rPr>
      </w:pPr>
    </w:p>
    <w:p w14:paraId="5DA4D76C" w14:textId="665DEBB8" w:rsidR="00DC71D8" w:rsidRDefault="00F30827" w:rsidP="00DF2E83">
      <w:pPr>
        <w:widowControl w:val="0"/>
        <w:rPr>
          <w:rFonts w:ascii="Book Antiqua" w:hAnsi="Book Antiqua" w:cs="Book Antiqua"/>
          <w:snapToGrid w:val="0"/>
          <w:sz w:val="24"/>
          <w:szCs w:val="24"/>
        </w:rPr>
      </w:pPr>
      <w:r>
        <w:rPr>
          <w:rFonts w:ascii="Book Antiqua" w:hAnsi="Book Antiqua" w:cs="Book Antiqua"/>
          <w:snapToGrid w:val="0"/>
          <w:sz w:val="24"/>
          <w:szCs w:val="24"/>
        </w:rPr>
        <w:lastRenderedPageBreak/>
        <w:t>Copias:</w:t>
      </w:r>
    </w:p>
    <w:p w14:paraId="266EEF3A" w14:textId="77777777" w:rsidR="00DC71D8" w:rsidRPr="00F30827" w:rsidRDefault="00DC71D8" w:rsidP="00DC71D8">
      <w:pPr>
        <w:pStyle w:val="Prrafodelista"/>
        <w:numPr>
          <w:ilvl w:val="0"/>
          <w:numId w:val="49"/>
        </w:numPr>
        <w:rPr>
          <w:rFonts w:ascii="Book Antiqua" w:hAnsi="Book Antiqua"/>
          <w:lang w:eastAsia="en-US"/>
        </w:rPr>
      </w:pPr>
      <w:r w:rsidRPr="00F30827">
        <w:rPr>
          <w:rFonts w:ascii="Book Antiqua" w:hAnsi="Book Antiqua"/>
        </w:rPr>
        <w:t>Dirección de Gestión Humana</w:t>
      </w:r>
    </w:p>
    <w:p w14:paraId="08DC542C" w14:textId="77777777" w:rsidR="00DC71D8" w:rsidRPr="00F30827" w:rsidRDefault="00DC71D8" w:rsidP="00DC71D8">
      <w:pPr>
        <w:pStyle w:val="Prrafodelista"/>
        <w:numPr>
          <w:ilvl w:val="0"/>
          <w:numId w:val="49"/>
        </w:numPr>
        <w:rPr>
          <w:rFonts w:ascii="Book Antiqua" w:hAnsi="Book Antiqua"/>
        </w:rPr>
      </w:pPr>
      <w:r w:rsidRPr="00F30827">
        <w:rPr>
          <w:rFonts w:ascii="Book Antiqua" w:hAnsi="Book Antiqua"/>
        </w:rPr>
        <w:t xml:space="preserve">Dirección Ejecutiva </w:t>
      </w:r>
    </w:p>
    <w:p w14:paraId="0795D622" w14:textId="77777777" w:rsidR="00DC71D8" w:rsidRPr="00F30827" w:rsidRDefault="00DC71D8" w:rsidP="00DC71D8">
      <w:pPr>
        <w:pStyle w:val="Prrafodelista"/>
        <w:numPr>
          <w:ilvl w:val="0"/>
          <w:numId w:val="49"/>
        </w:numPr>
        <w:rPr>
          <w:rFonts w:ascii="Book Antiqua" w:hAnsi="Book Antiqua"/>
        </w:rPr>
      </w:pPr>
      <w:r w:rsidRPr="00F30827">
        <w:rPr>
          <w:rFonts w:ascii="Book Antiqua" w:hAnsi="Book Antiqua"/>
        </w:rPr>
        <w:t xml:space="preserve">Dirección de Tecnología de Información y Comunicaciones </w:t>
      </w:r>
    </w:p>
    <w:p w14:paraId="1A448808" w14:textId="77777777" w:rsidR="00DC71D8" w:rsidRPr="00F30827" w:rsidRDefault="00DC71D8" w:rsidP="00DC71D8">
      <w:pPr>
        <w:pStyle w:val="Prrafodelista"/>
        <w:numPr>
          <w:ilvl w:val="0"/>
          <w:numId w:val="49"/>
        </w:numPr>
        <w:rPr>
          <w:rFonts w:ascii="Book Antiqua" w:hAnsi="Book Antiqua"/>
        </w:rPr>
      </w:pPr>
      <w:r w:rsidRPr="00F30827">
        <w:rPr>
          <w:rFonts w:ascii="Book Antiqua" w:hAnsi="Book Antiqua"/>
        </w:rPr>
        <w:t xml:space="preserve">Departamentos de Proveeduría </w:t>
      </w:r>
    </w:p>
    <w:p w14:paraId="52235ECA" w14:textId="77777777" w:rsidR="00DC71D8" w:rsidRPr="00F30827" w:rsidRDefault="00DC71D8" w:rsidP="00DC71D8">
      <w:pPr>
        <w:pStyle w:val="Prrafodelista"/>
        <w:numPr>
          <w:ilvl w:val="0"/>
          <w:numId w:val="49"/>
        </w:numPr>
        <w:rPr>
          <w:rFonts w:ascii="Book Antiqua" w:hAnsi="Book Antiqua"/>
        </w:rPr>
      </w:pPr>
      <w:r w:rsidRPr="00F30827">
        <w:rPr>
          <w:rFonts w:ascii="Book Antiqua" w:hAnsi="Book Antiqua"/>
        </w:rPr>
        <w:t>Departamento Financiero Contable</w:t>
      </w:r>
    </w:p>
    <w:p w14:paraId="31F85AF4" w14:textId="3C28F1D2" w:rsidR="00DC71D8" w:rsidRPr="00F30827" w:rsidRDefault="00DC71D8" w:rsidP="00DC71D8">
      <w:pPr>
        <w:pStyle w:val="Prrafodelista"/>
        <w:numPr>
          <w:ilvl w:val="0"/>
          <w:numId w:val="49"/>
        </w:numPr>
        <w:rPr>
          <w:rFonts w:ascii="Book Antiqua" w:hAnsi="Book Antiqua"/>
        </w:rPr>
      </w:pPr>
      <w:r w:rsidRPr="00F30827">
        <w:rPr>
          <w:rFonts w:ascii="Book Antiqua" w:hAnsi="Book Antiqua"/>
        </w:rPr>
        <w:t>Departamento de Servicios Generales</w:t>
      </w:r>
    </w:p>
    <w:p w14:paraId="09D1E86C" w14:textId="0DC43F1D" w:rsidR="00F30827" w:rsidRPr="00F30827" w:rsidRDefault="00F30827" w:rsidP="00DC71D8">
      <w:pPr>
        <w:pStyle w:val="Prrafodelista"/>
        <w:numPr>
          <w:ilvl w:val="0"/>
          <w:numId w:val="49"/>
        </w:numPr>
        <w:rPr>
          <w:rFonts w:ascii="Book Antiqua" w:hAnsi="Book Antiqua"/>
        </w:rPr>
      </w:pPr>
      <w:r w:rsidRPr="00F30827">
        <w:rPr>
          <w:rFonts w:ascii="Book Antiqua" w:hAnsi="Book Antiqua"/>
        </w:rPr>
        <w:t>Archivo</w:t>
      </w:r>
    </w:p>
    <w:p w14:paraId="3CB5EABE" w14:textId="14BA06BD" w:rsidR="00F30827" w:rsidRPr="00F30827" w:rsidRDefault="00F30827" w:rsidP="00F30827">
      <w:pPr>
        <w:rPr>
          <w:rFonts w:ascii="Book Antiqua" w:hAnsi="Book Antiqua"/>
          <w:sz w:val="24"/>
          <w:szCs w:val="24"/>
        </w:rPr>
      </w:pPr>
    </w:p>
    <w:p w14:paraId="3FA13509" w14:textId="267C72D6" w:rsidR="00F30827" w:rsidRPr="00F30827" w:rsidRDefault="00F30827" w:rsidP="00F30827">
      <w:pPr>
        <w:rPr>
          <w:rFonts w:ascii="Book Antiqua" w:hAnsi="Book Antiqua"/>
          <w:sz w:val="24"/>
          <w:szCs w:val="24"/>
        </w:rPr>
      </w:pPr>
    </w:p>
    <w:p w14:paraId="0F4E4A0C" w14:textId="1C159185" w:rsidR="00F30827" w:rsidRPr="00F30827" w:rsidRDefault="00F30827" w:rsidP="00F30827">
      <w:pPr>
        <w:rPr>
          <w:rFonts w:ascii="Book Antiqua" w:hAnsi="Book Antiqua"/>
          <w:sz w:val="24"/>
          <w:szCs w:val="24"/>
        </w:rPr>
      </w:pPr>
      <w:proofErr w:type="spellStart"/>
      <w:r w:rsidRPr="00F30827">
        <w:rPr>
          <w:rFonts w:ascii="Book Antiqua" w:hAnsi="Book Antiqua"/>
          <w:sz w:val="24"/>
          <w:szCs w:val="24"/>
        </w:rPr>
        <w:t>CCh</w:t>
      </w:r>
      <w:proofErr w:type="spellEnd"/>
      <w:r w:rsidRPr="00F30827">
        <w:rPr>
          <w:rFonts w:ascii="Book Antiqua" w:hAnsi="Book Antiqua"/>
          <w:sz w:val="24"/>
          <w:szCs w:val="24"/>
        </w:rPr>
        <w:t>.</w:t>
      </w:r>
    </w:p>
    <w:p w14:paraId="696F782A" w14:textId="4B1B674B" w:rsidR="00DC71D8" w:rsidRDefault="00DC71D8" w:rsidP="00DF2E83">
      <w:pPr>
        <w:widowControl w:val="0"/>
        <w:rPr>
          <w:rFonts w:ascii="Book Antiqua" w:hAnsi="Book Antiqua" w:cs="Book Antiqua"/>
          <w:snapToGrid w:val="0"/>
          <w:sz w:val="24"/>
          <w:szCs w:val="24"/>
        </w:rPr>
      </w:pPr>
    </w:p>
    <w:p w14:paraId="75568F7F" w14:textId="14CBE085" w:rsidR="00F30827" w:rsidRDefault="00F30827" w:rsidP="00DF2E83">
      <w:pPr>
        <w:widowControl w:val="0"/>
        <w:rPr>
          <w:rFonts w:ascii="Book Antiqua" w:hAnsi="Book Antiqua" w:cs="Book Antiqua"/>
          <w:snapToGrid w:val="0"/>
          <w:sz w:val="24"/>
          <w:szCs w:val="24"/>
        </w:rPr>
      </w:pPr>
    </w:p>
    <w:p w14:paraId="6C70F8A6" w14:textId="44FFEA32" w:rsidR="00F30827" w:rsidRDefault="00F30827">
      <w:pPr>
        <w:spacing w:after="160" w:line="259" w:lineRule="auto"/>
        <w:rPr>
          <w:rFonts w:ascii="Book Antiqua" w:hAnsi="Book Antiqua" w:cs="Book Antiqua"/>
          <w:snapToGrid w:val="0"/>
          <w:sz w:val="24"/>
          <w:szCs w:val="24"/>
        </w:rPr>
      </w:pPr>
      <w:r>
        <w:rPr>
          <w:rFonts w:ascii="Book Antiqua" w:hAnsi="Book Antiqua" w:cs="Book Antiqua"/>
          <w:snapToGrid w:val="0"/>
          <w:sz w:val="24"/>
          <w:szCs w:val="24"/>
        </w:rPr>
        <w:br w:type="page"/>
      </w:r>
    </w:p>
    <w:p w14:paraId="28C85D9A" w14:textId="5F087370" w:rsidR="00F30827" w:rsidRDefault="00F30827" w:rsidP="00DF2E83">
      <w:pPr>
        <w:widowControl w:val="0"/>
        <w:rPr>
          <w:rFonts w:ascii="Book Antiqua" w:hAnsi="Book Antiqua" w:cs="Book Antiqua"/>
          <w:snapToGrid w:val="0"/>
          <w:sz w:val="24"/>
          <w:szCs w:val="24"/>
        </w:rPr>
      </w:pPr>
      <w:r>
        <w:rPr>
          <w:rFonts w:ascii="Book Antiqua" w:hAnsi="Book Antiqua" w:cs="Book Antiqua"/>
          <w:snapToGrid w:val="0"/>
          <w:sz w:val="24"/>
          <w:szCs w:val="24"/>
        </w:rPr>
        <w:lastRenderedPageBreak/>
        <w:t>4 de setiembre del 2023</w:t>
      </w:r>
    </w:p>
    <w:p w14:paraId="651BD431" w14:textId="77A843E0" w:rsidR="00DC71D8" w:rsidRDefault="00DC71D8" w:rsidP="00DF2E83">
      <w:pPr>
        <w:widowControl w:val="0"/>
        <w:rPr>
          <w:rFonts w:ascii="Book Antiqua" w:hAnsi="Book Antiqua" w:cs="Book Antiqua"/>
          <w:snapToGrid w:val="0"/>
          <w:sz w:val="24"/>
          <w:szCs w:val="24"/>
        </w:rPr>
      </w:pPr>
    </w:p>
    <w:p w14:paraId="0D40CDAE" w14:textId="0A1F55DE" w:rsidR="00DC71D8" w:rsidRDefault="00DC71D8" w:rsidP="00DF2E83">
      <w:pPr>
        <w:widowControl w:val="0"/>
        <w:rPr>
          <w:rFonts w:ascii="Book Antiqua" w:hAnsi="Book Antiqua" w:cs="Book Antiqua"/>
          <w:snapToGrid w:val="0"/>
          <w:sz w:val="24"/>
          <w:szCs w:val="24"/>
        </w:rPr>
      </w:pPr>
    </w:p>
    <w:p w14:paraId="6F2DEE54" w14:textId="501CEDB2" w:rsidR="00DC71D8" w:rsidRDefault="00DC71D8" w:rsidP="00DF2E83">
      <w:pPr>
        <w:widowControl w:val="0"/>
        <w:rPr>
          <w:rFonts w:ascii="Book Antiqua" w:hAnsi="Book Antiqua" w:cs="Book Antiqua"/>
          <w:snapToGrid w:val="0"/>
          <w:sz w:val="24"/>
          <w:szCs w:val="24"/>
        </w:rPr>
      </w:pPr>
    </w:p>
    <w:p w14:paraId="7EB9EEFF" w14:textId="77777777" w:rsidR="00DF2E83" w:rsidRPr="00AB5E63" w:rsidRDefault="00DF2E83" w:rsidP="00DF2E83">
      <w:pPr>
        <w:jc w:val="both"/>
        <w:rPr>
          <w:rFonts w:ascii="Book Antiqua" w:hAnsi="Book Antiqua" w:cs="Book Antiqua"/>
          <w:color w:val="000000"/>
          <w:sz w:val="24"/>
          <w:szCs w:val="24"/>
        </w:rPr>
      </w:pPr>
    </w:p>
    <w:p w14:paraId="3E129649" w14:textId="77777777" w:rsidR="00DF2E83" w:rsidRPr="00237489" w:rsidRDefault="00DF2E83" w:rsidP="00DF2E83">
      <w:pPr>
        <w:jc w:val="both"/>
        <w:rPr>
          <w:rFonts w:ascii="Book Antiqua" w:hAnsi="Book Antiqua"/>
          <w:sz w:val="24"/>
          <w:szCs w:val="24"/>
        </w:rPr>
      </w:pPr>
      <w:bookmarkStart w:id="0" w:name="_Hlk112743022"/>
      <w:r w:rsidRPr="00237489">
        <w:rPr>
          <w:rFonts w:ascii="Book Antiqua" w:hAnsi="Book Antiqua"/>
          <w:sz w:val="24"/>
          <w:szCs w:val="24"/>
        </w:rPr>
        <w:t>Máster</w:t>
      </w:r>
    </w:p>
    <w:p w14:paraId="288D10E4" w14:textId="77777777" w:rsidR="00DE0266" w:rsidRDefault="00DF2E83" w:rsidP="00DE0266">
      <w:pPr>
        <w:jc w:val="both"/>
        <w:rPr>
          <w:rFonts w:ascii="Book Antiqua" w:hAnsi="Book Antiqua"/>
          <w:sz w:val="24"/>
          <w:szCs w:val="24"/>
        </w:rPr>
      </w:pPr>
      <w:r w:rsidRPr="00237489">
        <w:rPr>
          <w:rFonts w:ascii="Book Antiqua" w:hAnsi="Book Antiqua"/>
          <w:sz w:val="24"/>
          <w:szCs w:val="24"/>
        </w:rPr>
        <w:t xml:space="preserve">Erick Antonio Mora Leiva, </w:t>
      </w:r>
      <w:bookmarkEnd w:id="0"/>
      <w:r w:rsidR="00DE0266">
        <w:rPr>
          <w:rFonts w:ascii="Book Antiqua" w:hAnsi="Book Antiqua"/>
          <w:sz w:val="24"/>
          <w:szCs w:val="24"/>
        </w:rPr>
        <w:t>J</w:t>
      </w:r>
      <w:r w:rsidR="00DE0266" w:rsidRPr="4F634D32">
        <w:rPr>
          <w:rFonts w:ascii="Book Antiqua" w:hAnsi="Book Antiqua"/>
          <w:sz w:val="24"/>
          <w:szCs w:val="24"/>
        </w:rPr>
        <w:t>efe</w:t>
      </w:r>
    </w:p>
    <w:p w14:paraId="46CDB486" w14:textId="77777777" w:rsidR="00DE0266" w:rsidRPr="00265777" w:rsidRDefault="00DE0266" w:rsidP="00DE0266">
      <w:pPr>
        <w:jc w:val="both"/>
        <w:rPr>
          <w:rFonts w:ascii="Book Antiqua" w:hAnsi="Book Antiqua"/>
          <w:sz w:val="24"/>
          <w:szCs w:val="24"/>
        </w:rPr>
      </w:pPr>
      <w:r>
        <w:rPr>
          <w:rFonts w:ascii="Book Antiqua" w:hAnsi="Book Antiqua"/>
          <w:sz w:val="24"/>
          <w:szCs w:val="24"/>
        </w:rPr>
        <w:t>Proceso</w:t>
      </w:r>
      <w:r w:rsidRPr="008E6E78">
        <w:rPr>
          <w:rFonts w:ascii="Book Antiqua" w:hAnsi="Book Antiqua"/>
          <w:sz w:val="24"/>
          <w:szCs w:val="24"/>
        </w:rPr>
        <w:t xml:space="preserve"> Planeación y Evaluación</w:t>
      </w:r>
    </w:p>
    <w:p w14:paraId="289A1A8D" w14:textId="5C934D46" w:rsidR="00DF2E83" w:rsidRPr="00265777" w:rsidRDefault="00DF2E83" w:rsidP="00DE0266">
      <w:pPr>
        <w:jc w:val="both"/>
        <w:rPr>
          <w:rFonts w:ascii="Book Antiqua" w:hAnsi="Book Antiqua"/>
          <w:sz w:val="24"/>
          <w:szCs w:val="24"/>
        </w:rPr>
      </w:pPr>
    </w:p>
    <w:p w14:paraId="3AF95190" w14:textId="77777777" w:rsidR="00DF2E83" w:rsidRPr="00265777" w:rsidRDefault="00DF2E83" w:rsidP="00DF2E83">
      <w:pPr>
        <w:jc w:val="both"/>
        <w:rPr>
          <w:rFonts w:ascii="Book Antiqua" w:hAnsi="Book Antiqua"/>
          <w:sz w:val="24"/>
          <w:szCs w:val="24"/>
        </w:rPr>
      </w:pPr>
    </w:p>
    <w:p w14:paraId="09BADFF3" w14:textId="77777777" w:rsidR="00DF2E83" w:rsidRPr="00265777" w:rsidRDefault="00DF2E83" w:rsidP="00DF2E83">
      <w:pPr>
        <w:jc w:val="both"/>
        <w:rPr>
          <w:rFonts w:ascii="Book Antiqua" w:hAnsi="Book Antiqua"/>
          <w:sz w:val="24"/>
          <w:szCs w:val="24"/>
        </w:rPr>
      </w:pPr>
      <w:r w:rsidRPr="00265777">
        <w:rPr>
          <w:rFonts w:ascii="Book Antiqua" w:hAnsi="Book Antiqua"/>
          <w:sz w:val="24"/>
          <w:szCs w:val="24"/>
        </w:rPr>
        <w:t>Estimad</w:t>
      </w:r>
      <w:r>
        <w:rPr>
          <w:rFonts w:ascii="Book Antiqua" w:hAnsi="Book Antiqua"/>
          <w:sz w:val="24"/>
          <w:szCs w:val="24"/>
        </w:rPr>
        <w:t>o</w:t>
      </w:r>
      <w:r w:rsidRPr="00265777">
        <w:rPr>
          <w:rFonts w:ascii="Book Antiqua" w:hAnsi="Book Antiqua"/>
          <w:sz w:val="24"/>
          <w:szCs w:val="24"/>
        </w:rPr>
        <w:t xml:space="preserve"> señor:</w:t>
      </w:r>
    </w:p>
    <w:p w14:paraId="612E3090" w14:textId="77777777" w:rsidR="00DF2E83" w:rsidRDefault="00DF2E83" w:rsidP="00DF2E83">
      <w:pPr>
        <w:jc w:val="both"/>
        <w:rPr>
          <w:rFonts w:ascii="Book Antiqua" w:hAnsi="Book Antiqua"/>
          <w:sz w:val="24"/>
          <w:szCs w:val="24"/>
        </w:rPr>
      </w:pPr>
    </w:p>
    <w:p w14:paraId="3940BAE7" w14:textId="04B0783E" w:rsidR="002B68A0" w:rsidRDefault="002B68A0" w:rsidP="0A2BFAA0">
      <w:pPr>
        <w:jc w:val="both"/>
        <w:rPr>
          <w:rFonts w:ascii="Book Antiqua" w:hAnsi="Book Antiqua"/>
          <w:spacing w:val="-3"/>
          <w:sz w:val="24"/>
          <w:szCs w:val="24"/>
        </w:rPr>
      </w:pPr>
      <w:r w:rsidRPr="0A2BFAA0">
        <w:rPr>
          <w:rFonts w:ascii="Book Antiqua" w:hAnsi="Book Antiqua"/>
          <w:spacing w:val="-3"/>
          <w:sz w:val="24"/>
          <w:szCs w:val="24"/>
        </w:rPr>
        <w:t>El Consejo Superior en sesión 64-2023 celebrada el 03 de agosto del 2023, artículo XXXII, acordó:</w:t>
      </w:r>
    </w:p>
    <w:p w14:paraId="0ABEB30C" w14:textId="77777777" w:rsidR="002B68A0" w:rsidRDefault="002B68A0" w:rsidP="002B68A0">
      <w:pPr>
        <w:jc w:val="both"/>
        <w:rPr>
          <w:rFonts w:ascii="Book Antiqua" w:hAnsi="Book Antiqua"/>
          <w:iCs/>
          <w:spacing w:val="-3"/>
          <w:sz w:val="24"/>
          <w:szCs w:val="24"/>
        </w:rPr>
      </w:pPr>
    </w:p>
    <w:p w14:paraId="0B4BBF78" w14:textId="48CD4A85" w:rsidR="000D55A3" w:rsidRPr="000D55A3" w:rsidRDefault="000D55A3" w:rsidP="000D55A3">
      <w:pPr>
        <w:ind w:left="851" w:right="851"/>
        <w:jc w:val="both"/>
        <w:rPr>
          <w:rFonts w:ascii="Book Antiqua" w:hAnsi="Book Antiqua"/>
          <w:i/>
          <w:spacing w:val="-3"/>
          <w:sz w:val="24"/>
          <w:szCs w:val="24"/>
        </w:rPr>
      </w:pPr>
      <w:r>
        <w:rPr>
          <w:rFonts w:ascii="Book Antiqua" w:hAnsi="Book Antiqua"/>
          <w:i/>
          <w:spacing w:val="-3"/>
          <w:sz w:val="24"/>
          <w:szCs w:val="24"/>
        </w:rPr>
        <w:t>“</w:t>
      </w:r>
      <w:r w:rsidR="00885A46" w:rsidRPr="000D55A3">
        <w:rPr>
          <w:rFonts w:ascii="Book Antiqua" w:hAnsi="Book Antiqua"/>
          <w:i/>
          <w:spacing w:val="-3"/>
          <w:sz w:val="24"/>
          <w:szCs w:val="24"/>
        </w:rPr>
        <w:t xml:space="preserve">1.) Tener por rendido el informe </w:t>
      </w:r>
      <w:proofErr w:type="spellStart"/>
      <w:r w:rsidR="00885A46" w:rsidRPr="000D55A3">
        <w:rPr>
          <w:rFonts w:ascii="Book Antiqua" w:hAnsi="Book Antiqua"/>
          <w:i/>
          <w:spacing w:val="-3"/>
          <w:sz w:val="24"/>
          <w:szCs w:val="24"/>
        </w:rPr>
        <w:t>Nº</w:t>
      </w:r>
      <w:proofErr w:type="spellEnd"/>
      <w:r w:rsidR="00885A46" w:rsidRPr="000D55A3">
        <w:rPr>
          <w:rFonts w:ascii="Book Antiqua" w:hAnsi="Book Antiqua"/>
          <w:i/>
          <w:spacing w:val="-3"/>
          <w:sz w:val="24"/>
          <w:szCs w:val="24"/>
        </w:rPr>
        <w:t xml:space="preserve"> 692-PLA-PP-2023 del 13 de julio de 2023, relacionado con el tema de resultados del ejercicio de proyección plurianual del presupuesto 2020 -2024.</w:t>
      </w:r>
    </w:p>
    <w:p w14:paraId="50E71479" w14:textId="48FFB3AB" w:rsidR="000D55A3" w:rsidRPr="000D55A3" w:rsidRDefault="000D55A3" w:rsidP="000D55A3">
      <w:pPr>
        <w:ind w:left="851" w:right="851"/>
        <w:jc w:val="both"/>
        <w:rPr>
          <w:rFonts w:ascii="Book Antiqua" w:hAnsi="Book Antiqua"/>
          <w:i/>
          <w:spacing w:val="-3"/>
          <w:sz w:val="24"/>
          <w:szCs w:val="24"/>
        </w:rPr>
      </w:pPr>
      <w:r w:rsidRPr="000D55A3">
        <w:rPr>
          <w:rFonts w:ascii="Book Antiqua" w:hAnsi="Book Antiqua"/>
          <w:i/>
          <w:spacing w:val="-3"/>
          <w:sz w:val="24"/>
          <w:szCs w:val="24"/>
        </w:rPr>
        <w:t>(…)</w:t>
      </w:r>
    </w:p>
    <w:p w14:paraId="4E52E0DC" w14:textId="77777777" w:rsidR="000D55A3" w:rsidRPr="000D55A3" w:rsidRDefault="000D55A3" w:rsidP="000D55A3">
      <w:pPr>
        <w:ind w:left="851" w:right="851"/>
        <w:jc w:val="both"/>
        <w:rPr>
          <w:rFonts w:ascii="Book Antiqua" w:hAnsi="Book Antiqua"/>
          <w:i/>
          <w:spacing w:val="-3"/>
          <w:sz w:val="24"/>
          <w:szCs w:val="24"/>
        </w:rPr>
      </w:pPr>
      <w:r w:rsidRPr="000D55A3">
        <w:rPr>
          <w:rFonts w:ascii="Book Antiqua" w:hAnsi="Book Antiqua"/>
          <w:i/>
          <w:spacing w:val="-3"/>
          <w:sz w:val="24"/>
          <w:szCs w:val="24"/>
        </w:rPr>
        <w:t xml:space="preserve">4.) Deberá la Dirección de Planificación: </w:t>
      </w:r>
    </w:p>
    <w:p w14:paraId="44EEF40C" w14:textId="01018F56" w:rsidR="00885A46" w:rsidRPr="000D55A3" w:rsidRDefault="000D55A3" w:rsidP="000D55A3">
      <w:pPr>
        <w:ind w:left="851" w:right="851"/>
        <w:jc w:val="both"/>
        <w:rPr>
          <w:rFonts w:ascii="Book Antiqua" w:hAnsi="Book Antiqua"/>
          <w:i/>
          <w:spacing w:val="-3"/>
          <w:sz w:val="24"/>
          <w:szCs w:val="24"/>
        </w:rPr>
      </w:pPr>
      <w:r w:rsidRPr="000D55A3">
        <w:rPr>
          <w:rFonts w:ascii="Book Antiqua" w:hAnsi="Book Antiqua"/>
          <w:i/>
          <w:spacing w:val="-3"/>
          <w:sz w:val="24"/>
          <w:szCs w:val="24"/>
        </w:rPr>
        <w:t>(…)</w:t>
      </w:r>
      <w:r w:rsidRPr="000D55A3">
        <w:rPr>
          <w:rFonts w:ascii="Book Antiqua" w:hAnsi="Book Antiqua"/>
          <w:i/>
          <w:spacing w:val="-3"/>
          <w:sz w:val="24"/>
          <w:szCs w:val="24"/>
        </w:rPr>
        <w:br/>
        <w:t>b) Elaborar el Cronograma de Actividades Previas del Presupuesto Institucional 2025 y coordinar lo correspondiente a este ejercicio en conjunto con la Dirección Ejecutiva y la Dirección de Tecnología de Información y Comunicaciones.</w:t>
      </w:r>
      <w:r>
        <w:rPr>
          <w:rFonts w:ascii="Book Antiqua" w:hAnsi="Book Antiqua"/>
          <w:i/>
          <w:spacing w:val="-3"/>
          <w:sz w:val="24"/>
          <w:szCs w:val="24"/>
        </w:rPr>
        <w:t>”</w:t>
      </w:r>
      <w:r w:rsidR="00F30827">
        <w:rPr>
          <w:rFonts w:ascii="Book Antiqua" w:hAnsi="Book Antiqua"/>
          <w:i/>
          <w:spacing w:val="-3"/>
          <w:sz w:val="24"/>
          <w:szCs w:val="24"/>
        </w:rPr>
        <w:t>.</w:t>
      </w:r>
    </w:p>
    <w:p w14:paraId="32DD82EB" w14:textId="77777777" w:rsidR="00885A46" w:rsidRDefault="00885A46" w:rsidP="002B68A0">
      <w:pPr>
        <w:jc w:val="both"/>
        <w:rPr>
          <w:rFonts w:ascii="Book Antiqua" w:hAnsi="Book Antiqua"/>
          <w:iCs/>
          <w:spacing w:val="-3"/>
          <w:sz w:val="24"/>
          <w:szCs w:val="24"/>
        </w:rPr>
      </w:pPr>
    </w:p>
    <w:p w14:paraId="34F176C0" w14:textId="763DA0E0" w:rsidR="002B68A0" w:rsidRPr="00914877" w:rsidRDefault="002B68A0" w:rsidP="002B68A0">
      <w:pPr>
        <w:jc w:val="both"/>
        <w:rPr>
          <w:rFonts w:ascii="Book Antiqua" w:hAnsi="Book Antiqua"/>
          <w:iCs/>
          <w:spacing w:val="-3"/>
          <w:sz w:val="24"/>
          <w:szCs w:val="24"/>
        </w:rPr>
      </w:pPr>
      <w:r w:rsidRPr="00914877">
        <w:rPr>
          <w:rFonts w:ascii="Book Antiqua" w:hAnsi="Book Antiqua"/>
          <w:iCs/>
          <w:spacing w:val="-3"/>
          <w:sz w:val="24"/>
          <w:szCs w:val="24"/>
        </w:rPr>
        <w:t>La Dirección de Planificación como ente rector y responsable de liderar el proceso de elaboración del Anteproyecto de Presupuesto Institucional 202</w:t>
      </w:r>
      <w:r w:rsidR="000D55A3">
        <w:rPr>
          <w:rFonts w:ascii="Book Antiqua" w:hAnsi="Book Antiqua"/>
          <w:iCs/>
          <w:spacing w:val="-3"/>
          <w:sz w:val="24"/>
          <w:szCs w:val="24"/>
        </w:rPr>
        <w:t>5</w:t>
      </w:r>
      <w:r w:rsidRPr="00914877">
        <w:rPr>
          <w:rFonts w:ascii="Book Antiqua" w:hAnsi="Book Antiqua"/>
          <w:iCs/>
          <w:spacing w:val="-3"/>
          <w:sz w:val="24"/>
          <w:szCs w:val="24"/>
        </w:rPr>
        <w:t>, realiz</w:t>
      </w:r>
      <w:r w:rsidR="000D55A3">
        <w:rPr>
          <w:rFonts w:ascii="Book Antiqua" w:hAnsi="Book Antiqua"/>
          <w:iCs/>
          <w:spacing w:val="-3"/>
          <w:sz w:val="24"/>
          <w:szCs w:val="24"/>
        </w:rPr>
        <w:t>ó</w:t>
      </w:r>
      <w:r w:rsidRPr="00914877">
        <w:rPr>
          <w:rFonts w:ascii="Book Antiqua" w:hAnsi="Book Antiqua"/>
          <w:iCs/>
          <w:spacing w:val="-3"/>
          <w:sz w:val="24"/>
          <w:szCs w:val="24"/>
        </w:rPr>
        <w:t xml:space="preserve"> la propuesta del “</w:t>
      </w:r>
      <w:r w:rsidRPr="00914877">
        <w:rPr>
          <w:rFonts w:ascii="Book Antiqua" w:hAnsi="Book Antiqua"/>
          <w:i/>
          <w:spacing w:val="-3"/>
          <w:sz w:val="24"/>
          <w:szCs w:val="24"/>
        </w:rPr>
        <w:t>Cronograma de Actividades Previas Presupuesto</w:t>
      </w:r>
      <w:r>
        <w:rPr>
          <w:rFonts w:ascii="Book Antiqua" w:hAnsi="Book Antiqua"/>
          <w:i/>
          <w:spacing w:val="-3"/>
          <w:sz w:val="24"/>
          <w:szCs w:val="24"/>
        </w:rPr>
        <w:t xml:space="preserve"> 202</w:t>
      </w:r>
      <w:r w:rsidR="000D55A3">
        <w:rPr>
          <w:rFonts w:ascii="Book Antiqua" w:hAnsi="Book Antiqua"/>
          <w:i/>
          <w:spacing w:val="-3"/>
          <w:sz w:val="24"/>
          <w:szCs w:val="24"/>
        </w:rPr>
        <w:t>5</w:t>
      </w:r>
      <w:r w:rsidRPr="00914877">
        <w:rPr>
          <w:rFonts w:ascii="Book Antiqua" w:hAnsi="Book Antiqua"/>
          <w:iCs/>
          <w:spacing w:val="-3"/>
          <w:sz w:val="24"/>
          <w:szCs w:val="24"/>
        </w:rPr>
        <w:t>”, el cual se</w:t>
      </w:r>
      <w:r>
        <w:rPr>
          <w:rFonts w:ascii="Book Antiqua" w:hAnsi="Book Antiqua"/>
          <w:iCs/>
          <w:spacing w:val="-3"/>
          <w:sz w:val="24"/>
          <w:szCs w:val="24"/>
        </w:rPr>
        <w:t>rá</w:t>
      </w:r>
      <w:r w:rsidRPr="00914877">
        <w:rPr>
          <w:rFonts w:ascii="Book Antiqua" w:hAnsi="Book Antiqua"/>
          <w:iCs/>
          <w:spacing w:val="-3"/>
          <w:sz w:val="24"/>
          <w:szCs w:val="24"/>
        </w:rPr>
        <w:t xml:space="preserve"> remit</w:t>
      </w:r>
      <w:r>
        <w:rPr>
          <w:rFonts w:ascii="Book Antiqua" w:hAnsi="Book Antiqua"/>
          <w:iCs/>
          <w:spacing w:val="-3"/>
          <w:sz w:val="24"/>
          <w:szCs w:val="24"/>
        </w:rPr>
        <w:t xml:space="preserve">ido </w:t>
      </w:r>
      <w:r w:rsidRPr="00914877">
        <w:rPr>
          <w:rFonts w:ascii="Book Antiqua" w:hAnsi="Book Antiqua"/>
          <w:iCs/>
          <w:spacing w:val="-3"/>
          <w:sz w:val="24"/>
          <w:szCs w:val="24"/>
        </w:rPr>
        <w:t xml:space="preserve">al Consejo Superior para su aprobación, este cronograma contempla las actividades previas al inicio de la formulación presupuestaria, </w:t>
      </w:r>
      <w:r>
        <w:rPr>
          <w:rFonts w:ascii="Book Antiqua" w:hAnsi="Book Antiqua"/>
          <w:iCs/>
          <w:spacing w:val="-3"/>
          <w:sz w:val="24"/>
          <w:szCs w:val="24"/>
        </w:rPr>
        <w:t>que</w:t>
      </w:r>
      <w:r w:rsidRPr="00914877">
        <w:rPr>
          <w:rFonts w:ascii="Book Antiqua" w:hAnsi="Book Antiqua"/>
          <w:iCs/>
          <w:spacing w:val="-3"/>
          <w:sz w:val="24"/>
          <w:szCs w:val="24"/>
        </w:rPr>
        <w:t xml:space="preserve"> se realiza mediante el Sistema Integrado de Gestión Administrativa (SIGA-PJ). Esta labor tiene como objetivo consolidar e integrar de manera coordinada</w:t>
      </w:r>
      <w:r>
        <w:rPr>
          <w:rFonts w:ascii="Book Antiqua" w:hAnsi="Book Antiqua"/>
          <w:iCs/>
          <w:spacing w:val="-3"/>
          <w:sz w:val="24"/>
          <w:szCs w:val="24"/>
        </w:rPr>
        <w:t xml:space="preserve"> las diferentes tareas y </w:t>
      </w:r>
      <w:r w:rsidRPr="00914877">
        <w:rPr>
          <w:rFonts w:ascii="Book Antiqua" w:hAnsi="Book Antiqua"/>
          <w:iCs/>
          <w:spacing w:val="-3"/>
          <w:sz w:val="24"/>
          <w:szCs w:val="24"/>
        </w:rPr>
        <w:t>actividades</w:t>
      </w:r>
      <w:r>
        <w:rPr>
          <w:rFonts w:ascii="Book Antiqua" w:hAnsi="Book Antiqua"/>
          <w:iCs/>
          <w:spacing w:val="-3"/>
          <w:sz w:val="24"/>
          <w:szCs w:val="24"/>
        </w:rPr>
        <w:t xml:space="preserve"> del proceso que realizan las </w:t>
      </w:r>
      <w:r w:rsidRPr="00914877">
        <w:rPr>
          <w:rFonts w:ascii="Book Antiqua" w:hAnsi="Book Antiqua"/>
          <w:iCs/>
          <w:spacing w:val="-3"/>
          <w:sz w:val="24"/>
          <w:szCs w:val="24"/>
        </w:rPr>
        <w:t>oficinas involucradas.</w:t>
      </w:r>
    </w:p>
    <w:p w14:paraId="2E657D11" w14:textId="77777777" w:rsidR="002B68A0" w:rsidRPr="00914877" w:rsidRDefault="002B68A0" w:rsidP="002B68A0">
      <w:pPr>
        <w:jc w:val="both"/>
        <w:rPr>
          <w:rFonts w:ascii="Book Antiqua" w:hAnsi="Book Antiqua"/>
          <w:iCs/>
          <w:spacing w:val="-3"/>
          <w:sz w:val="24"/>
          <w:szCs w:val="24"/>
        </w:rPr>
      </w:pPr>
    </w:p>
    <w:p w14:paraId="067BBC70" w14:textId="0019C73F" w:rsidR="002B68A0" w:rsidRPr="00C50C3D" w:rsidRDefault="002B68A0" w:rsidP="0A2BFAA0">
      <w:pPr>
        <w:jc w:val="both"/>
        <w:rPr>
          <w:rFonts w:ascii="Book Antiqua" w:hAnsi="Book Antiqua"/>
          <w:b/>
          <w:bCs/>
          <w:spacing w:val="-3"/>
          <w:sz w:val="24"/>
          <w:szCs w:val="24"/>
          <w:highlight w:val="yellow"/>
        </w:rPr>
      </w:pPr>
      <w:r w:rsidRPr="0A2BFAA0">
        <w:rPr>
          <w:rFonts w:ascii="Book Antiqua" w:hAnsi="Book Antiqua"/>
          <w:spacing w:val="-3"/>
          <w:sz w:val="24"/>
          <w:szCs w:val="24"/>
        </w:rPr>
        <w:t>El “</w:t>
      </w:r>
      <w:r w:rsidRPr="0A2BFAA0">
        <w:rPr>
          <w:rFonts w:ascii="Book Antiqua" w:hAnsi="Book Antiqua"/>
          <w:i/>
          <w:iCs/>
          <w:spacing w:val="-3"/>
          <w:sz w:val="24"/>
          <w:szCs w:val="24"/>
        </w:rPr>
        <w:t>Cronograma de Actividades Previas Presupuesto 202</w:t>
      </w:r>
      <w:r w:rsidR="000D55A3" w:rsidRPr="0A2BFAA0">
        <w:rPr>
          <w:rFonts w:ascii="Book Antiqua" w:hAnsi="Book Antiqua"/>
          <w:i/>
          <w:iCs/>
          <w:spacing w:val="-3"/>
          <w:sz w:val="24"/>
          <w:szCs w:val="24"/>
        </w:rPr>
        <w:t>5</w:t>
      </w:r>
      <w:r w:rsidRPr="0A2BFAA0">
        <w:rPr>
          <w:rFonts w:ascii="Book Antiqua" w:hAnsi="Book Antiqua"/>
          <w:spacing w:val="-3"/>
          <w:sz w:val="24"/>
          <w:szCs w:val="24"/>
        </w:rPr>
        <w:t xml:space="preserve">” incorpora el proceso de proyección plurianual de presupuesto institucional, además del proceso de </w:t>
      </w:r>
      <w:proofErr w:type="spellStart"/>
      <w:r w:rsidRPr="0A2BFAA0">
        <w:rPr>
          <w:rFonts w:ascii="Book Antiqua" w:hAnsi="Book Antiqua"/>
          <w:spacing w:val="-3"/>
          <w:sz w:val="24"/>
          <w:szCs w:val="24"/>
        </w:rPr>
        <w:t>preformulación</w:t>
      </w:r>
      <w:proofErr w:type="spellEnd"/>
      <w:r w:rsidRPr="0A2BFAA0">
        <w:rPr>
          <w:rFonts w:ascii="Book Antiqua" w:hAnsi="Book Antiqua"/>
          <w:spacing w:val="-3"/>
          <w:sz w:val="24"/>
          <w:szCs w:val="24"/>
        </w:rPr>
        <w:t xml:space="preserve"> y como se menciona en el párrafo anterior, define las actividades a desarrollar previas a la formulación presupuestaria en el SIGA-PJ. </w:t>
      </w:r>
      <w:r w:rsidRPr="0A2BFAA0">
        <w:rPr>
          <w:rFonts w:ascii="Book Antiqua" w:hAnsi="Book Antiqua"/>
          <w:b/>
          <w:bCs/>
          <w:spacing w:val="-3"/>
          <w:sz w:val="24"/>
          <w:szCs w:val="24"/>
        </w:rPr>
        <w:t>Esta programación de tareas es de cumplimiento obligatorio para todas las oficinas y centros de responsabilidad involucrados en el proceso de formulación del presupuesto 202</w:t>
      </w:r>
      <w:r w:rsidR="4A305A63" w:rsidRPr="0A2BFAA0">
        <w:rPr>
          <w:rFonts w:ascii="Book Antiqua" w:hAnsi="Book Antiqua"/>
          <w:b/>
          <w:bCs/>
          <w:spacing w:val="-3"/>
          <w:sz w:val="24"/>
          <w:szCs w:val="24"/>
        </w:rPr>
        <w:t>5</w:t>
      </w:r>
      <w:r w:rsidRPr="0A2BFAA0">
        <w:rPr>
          <w:rFonts w:ascii="Book Antiqua" w:hAnsi="Book Antiqua"/>
          <w:b/>
          <w:bCs/>
          <w:spacing w:val="-3"/>
          <w:sz w:val="24"/>
          <w:szCs w:val="24"/>
        </w:rPr>
        <w:t>.</w:t>
      </w:r>
    </w:p>
    <w:p w14:paraId="53F8BE32" w14:textId="77777777" w:rsidR="002B68A0" w:rsidRPr="00914877" w:rsidRDefault="002B68A0" w:rsidP="002B68A0">
      <w:pPr>
        <w:jc w:val="both"/>
        <w:rPr>
          <w:rFonts w:ascii="Book Antiqua" w:hAnsi="Book Antiqua"/>
          <w:iCs/>
          <w:spacing w:val="-3"/>
          <w:sz w:val="24"/>
          <w:szCs w:val="24"/>
        </w:rPr>
      </w:pPr>
    </w:p>
    <w:p w14:paraId="08A57622" w14:textId="223C9B05" w:rsidR="002B68A0" w:rsidRPr="00914877" w:rsidRDefault="002B68A0" w:rsidP="0A2BFAA0">
      <w:pPr>
        <w:jc w:val="both"/>
        <w:rPr>
          <w:rFonts w:ascii="Book Antiqua" w:hAnsi="Book Antiqua"/>
          <w:spacing w:val="-3"/>
          <w:sz w:val="24"/>
          <w:szCs w:val="24"/>
        </w:rPr>
      </w:pPr>
      <w:r w:rsidRPr="0A2BFAA0">
        <w:rPr>
          <w:rFonts w:ascii="Book Antiqua" w:hAnsi="Book Antiqua"/>
          <w:spacing w:val="-3"/>
          <w:sz w:val="24"/>
          <w:szCs w:val="24"/>
        </w:rPr>
        <w:t>En este sentido</w:t>
      </w:r>
      <w:r w:rsidR="7A3078D3" w:rsidRPr="0A2BFAA0">
        <w:rPr>
          <w:rFonts w:ascii="Book Antiqua" w:hAnsi="Book Antiqua"/>
          <w:spacing w:val="-3"/>
          <w:sz w:val="24"/>
          <w:szCs w:val="24"/>
        </w:rPr>
        <w:t>,</w:t>
      </w:r>
      <w:r w:rsidRPr="0A2BFAA0">
        <w:rPr>
          <w:rFonts w:ascii="Book Antiqua" w:hAnsi="Book Antiqua"/>
          <w:spacing w:val="-3"/>
          <w:sz w:val="24"/>
          <w:szCs w:val="24"/>
        </w:rPr>
        <w:t xml:space="preserve"> es importante mantener la comunicación y coordinación con la Dirección Ejecutiva y la Dirección de Tecnología de </w:t>
      </w:r>
      <w:r w:rsidR="67A3800B" w:rsidRPr="0A2BFAA0">
        <w:rPr>
          <w:rFonts w:ascii="Book Antiqua" w:hAnsi="Book Antiqua"/>
          <w:spacing w:val="-3"/>
          <w:sz w:val="24"/>
          <w:szCs w:val="24"/>
        </w:rPr>
        <w:t>I</w:t>
      </w:r>
      <w:r w:rsidRPr="0A2BFAA0">
        <w:rPr>
          <w:rFonts w:ascii="Book Antiqua" w:hAnsi="Book Antiqua"/>
          <w:spacing w:val="-3"/>
          <w:sz w:val="24"/>
          <w:szCs w:val="24"/>
        </w:rPr>
        <w:t>nformación y Comunicaciones, esto por cuanto ambas llevan a cabo un papel relevante en la definición de lineamientos, comunicaciones, análisis y consolidación de los presupuestos de las áreas presupuestarias (</w:t>
      </w:r>
      <w:r w:rsidR="4156F972" w:rsidRPr="0A2BFAA0">
        <w:rPr>
          <w:rFonts w:ascii="Book Antiqua" w:hAnsi="Book Antiqua"/>
          <w:spacing w:val="-3"/>
          <w:sz w:val="24"/>
          <w:szCs w:val="24"/>
        </w:rPr>
        <w:t>I</w:t>
      </w:r>
      <w:r w:rsidRPr="0A2BFAA0">
        <w:rPr>
          <w:rFonts w:ascii="Book Antiqua" w:hAnsi="Book Antiqua"/>
          <w:spacing w:val="-3"/>
          <w:sz w:val="24"/>
          <w:szCs w:val="24"/>
        </w:rPr>
        <w:t xml:space="preserve">nformática, </w:t>
      </w:r>
      <w:r w:rsidR="3232C770" w:rsidRPr="0A2BFAA0">
        <w:rPr>
          <w:rFonts w:ascii="Book Antiqua" w:hAnsi="Book Antiqua"/>
          <w:spacing w:val="-3"/>
          <w:sz w:val="24"/>
          <w:szCs w:val="24"/>
        </w:rPr>
        <w:t>V</w:t>
      </w:r>
      <w:r w:rsidRPr="0A2BFAA0">
        <w:rPr>
          <w:rFonts w:ascii="Book Antiqua" w:hAnsi="Book Antiqua"/>
          <w:spacing w:val="-3"/>
          <w:sz w:val="24"/>
          <w:szCs w:val="24"/>
        </w:rPr>
        <w:t xml:space="preserve">ehículos, </w:t>
      </w:r>
      <w:r w:rsidR="77C56090" w:rsidRPr="0A2BFAA0">
        <w:rPr>
          <w:rFonts w:ascii="Book Antiqua" w:hAnsi="Book Antiqua"/>
          <w:spacing w:val="-3"/>
          <w:sz w:val="24"/>
          <w:szCs w:val="24"/>
        </w:rPr>
        <w:t>C</w:t>
      </w:r>
      <w:r w:rsidRPr="0A2BFAA0">
        <w:rPr>
          <w:rFonts w:ascii="Book Antiqua" w:hAnsi="Book Antiqua"/>
          <w:spacing w:val="-3"/>
          <w:sz w:val="24"/>
          <w:szCs w:val="24"/>
        </w:rPr>
        <w:t xml:space="preserve">onstrucciones y </w:t>
      </w:r>
      <w:r w:rsidR="4FB7DB57" w:rsidRPr="0A2BFAA0">
        <w:rPr>
          <w:rFonts w:ascii="Book Antiqua" w:hAnsi="Book Antiqua"/>
          <w:spacing w:val="-3"/>
          <w:sz w:val="24"/>
          <w:szCs w:val="24"/>
        </w:rPr>
        <w:t>S</w:t>
      </w:r>
      <w:r w:rsidRPr="0A2BFAA0">
        <w:rPr>
          <w:rFonts w:ascii="Book Antiqua" w:hAnsi="Book Antiqua"/>
          <w:spacing w:val="-3"/>
          <w:sz w:val="24"/>
          <w:szCs w:val="24"/>
        </w:rPr>
        <w:t xml:space="preserve">eguridad). Lo anterior, teniendo presente que la Dirección de Planificación es </w:t>
      </w:r>
      <w:r w:rsidR="3873C425" w:rsidRPr="0A2BFAA0">
        <w:rPr>
          <w:rFonts w:ascii="Book Antiqua" w:hAnsi="Book Antiqua"/>
          <w:spacing w:val="-3"/>
          <w:sz w:val="24"/>
          <w:szCs w:val="24"/>
        </w:rPr>
        <w:t>el ente</w:t>
      </w:r>
      <w:r w:rsidRPr="0A2BFAA0">
        <w:rPr>
          <w:rFonts w:ascii="Book Antiqua" w:hAnsi="Book Antiqua"/>
          <w:spacing w:val="-3"/>
          <w:sz w:val="24"/>
          <w:szCs w:val="24"/>
        </w:rPr>
        <w:t xml:space="preserve"> responsable de analizar, verificar, consolidar y elaborar el </w:t>
      </w:r>
      <w:r w:rsidR="468C0DD2" w:rsidRPr="0A2BFAA0">
        <w:rPr>
          <w:rFonts w:ascii="Book Antiqua" w:hAnsi="Book Antiqua"/>
          <w:spacing w:val="-3"/>
          <w:sz w:val="24"/>
          <w:szCs w:val="24"/>
        </w:rPr>
        <w:t>a</w:t>
      </w:r>
      <w:r w:rsidRPr="0A2BFAA0">
        <w:rPr>
          <w:rFonts w:ascii="Book Antiqua" w:hAnsi="Book Antiqua"/>
          <w:spacing w:val="-3"/>
          <w:sz w:val="24"/>
          <w:szCs w:val="24"/>
        </w:rPr>
        <w:t xml:space="preserve">nteproyecto de </w:t>
      </w:r>
      <w:r w:rsidR="61046564" w:rsidRPr="0A2BFAA0">
        <w:rPr>
          <w:rFonts w:ascii="Book Antiqua" w:hAnsi="Book Antiqua"/>
          <w:spacing w:val="-3"/>
          <w:sz w:val="24"/>
          <w:szCs w:val="24"/>
        </w:rPr>
        <w:t>p</w:t>
      </w:r>
      <w:r w:rsidRPr="0A2BFAA0">
        <w:rPr>
          <w:rFonts w:ascii="Book Antiqua" w:hAnsi="Book Antiqua"/>
          <w:spacing w:val="-3"/>
          <w:sz w:val="24"/>
          <w:szCs w:val="24"/>
        </w:rPr>
        <w:t xml:space="preserve">resupuesto del Poder Judicial, tomando como base los recursos solicitados por cada </w:t>
      </w:r>
      <w:r w:rsidR="4A646929" w:rsidRPr="0A2BFAA0">
        <w:rPr>
          <w:rFonts w:ascii="Book Antiqua" w:hAnsi="Book Antiqua"/>
          <w:spacing w:val="-3"/>
          <w:sz w:val="24"/>
          <w:szCs w:val="24"/>
        </w:rPr>
        <w:t>c</w:t>
      </w:r>
      <w:r w:rsidRPr="0A2BFAA0">
        <w:rPr>
          <w:rFonts w:ascii="Book Antiqua" w:hAnsi="Book Antiqua"/>
          <w:spacing w:val="-3"/>
          <w:sz w:val="24"/>
          <w:szCs w:val="24"/>
        </w:rPr>
        <w:t xml:space="preserve">entro de </w:t>
      </w:r>
      <w:r w:rsidR="597BEE75" w:rsidRPr="0A2BFAA0">
        <w:rPr>
          <w:rFonts w:ascii="Book Antiqua" w:hAnsi="Book Antiqua"/>
          <w:spacing w:val="-3"/>
          <w:sz w:val="24"/>
          <w:szCs w:val="24"/>
        </w:rPr>
        <w:t>r</w:t>
      </w:r>
      <w:r w:rsidRPr="0A2BFAA0">
        <w:rPr>
          <w:rFonts w:ascii="Book Antiqua" w:hAnsi="Book Antiqua"/>
          <w:spacing w:val="-3"/>
          <w:sz w:val="24"/>
          <w:szCs w:val="24"/>
        </w:rPr>
        <w:t>esponsabilidad.</w:t>
      </w:r>
    </w:p>
    <w:p w14:paraId="4EB1B464" w14:textId="77777777" w:rsidR="002B68A0" w:rsidRDefault="002B68A0" w:rsidP="002B68A0">
      <w:pPr>
        <w:jc w:val="both"/>
        <w:rPr>
          <w:rFonts w:ascii="Book Antiqua" w:hAnsi="Book Antiqua"/>
          <w:iCs/>
          <w:spacing w:val="-3"/>
          <w:sz w:val="24"/>
          <w:szCs w:val="24"/>
        </w:rPr>
      </w:pPr>
    </w:p>
    <w:p w14:paraId="12624975" w14:textId="24F8D3D4" w:rsidR="002B68A0" w:rsidRDefault="002B68A0" w:rsidP="002B68A0">
      <w:pPr>
        <w:jc w:val="both"/>
        <w:rPr>
          <w:rFonts w:ascii="Book Antiqua" w:hAnsi="Book Antiqua"/>
          <w:iCs/>
          <w:spacing w:val="-3"/>
          <w:sz w:val="24"/>
          <w:szCs w:val="24"/>
        </w:rPr>
      </w:pPr>
      <w:r w:rsidRPr="00914877">
        <w:rPr>
          <w:rFonts w:ascii="Book Antiqua" w:hAnsi="Book Antiqua"/>
          <w:iCs/>
          <w:spacing w:val="-3"/>
          <w:sz w:val="24"/>
          <w:szCs w:val="24"/>
        </w:rPr>
        <w:t>Considerando que el inicio de la proyección de presupuesto</w:t>
      </w:r>
      <w:r>
        <w:rPr>
          <w:rFonts w:ascii="Book Antiqua" w:hAnsi="Book Antiqua"/>
          <w:iCs/>
          <w:spacing w:val="-3"/>
          <w:sz w:val="24"/>
          <w:szCs w:val="24"/>
        </w:rPr>
        <w:t xml:space="preserve"> plurianual</w:t>
      </w:r>
      <w:r w:rsidRPr="00914877">
        <w:rPr>
          <w:rFonts w:ascii="Book Antiqua" w:hAnsi="Book Antiqua"/>
          <w:iCs/>
          <w:spacing w:val="-3"/>
          <w:sz w:val="24"/>
          <w:szCs w:val="24"/>
        </w:rPr>
        <w:t xml:space="preserve"> institucional se define para el mes de setiembre</w:t>
      </w:r>
      <w:r>
        <w:rPr>
          <w:rFonts w:ascii="Book Antiqua" w:hAnsi="Book Antiqua"/>
          <w:iCs/>
          <w:spacing w:val="-3"/>
          <w:sz w:val="24"/>
          <w:szCs w:val="24"/>
        </w:rPr>
        <w:t xml:space="preserve"> según la propuesta del </w:t>
      </w:r>
      <w:r w:rsidRPr="00914877">
        <w:rPr>
          <w:rFonts w:ascii="Book Antiqua" w:hAnsi="Book Antiqua"/>
          <w:iCs/>
          <w:spacing w:val="-3"/>
          <w:sz w:val="24"/>
          <w:szCs w:val="24"/>
        </w:rPr>
        <w:t>“</w:t>
      </w:r>
      <w:r w:rsidRPr="00914877">
        <w:rPr>
          <w:rFonts w:ascii="Book Antiqua" w:hAnsi="Book Antiqua"/>
          <w:i/>
          <w:spacing w:val="-3"/>
          <w:sz w:val="24"/>
          <w:szCs w:val="24"/>
        </w:rPr>
        <w:t>Cronograma de Actividades Previas Presupuesto</w:t>
      </w:r>
      <w:r>
        <w:rPr>
          <w:rFonts w:ascii="Book Antiqua" w:hAnsi="Book Antiqua"/>
          <w:i/>
          <w:spacing w:val="-3"/>
          <w:sz w:val="24"/>
          <w:szCs w:val="24"/>
        </w:rPr>
        <w:t xml:space="preserve"> 202</w:t>
      </w:r>
      <w:r w:rsidR="000D55A3">
        <w:rPr>
          <w:rFonts w:ascii="Book Antiqua" w:hAnsi="Book Antiqua"/>
          <w:i/>
          <w:spacing w:val="-3"/>
          <w:sz w:val="24"/>
          <w:szCs w:val="24"/>
        </w:rPr>
        <w:t>5</w:t>
      </w:r>
      <w:r w:rsidRPr="00914877">
        <w:rPr>
          <w:rFonts w:ascii="Book Antiqua" w:hAnsi="Book Antiqua"/>
          <w:iCs/>
          <w:spacing w:val="-3"/>
          <w:sz w:val="24"/>
          <w:szCs w:val="24"/>
        </w:rPr>
        <w:t>”, se procederá a poner en conocimiento de todos los involucrados con el fin de dar cumplimiento a las actividades según las fechas establecidas. De seguido se exponen las consideraciones generales que fueron tomadas en cuenta para la elaboración del cronograma.</w:t>
      </w:r>
    </w:p>
    <w:p w14:paraId="2AA54B2E" w14:textId="77777777" w:rsidR="002B68A0" w:rsidRDefault="002B68A0" w:rsidP="00DF2E83">
      <w:pPr>
        <w:jc w:val="both"/>
        <w:rPr>
          <w:rFonts w:ascii="Book Antiqua" w:hAnsi="Book Antiqua"/>
          <w:sz w:val="24"/>
          <w:szCs w:val="24"/>
        </w:rPr>
      </w:pPr>
    </w:p>
    <w:p w14:paraId="7DD35063" w14:textId="77777777" w:rsidR="00DF2E83" w:rsidRDefault="00DF2E83" w:rsidP="00DF2E83">
      <w:pPr>
        <w:jc w:val="both"/>
        <w:rPr>
          <w:rFonts w:ascii="Book Antiqua" w:hAnsi="Book Antiqua"/>
          <w:iCs/>
          <w:spacing w:val="-3"/>
          <w:sz w:val="24"/>
          <w:szCs w:val="24"/>
        </w:rPr>
      </w:pPr>
    </w:p>
    <w:p w14:paraId="2EBFD5D6" w14:textId="2C6DD0F2" w:rsidR="00DF2E83" w:rsidRPr="0034432A" w:rsidRDefault="00DF2E83" w:rsidP="0683C040">
      <w:pPr>
        <w:pStyle w:val="Ttulo1"/>
        <w:numPr>
          <w:ilvl w:val="0"/>
          <w:numId w:val="29"/>
        </w:numPr>
        <w:ind w:left="426"/>
        <w:rPr>
          <w:rFonts w:ascii="Book Antiqua" w:hAnsi="Book Antiqua"/>
          <w:i w:val="0"/>
          <w:iCs w:val="0"/>
          <w:spacing w:val="0"/>
          <w:sz w:val="28"/>
          <w:szCs w:val="28"/>
        </w:rPr>
      </w:pPr>
      <w:r w:rsidRPr="0683C040">
        <w:rPr>
          <w:rFonts w:ascii="Book Antiqua" w:hAnsi="Book Antiqua"/>
          <w:i w:val="0"/>
          <w:iCs w:val="0"/>
          <w:spacing w:val="0"/>
          <w:sz w:val="28"/>
          <w:szCs w:val="28"/>
        </w:rPr>
        <w:t xml:space="preserve">Consideraciones </w:t>
      </w:r>
      <w:r w:rsidR="788860E5" w:rsidRPr="0683C040">
        <w:rPr>
          <w:rFonts w:ascii="Book Antiqua" w:hAnsi="Book Antiqua"/>
          <w:i w:val="0"/>
          <w:iCs w:val="0"/>
          <w:spacing w:val="0"/>
          <w:sz w:val="28"/>
          <w:szCs w:val="28"/>
        </w:rPr>
        <w:t>N</w:t>
      </w:r>
      <w:r w:rsidRPr="0683C040">
        <w:rPr>
          <w:rFonts w:ascii="Book Antiqua" w:hAnsi="Book Antiqua"/>
          <w:i w:val="0"/>
          <w:iCs w:val="0"/>
          <w:spacing w:val="0"/>
          <w:sz w:val="28"/>
          <w:szCs w:val="28"/>
        </w:rPr>
        <w:t xml:space="preserve">uevas </w:t>
      </w:r>
      <w:r w:rsidR="5EA5F5CC" w:rsidRPr="0683C040">
        <w:rPr>
          <w:rFonts w:ascii="Book Antiqua" w:hAnsi="Book Antiqua"/>
          <w:i w:val="0"/>
          <w:iCs w:val="0"/>
          <w:spacing w:val="0"/>
          <w:sz w:val="28"/>
          <w:szCs w:val="28"/>
        </w:rPr>
        <w:t>I</w:t>
      </w:r>
      <w:r w:rsidRPr="0683C040">
        <w:rPr>
          <w:rFonts w:ascii="Book Antiqua" w:hAnsi="Book Antiqua"/>
          <w:i w:val="0"/>
          <w:iCs w:val="0"/>
          <w:spacing w:val="0"/>
          <w:sz w:val="28"/>
          <w:szCs w:val="28"/>
        </w:rPr>
        <w:t xml:space="preserve">ntegradas en el </w:t>
      </w:r>
      <w:r w:rsidR="3BE648A2" w:rsidRPr="0683C040">
        <w:rPr>
          <w:rFonts w:ascii="Book Antiqua" w:hAnsi="Book Antiqua"/>
          <w:i w:val="0"/>
          <w:iCs w:val="0"/>
          <w:spacing w:val="0"/>
          <w:sz w:val="28"/>
          <w:szCs w:val="28"/>
        </w:rPr>
        <w:t>P</w:t>
      </w:r>
      <w:r w:rsidRPr="0683C040">
        <w:rPr>
          <w:rFonts w:ascii="Book Antiqua" w:hAnsi="Book Antiqua"/>
          <w:i w:val="0"/>
          <w:iCs w:val="0"/>
          <w:spacing w:val="0"/>
          <w:sz w:val="28"/>
          <w:szCs w:val="28"/>
        </w:rPr>
        <w:t xml:space="preserve">roceso </w:t>
      </w:r>
      <w:r w:rsidR="10213FAA" w:rsidRPr="0683C040">
        <w:rPr>
          <w:rFonts w:ascii="Book Antiqua" w:hAnsi="Book Antiqua"/>
          <w:i w:val="0"/>
          <w:iCs w:val="0"/>
          <w:spacing w:val="0"/>
          <w:sz w:val="28"/>
          <w:szCs w:val="28"/>
        </w:rPr>
        <w:t>P</w:t>
      </w:r>
      <w:r w:rsidRPr="0683C040">
        <w:rPr>
          <w:rFonts w:ascii="Book Antiqua" w:hAnsi="Book Antiqua"/>
          <w:i w:val="0"/>
          <w:iCs w:val="0"/>
          <w:spacing w:val="0"/>
          <w:sz w:val="28"/>
          <w:szCs w:val="28"/>
        </w:rPr>
        <w:t xml:space="preserve">resupuestario </w:t>
      </w:r>
      <w:r w:rsidR="33A7413E" w:rsidRPr="0683C040">
        <w:rPr>
          <w:rFonts w:ascii="Book Antiqua" w:hAnsi="Book Antiqua"/>
          <w:i w:val="0"/>
          <w:iCs w:val="0"/>
          <w:spacing w:val="0"/>
          <w:sz w:val="28"/>
          <w:szCs w:val="28"/>
        </w:rPr>
        <w:t>de</w:t>
      </w:r>
      <w:r w:rsidRPr="0683C040">
        <w:rPr>
          <w:rFonts w:ascii="Book Antiqua" w:hAnsi="Book Antiqua"/>
          <w:i w:val="0"/>
          <w:iCs w:val="0"/>
          <w:spacing w:val="0"/>
          <w:sz w:val="28"/>
          <w:szCs w:val="28"/>
        </w:rPr>
        <w:t xml:space="preserve">l </w:t>
      </w:r>
      <w:r w:rsidR="12CC4B87" w:rsidRPr="0683C040">
        <w:rPr>
          <w:rFonts w:ascii="Book Antiqua" w:hAnsi="Book Antiqua"/>
          <w:i w:val="0"/>
          <w:iCs w:val="0"/>
          <w:spacing w:val="0"/>
          <w:sz w:val="28"/>
          <w:szCs w:val="28"/>
        </w:rPr>
        <w:t>P</w:t>
      </w:r>
      <w:r w:rsidRPr="0683C040">
        <w:rPr>
          <w:rFonts w:ascii="Book Antiqua" w:hAnsi="Book Antiqua"/>
          <w:i w:val="0"/>
          <w:iCs w:val="0"/>
          <w:spacing w:val="0"/>
          <w:sz w:val="28"/>
          <w:szCs w:val="28"/>
        </w:rPr>
        <w:t>eriodo 202</w:t>
      </w:r>
      <w:r w:rsidR="007643BF" w:rsidRPr="0683C040">
        <w:rPr>
          <w:rFonts w:ascii="Book Antiqua" w:hAnsi="Book Antiqua"/>
          <w:i w:val="0"/>
          <w:iCs w:val="0"/>
          <w:spacing w:val="0"/>
          <w:sz w:val="28"/>
          <w:szCs w:val="28"/>
        </w:rPr>
        <w:t>5</w:t>
      </w:r>
    </w:p>
    <w:p w14:paraId="33A1AC67" w14:textId="77777777" w:rsidR="00DF2E83" w:rsidRDefault="00DF2E83" w:rsidP="00DF2E83">
      <w:pPr>
        <w:jc w:val="both"/>
        <w:rPr>
          <w:rFonts w:ascii="Book Antiqua" w:hAnsi="Book Antiqua"/>
          <w:iCs/>
          <w:spacing w:val="-3"/>
          <w:sz w:val="24"/>
          <w:szCs w:val="24"/>
        </w:rPr>
      </w:pPr>
    </w:p>
    <w:p w14:paraId="2D7E7231" w14:textId="69A9C0F1" w:rsidR="00DF2E83" w:rsidRDefault="00AE62A0" w:rsidP="00DF2E83">
      <w:pPr>
        <w:jc w:val="both"/>
        <w:rPr>
          <w:rFonts w:ascii="Book Antiqua" w:hAnsi="Book Antiqua"/>
          <w:sz w:val="24"/>
          <w:szCs w:val="24"/>
        </w:rPr>
      </w:pPr>
      <w:r w:rsidRPr="0A2BFAA0">
        <w:rPr>
          <w:rFonts w:ascii="Book Antiqua" w:hAnsi="Book Antiqua"/>
          <w:sz w:val="24"/>
          <w:szCs w:val="24"/>
        </w:rPr>
        <w:t>En relación con el s</w:t>
      </w:r>
      <w:r w:rsidR="00DF2E83" w:rsidRPr="0A2BFAA0">
        <w:rPr>
          <w:rFonts w:ascii="Book Antiqua" w:hAnsi="Book Antiqua"/>
          <w:sz w:val="24"/>
          <w:szCs w:val="24"/>
        </w:rPr>
        <w:t>eguimiento de los recursos ejecutados relacionados con proyectos estratégicos</w:t>
      </w:r>
      <w:r w:rsidRPr="0A2BFAA0">
        <w:rPr>
          <w:rFonts w:ascii="Book Antiqua" w:hAnsi="Book Antiqua"/>
          <w:sz w:val="24"/>
          <w:szCs w:val="24"/>
        </w:rPr>
        <w:t>, e</w:t>
      </w:r>
      <w:r w:rsidR="00DF2E83" w:rsidRPr="0A2BFAA0">
        <w:rPr>
          <w:rFonts w:ascii="Book Antiqua" w:hAnsi="Book Antiqua"/>
          <w:sz w:val="24"/>
          <w:szCs w:val="24"/>
        </w:rPr>
        <w:t>l Consejo Superior del Poder Judicial, en sesión 72-2021 celebrada el 24 de agosto de 2021, artículo XXVIII, acordó:</w:t>
      </w:r>
    </w:p>
    <w:p w14:paraId="66EF926C" w14:textId="77777777" w:rsidR="00DF2E83" w:rsidRDefault="00DF2E83" w:rsidP="00DF2E83">
      <w:pPr>
        <w:jc w:val="both"/>
        <w:rPr>
          <w:rFonts w:ascii="Book Antiqua" w:hAnsi="Book Antiqua"/>
          <w:sz w:val="24"/>
          <w:szCs w:val="24"/>
        </w:rPr>
      </w:pPr>
    </w:p>
    <w:p w14:paraId="0FD12429" w14:textId="12796827" w:rsidR="00DF2E83" w:rsidRPr="000553BA" w:rsidRDefault="00DF2E83" w:rsidP="0A2BFAA0">
      <w:pPr>
        <w:ind w:left="851" w:right="851"/>
        <w:jc w:val="both"/>
        <w:rPr>
          <w:rFonts w:ascii="Book Antiqua" w:hAnsi="Book Antiqua"/>
          <w:i/>
          <w:iCs/>
          <w:sz w:val="24"/>
          <w:szCs w:val="24"/>
        </w:rPr>
      </w:pPr>
      <w:r w:rsidRPr="0A2BFAA0">
        <w:rPr>
          <w:rFonts w:ascii="Book Antiqua" w:hAnsi="Book Antiqua"/>
          <w:i/>
          <w:iCs/>
          <w:sz w:val="24"/>
          <w:szCs w:val="24"/>
        </w:rPr>
        <w:t>“1.) Tener por recibido el oficio N°935-88-SAF-2021 del 9 de agosto del 2021, suscrito por el máster Roberth García González, Auditor General, dirigido a la máster Nacira Valverde Bermúdez, Directora de Dirección de Planificación y a la máster Kattia Morales Navarro, Directora de la Dirección de Tecnologías de Información. 2.) Remitir a la Auditoría Judicial el oficio N°971-PLA-2021 del 17 de agosto de 2021, suscrito por la licenciada Nacira Valverde Bermúdez, Directora de Planificación, para que valoren lo que estimen pertinente. 3.) La Dirección de Planificación tomará nota para los fines correspondientes.”.</w:t>
      </w:r>
    </w:p>
    <w:p w14:paraId="6564F416" w14:textId="77777777" w:rsidR="00DF2E83" w:rsidRDefault="00DF2E83" w:rsidP="00DF2E83">
      <w:pPr>
        <w:jc w:val="both"/>
        <w:rPr>
          <w:rFonts w:ascii="Book Antiqua" w:hAnsi="Book Antiqua"/>
          <w:sz w:val="24"/>
          <w:szCs w:val="24"/>
        </w:rPr>
      </w:pPr>
    </w:p>
    <w:p w14:paraId="6CF4DCDC" w14:textId="4E7C909D" w:rsidR="00DF2E83" w:rsidRDefault="00DF2E83" w:rsidP="00DF2E83">
      <w:pPr>
        <w:jc w:val="both"/>
        <w:rPr>
          <w:rFonts w:ascii="Book Antiqua" w:hAnsi="Book Antiqua"/>
          <w:sz w:val="24"/>
          <w:szCs w:val="24"/>
        </w:rPr>
      </w:pPr>
      <w:r w:rsidRPr="0A2BFAA0">
        <w:rPr>
          <w:rFonts w:ascii="Book Antiqua" w:hAnsi="Book Antiqua"/>
          <w:sz w:val="24"/>
          <w:szCs w:val="24"/>
        </w:rPr>
        <w:t>Al respecto, en el oficio 935-88-SAF-2021 de</w:t>
      </w:r>
      <w:r w:rsidR="043BFCB2" w:rsidRPr="0A2BFAA0">
        <w:rPr>
          <w:rFonts w:ascii="Book Antiqua" w:hAnsi="Book Antiqua"/>
          <w:sz w:val="24"/>
          <w:szCs w:val="24"/>
        </w:rPr>
        <w:t>l</w:t>
      </w:r>
      <w:r w:rsidRPr="0A2BFAA0">
        <w:rPr>
          <w:rFonts w:ascii="Book Antiqua" w:hAnsi="Book Antiqua"/>
          <w:sz w:val="24"/>
          <w:szCs w:val="24"/>
        </w:rPr>
        <w:t xml:space="preserve"> </w:t>
      </w:r>
      <w:r w:rsidR="0C688A03" w:rsidRPr="0A2BFAA0">
        <w:rPr>
          <w:rFonts w:ascii="Book Antiqua" w:hAnsi="Book Antiqua"/>
          <w:sz w:val="24"/>
          <w:szCs w:val="24"/>
        </w:rPr>
        <w:t>0</w:t>
      </w:r>
      <w:r w:rsidRPr="0A2BFAA0">
        <w:rPr>
          <w:rFonts w:ascii="Book Antiqua" w:hAnsi="Book Antiqua"/>
          <w:sz w:val="24"/>
          <w:szCs w:val="24"/>
        </w:rPr>
        <w:t>9 de agosto de</w:t>
      </w:r>
      <w:r w:rsidR="63F3EA79" w:rsidRPr="0A2BFAA0">
        <w:rPr>
          <w:rFonts w:ascii="Book Antiqua" w:hAnsi="Book Antiqua"/>
          <w:sz w:val="24"/>
          <w:szCs w:val="24"/>
        </w:rPr>
        <w:t>l</w:t>
      </w:r>
      <w:r w:rsidRPr="0A2BFAA0">
        <w:rPr>
          <w:rFonts w:ascii="Book Antiqua" w:hAnsi="Book Antiqua"/>
          <w:sz w:val="24"/>
          <w:szCs w:val="24"/>
        </w:rPr>
        <w:t xml:space="preserve"> 2021, suscrito por el Máster Roberth García González, Auditor</w:t>
      </w:r>
      <w:r w:rsidR="12529B26" w:rsidRPr="0A2BFAA0">
        <w:rPr>
          <w:rFonts w:ascii="Book Antiqua" w:hAnsi="Book Antiqua"/>
          <w:sz w:val="24"/>
          <w:szCs w:val="24"/>
        </w:rPr>
        <w:t xml:space="preserve"> Judicial</w:t>
      </w:r>
      <w:r w:rsidRPr="0A2BFAA0">
        <w:rPr>
          <w:rFonts w:ascii="Book Antiqua" w:hAnsi="Book Antiqua"/>
          <w:sz w:val="24"/>
          <w:szCs w:val="24"/>
        </w:rPr>
        <w:t>, se realizaron las siguientes recomendaciones dirigidas a la Dirección de Planificación:</w:t>
      </w:r>
    </w:p>
    <w:p w14:paraId="08C9E135" w14:textId="77777777" w:rsidR="00DF2E83" w:rsidRPr="001358A6" w:rsidRDefault="00DF2E83" w:rsidP="00DF2E83">
      <w:pPr>
        <w:jc w:val="both"/>
        <w:rPr>
          <w:rFonts w:ascii="Book Antiqua" w:hAnsi="Book Antiqua"/>
          <w:sz w:val="24"/>
          <w:szCs w:val="24"/>
        </w:rPr>
      </w:pPr>
    </w:p>
    <w:p w14:paraId="43D15657" w14:textId="77777777" w:rsidR="00DF2E83" w:rsidRPr="00D61F9C" w:rsidRDefault="00DF2E83" w:rsidP="00DF2E83">
      <w:pPr>
        <w:ind w:left="851" w:right="851"/>
        <w:jc w:val="both"/>
        <w:rPr>
          <w:rFonts w:ascii="Book Antiqua" w:hAnsi="Book Antiqua"/>
          <w:b/>
          <w:bCs/>
          <w:i/>
          <w:iCs/>
          <w:sz w:val="24"/>
          <w:szCs w:val="24"/>
        </w:rPr>
      </w:pPr>
      <w:r>
        <w:rPr>
          <w:rFonts w:ascii="Book Antiqua" w:hAnsi="Book Antiqua"/>
          <w:b/>
          <w:bCs/>
          <w:i/>
          <w:iCs/>
          <w:sz w:val="24"/>
          <w:szCs w:val="24"/>
        </w:rPr>
        <w:lastRenderedPageBreak/>
        <w:t>“A</w:t>
      </w:r>
      <w:r w:rsidRPr="00D61F9C">
        <w:rPr>
          <w:rFonts w:ascii="Book Antiqua" w:hAnsi="Book Antiqua"/>
          <w:b/>
          <w:bCs/>
          <w:i/>
          <w:iCs/>
          <w:sz w:val="24"/>
          <w:szCs w:val="24"/>
        </w:rPr>
        <w:t xml:space="preserve"> la Jefatura de la Dirección de Planificación </w:t>
      </w:r>
    </w:p>
    <w:p w14:paraId="50EA2843" w14:textId="77777777" w:rsidR="00DF2E83" w:rsidRPr="00D61F9C" w:rsidRDefault="00DF2E83" w:rsidP="00DF2E83">
      <w:pPr>
        <w:ind w:left="851" w:right="851"/>
        <w:jc w:val="both"/>
        <w:rPr>
          <w:rFonts w:ascii="Book Antiqua" w:hAnsi="Book Antiqua"/>
          <w:i/>
          <w:iCs/>
          <w:sz w:val="24"/>
          <w:szCs w:val="24"/>
        </w:rPr>
      </w:pPr>
      <w:r w:rsidRPr="00D61F9C">
        <w:rPr>
          <w:rFonts w:ascii="Book Antiqua" w:hAnsi="Book Antiqua"/>
          <w:i/>
          <w:iCs/>
          <w:sz w:val="24"/>
          <w:szCs w:val="24"/>
        </w:rPr>
        <w:t xml:space="preserve"> </w:t>
      </w:r>
    </w:p>
    <w:p w14:paraId="42177851" w14:textId="77777777" w:rsidR="00DF2E83" w:rsidRDefault="00DF2E83" w:rsidP="00DF2E83">
      <w:pPr>
        <w:ind w:left="851" w:right="851"/>
        <w:jc w:val="both"/>
        <w:rPr>
          <w:rFonts w:ascii="Book Antiqua" w:hAnsi="Book Antiqua"/>
          <w:i/>
          <w:iCs/>
          <w:sz w:val="24"/>
          <w:szCs w:val="24"/>
        </w:rPr>
      </w:pPr>
      <w:r w:rsidRPr="00D61F9C">
        <w:rPr>
          <w:rFonts w:ascii="Book Antiqua" w:hAnsi="Book Antiqua"/>
          <w:i/>
          <w:iCs/>
          <w:sz w:val="24"/>
          <w:szCs w:val="24"/>
        </w:rPr>
        <w:t>5.2.       Remitir a esta Auditoría la evidencia sobre la implementación de la funcionalidad que permitirá observar los datos de los recursos económicos formulados y ejecutados de los proyectos, del Sistema de Proyección Plurianual, con el fin de fortalecer la gestión institucional y rendición de cuentas.</w:t>
      </w:r>
      <w:r>
        <w:rPr>
          <w:rFonts w:ascii="Book Antiqua" w:hAnsi="Book Antiqua"/>
          <w:i/>
          <w:iCs/>
          <w:sz w:val="24"/>
          <w:szCs w:val="24"/>
        </w:rPr>
        <w:t>”.</w:t>
      </w:r>
    </w:p>
    <w:p w14:paraId="196F9D6F" w14:textId="77777777" w:rsidR="00DF2E83" w:rsidRDefault="00DF2E83" w:rsidP="00DF2E83">
      <w:pPr>
        <w:jc w:val="both"/>
        <w:rPr>
          <w:rFonts w:ascii="Book Antiqua" w:hAnsi="Book Antiqua"/>
          <w:iCs/>
          <w:spacing w:val="-3"/>
          <w:sz w:val="24"/>
          <w:szCs w:val="24"/>
        </w:rPr>
      </w:pPr>
    </w:p>
    <w:p w14:paraId="69F77547" w14:textId="2D77B034" w:rsidR="00DF2E83" w:rsidRPr="00925CCD" w:rsidRDefault="00DF2E83" w:rsidP="0A2BFAA0">
      <w:pPr>
        <w:jc w:val="both"/>
        <w:rPr>
          <w:rFonts w:ascii="Book Antiqua" w:hAnsi="Book Antiqua"/>
          <w:spacing w:val="-3"/>
          <w:sz w:val="24"/>
          <w:szCs w:val="24"/>
        </w:rPr>
      </w:pPr>
      <w:r w:rsidRPr="0A2BFAA0">
        <w:rPr>
          <w:rFonts w:ascii="Book Antiqua" w:hAnsi="Book Antiqua"/>
          <w:spacing w:val="-3"/>
          <w:sz w:val="24"/>
          <w:szCs w:val="24"/>
        </w:rPr>
        <w:t xml:space="preserve">Considerando lo sugerido por la Auditoría Judicial, se establece </w:t>
      </w:r>
      <w:r w:rsidR="6B53E0D2" w:rsidRPr="0A2BFAA0">
        <w:rPr>
          <w:rFonts w:ascii="Book Antiqua" w:hAnsi="Book Antiqua"/>
          <w:spacing w:val="-3"/>
          <w:sz w:val="24"/>
          <w:szCs w:val="24"/>
        </w:rPr>
        <w:t>que,</w:t>
      </w:r>
      <w:r w:rsidRPr="0A2BFAA0">
        <w:rPr>
          <w:rFonts w:ascii="Book Antiqua" w:hAnsi="Book Antiqua"/>
          <w:spacing w:val="-3"/>
          <w:sz w:val="24"/>
          <w:szCs w:val="24"/>
        </w:rPr>
        <w:t xml:space="preserve"> en cada ejercicio de presupuestación plurianual institucional, </w:t>
      </w:r>
      <w:r w:rsidRPr="0A2BFAA0">
        <w:rPr>
          <w:rFonts w:ascii="Book Antiqua" w:hAnsi="Book Antiqua"/>
          <w:b/>
          <w:bCs/>
          <w:spacing w:val="-3"/>
          <w:sz w:val="24"/>
          <w:szCs w:val="24"/>
        </w:rPr>
        <w:t>las personas líderes de proyectos deben hacer la proyección de los recursos para cada año cuyo estado se muestre como “</w:t>
      </w:r>
      <w:r w:rsidRPr="0A2BFAA0">
        <w:rPr>
          <w:rFonts w:ascii="Book Antiqua" w:hAnsi="Book Antiqua"/>
          <w:b/>
          <w:bCs/>
          <w:i/>
          <w:iCs/>
          <w:spacing w:val="-3"/>
          <w:sz w:val="24"/>
          <w:szCs w:val="24"/>
        </w:rPr>
        <w:t>Proyectado</w:t>
      </w:r>
      <w:r w:rsidRPr="0A2BFAA0">
        <w:rPr>
          <w:rFonts w:ascii="Book Antiqua" w:hAnsi="Book Antiqua"/>
          <w:b/>
          <w:bCs/>
          <w:spacing w:val="-3"/>
          <w:sz w:val="24"/>
          <w:szCs w:val="24"/>
        </w:rPr>
        <w:t>” y hacer la actualización de los recursos del periodo en estado “</w:t>
      </w:r>
      <w:r w:rsidRPr="0A2BFAA0">
        <w:rPr>
          <w:rFonts w:ascii="Book Antiqua" w:hAnsi="Book Antiqua"/>
          <w:b/>
          <w:bCs/>
          <w:i/>
          <w:iCs/>
          <w:spacing w:val="-3"/>
          <w:sz w:val="24"/>
          <w:szCs w:val="24"/>
        </w:rPr>
        <w:t>En ejecución</w:t>
      </w:r>
      <w:r w:rsidRPr="0A2BFAA0">
        <w:rPr>
          <w:rFonts w:ascii="Book Antiqua" w:hAnsi="Book Antiqua"/>
          <w:b/>
          <w:bCs/>
          <w:spacing w:val="-3"/>
          <w:sz w:val="24"/>
          <w:szCs w:val="24"/>
        </w:rPr>
        <w:t>”</w:t>
      </w:r>
      <w:r w:rsidRPr="0A2BFAA0">
        <w:rPr>
          <w:rFonts w:ascii="Book Antiqua" w:hAnsi="Book Antiqua"/>
          <w:spacing w:val="-3"/>
          <w:sz w:val="24"/>
          <w:szCs w:val="24"/>
        </w:rPr>
        <w:t>. Así las cosas, el seguimiento de los recursos ejecutados de los proyectos se realiza en el Sistema de Proyección Plurianual, mientras que actualmente se encuentra en coordinación de la Dirección Ejecutiva y la Dirección de Planificación</w:t>
      </w:r>
      <w:r w:rsidR="765E5A52" w:rsidRPr="0A2BFAA0">
        <w:rPr>
          <w:rFonts w:ascii="Book Antiqua" w:hAnsi="Book Antiqua"/>
          <w:spacing w:val="-3"/>
          <w:sz w:val="24"/>
          <w:szCs w:val="24"/>
        </w:rPr>
        <w:t>,</w:t>
      </w:r>
      <w:r w:rsidRPr="0A2BFAA0">
        <w:rPr>
          <w:rFonts w:ascii="Book Antiqua" w:hAnsi="Book Antiqua"/>
          <w:spacing w:val="-3"/>
          <w:sz w:val="24"/>
          <w:szCs w:val="24"/>
        </w:rPr>
        <w:t xml:space="preserve"> el desarrollo de funcionalidades en el SIGA-PJ y el Sistema de Proyección Plurianual, que permit</w:t>
      </w:r>
      <w:r w:rsidR="008100EE" w:rsidRPr="0A2BFAA0">
        <w:rPr>
          <w:rFonts w:ascii="Book Antiqua" w:hAnsi="Book Antiqua"/>
          <w:spacing w:val="-3"/>
          <w:sz w:val="24"/>
          <w:szCs w:val="24"/>
        </w:rPr>
        <w:t>a</w:t>
      </w:r>
      <w:r w:rsidR="3C2424EC" w:rsidRPr="0A2BFAA0">
        <w:rPr>
          <w:rFonts w:ascii="Book Antiqua" w:hAnsi="Book Antiqua"/>
          <w:spacing w:val="-3"/>
          <w:sz w:val="24"/>
          <w:szCs w:val="24"/>
        </w:rPr>
        <w:t>n</w:t>
      </w:r>
      <w:r w:rsidRPr="0A2BFAA0">
        <w:rPr>
          <w:rFonts w:ascii="Book Antiqua" w:hAnsi="Book Antiqua"/>
          <w:spacing w:val="-3"/>
          <w:sz w:val="24"/>
          <w:szCs w:val="24"/>
        </w:rPr>
        <w:t xml:space="preserve"> realizar este proceso de manera automatizada.</w:t>
      </w:r>
    </w:p>
    <w:p w14:paraId="555B0959" w14:textId="77777777" w:rsidR="00DF2E83" w:rsidRDefault="00DF2E83" w:rsidP="00DF2E83">
      <w:pPr>
        <w:jc w:val="both"/>
        <w:rPr>
          <w:rFonts w:ascii="Book Antiqua" w:hAnsi="Book Antiqua"/>
          <w:iCs/>
          <w:spacing w:val="-3"/>
          <w:sz w:val="24"/>
          <w:szCs w:val="24"/>
        </w:rPr>
      </w:pPr>
    </w:p>
    <w:p w14:paraId="4905514A" w14:textId="56035B18" w:rsidR="00390C73" w:rsidRDefault="00390C73" w:rsidP="0A2BFAA0">
      <w:pPr>
        <w:jc w:val="both"/>
        <w:rPr>
          <w:rFonts w:ascii="Book Antiqua" w:hAnsi="Book Antiqua"/>
          <w:spacing w:val="-3"/>
          <w:sz w:val="24"/>
          <w:szCs w:val="24"/>
        </w:rPr>
      </w:pPr>
      <w:r w:rsidRPr="0A2BFAA0">
        <w:rPr>
          <w:rFonts w:ascii="Book Antiqua" w:hAnsi="Book Antiqua"/>
          <w:spacing w:val="-3"/>
          <w:sz w:val="24"/>
          <w:szCs w:val="24"/>
        </w:rPr>
        <w:t>En cuanto al tema de incorporación o actualización de recurso humano</w:t>
      </w:r>
      <w:r w:rsidR="001E0B66" w:rsidRPr="0A2BFAA0">
        <w:rPr>
          <w:rFonts w:ascii="Book Antiqua" w:hAnsi="Book Antiqua"/>
          <w:spacing w:val="-3"/>
          <w:sz w:val="24"/>
          <w:szCs w:val="24"/>
        </w:rPr>
        <w:t xml:space="preserve"> en proyectos institucionales</w:t>
      </w:r>
      <w:r w:rsidRPr="0A2BFAA0">
        <w:rPr>
          <w:rFonts w:ascii="Book Antiqua" w:hAnsi="Book Antiqua"/>
          <w:spacing w:val="-3"/>
          <w:sz w:val="24"/>
          <w:szCs w:val="24"/>
        </w:rPr>
        <w:t xml:space="preserve">, </w:t>
      </w:r>
      <w:r w:rsidRPr="0A2BFAA0">
        <w:rPr>
          <w:rFonts w:ascii="Book Antiqua" w:hAnsi="Book Antiqua"/>
          <w:b/>
          <w:bCs/>
          <w:spacing w:val="-3"/>
          <w:sz w:val="24"/>
          <w:szCs w:val="24"/>
        </w:rPr>
        <w:t>las oficinas responsables de proyectos estratégicos deberán tener presente para su inclusión la siguiente información relacionada con el registro de recurso humano en el sistema informático</w:t>
      </w:r>
      <w:r w:rsidR="7B936EAC" w:rsidRPr="0A2BFAA0">
        <w:rPr>
          <w:rFonts w:ascii="Book Antiqua" w:hAnsi="Book Antiqua"/>
          <w:b/>
          <w:bCs/>
          <w:spacing w:val="-3"/>
          <w:sz w:val="24"/>
          <w:szCs w:val="24"/>
        </w:rPr>
        <w:t>.</w:t>
      </w:r>
    </w:p>
    <w:p w14:paraId="6C0C6C7B" w14:textId="77777777" w:rsidR="00390C73" w:rsidRDefault="00390C73" w:rsidP="00390C73">
      <w:pPr>
        <w:jc w:val="both"/>
        <w:rPr>
          <w:rFonts w:ascii="Book Antiqua" w:hAnsi="Book Antiqua"/>
          <w:iCs/>
          <w:spacing w:val="-3"/>
          <w:sz w:val="24"/>
          <w:szCs w:val="24"/>
        </w:rPr>
      </w:pPr>
    </w:p>
    <w:p w14:paraId="33AA9A67" w14:textId="77777777" w:rsidR="00390C73"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Tipo de recurso humano:</w:t>
      </w:r>
    </w:p>
    <w:p w14:paraId="32F234AA" w14:textId="77777777" w:rsidR="00390C73" w:rsidRDefault="00390C73" w:rsidP="00390C73">
      <w:pPr>
        <w:pStyle w:val="Prrafodelista"/>
        <w:numPr>
          <w:ilvl w:val="1"/>
          <w:numId w:val="47"/>
        </w:numPr>
        <w:jc w:val="both"/>
        <w:rPr>
          <w:rFonts w:ascii="Book Antiqua" w:hAnsi="Book Antiqua"/>
          <w:iCs/>
          <w:spacing w:val="-3"/>
        </w:rPr>
      </w:pPr>
      <w:r>
        <w:rPr>
          <w:rFonts w:ascii="Book Antiqua" w:hAnsi="Book Antiqua"/>
          <w:iCs/>
          <w:spacing w:val="-3"/>
        </w:rPr>
        <w:t>Ordinario: propio de la planilla del Poder Judicial, el cual dedica un periodo de su tiempo regular para el desarrollo del proyecto.</w:t>
      </w:r>
    </w:p>
    <w:p w14:paraId="10DB3008" w14:textId="2DE060FE" w:rsidR="00390C73" w:rsidRDefault="00390C73" w:rsidP="0A2BFAA0">
      <w:pPr>
        <w:pStyle w:val="Prrafodelista"/>
        <w:numPr>
          <w:ilvl w:val="1"/>
          <w:numId w:val="47"/>
        </w:numPr>
        <w:jc w:val="both"/>
        <w:rPr>
          <w:rFonts w:ascii="Book Antiqua" w:hAnsi="Book Antiqua"/>
          <w:spacing w:val="-3"/>
        </w:rPr>
      </w:pPr>
      <w:r w:rsidRPr="0A2BFAA0">
        <w:rPr>
          <w:rFonts w:ascii="Book Antiqua" w:hAnsi="Book Antiqua"/>
          <w:spacing w:val="-3"/>
        </w:rPr>
        <w:t xml:space="preserve">Permiso con goce de salario: asignación de recurso humano adicional mediante el artículo </w:t>
      </w:r>
      <w:r w:rsidR="1B769785" w:rsidRPr="0A2BFAA0">
        <w:rPr>
          <w:rFonts w:ascii="Book Antiqua" w:hAnsi="Book Antiqua"/>
          <w:spacing w:val="-3"/>
        </w:rPr>
        <w:t>N°</w:t>
      </w:r>
      <w:r w:rsidRPr="0A2BFAA0">
        <w:rPr>
          <w:rFonts w:ascii="Book Antiqua" w:hAnsi="Book Antiqua"/>
          <w:spacing w:val="-3"/>
        </w:rPr>
        <w:t>44 de la Ley Orgánica del Poder Judicial, este en particular debe estar relacionado a uno o varios proyectos estratégicos.</w:t>
      </w:r>
    </w:p>
    <w:p w14:paraId="43CE6751" w14:textId="77777777" w:rsidR="00390C73"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Tipo de puesto</w:t>
      </w:r>
    </w:p>
    <w:p w14:paraId="605E620B" w14:textId="77777777" w:rsidR="00390C73"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Cantidad por tipo de puesto</w:t>
      </w:r>
    </w:p>
    <w:p w14:paraId="1FE4351C" w14:textId="77777777" w:rsidR="00390C73"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Número de plaza</w:t>
      </w:r>
    </w:p>
    <w:p w14:paraId="10D64958" w14:textId="77777777" w:rsidR="00390C73"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Tiempo en que el recurso estará dedicado al proyecto</w:t>
      </w:r>
    </w:p>
    <w:p w14:paraId="07C8641A" w14:textId="77777777" w:rsidR="00390C73" w:rsidRPr="009D5F01" w:rsidRDefault="00390C73" w:rsidP="00390C73">
      <w:pPr>
        <w:pStyle w:val="Prrafodelista"/>
        <w:numPr>
          <w:ilvl w:val="0"/>
          <w:numId w:val="47"/>
        </w:numPr>
        <w:jc w:val="both"/>
        <w:rPr>
          <w:rFonts w:ascii="Book Antiqua" w:hAnsi="Book Antiqua"/>
          <w:iCs/>
          <w:spacing w:val="-3"/>
        </w:rPr>
      </w:pPr>
      <w:r>
        <w:rPr>
          <w:rFonts w:ascii="Book Antiqua" w:hAnsi="Book Antiqua"/>
          <w:iCs/>
          <w:spacing w:val="-3"/>
        </w:rPr>
        <w:t>Porcentaje de dedicación que tendrá el recurso humano para trabajar en el proyecto</w:t>
      </w:r>
    </w:p>
    <w:p w14:paraId="6042538E" w14:textId="77777777" w:rsidR="00910705" w:rsidRDefault="00910705" w:rsidP="00DF2E83">
      <w:pPr>
        <w:jc w:val="both"/>
        <w:rPr>
          <w:rFonts w:ascii="Book Antiqua" w:hAnsi="Book Antiqua"/>
          <w:iCs/>
          <w:spacing w:val="-3"/>
          <w:sz w:val="24"/>
          <w:szCs w:val="24"/>
        </w:rPr>
      </w:pPr>
    </w:p>
    <w:p w14:paraId="7B1AD9F6" w14:textId="77777777" w:rsidR="00FF0902" w:rsidRDefault="00FF0902" w:rsidP="00DF2E83">
      <w:pPr>
        <w:jc w:val="both"/>
        <w:rPr>
          <w:rFonts w:ascii="Book Antiqua" w:hAnsi="Book Antiqua"/>
          <w:iCs/>
          <w:spacing w:val="-3"/>
          <w:sz w:val="24"/>
          <w:szCs w:val="24"/>
        </w:rPr>
      </w:pPr>
    </w:p>
    <w:p w14:paraId="135ADC3B" w14:textId="3967BAFD" w:rsidR="00DF2E83" w:rsidRPr="00937340" w:rsidRDefault="00DF2E83" w:rsidP="00DF2E83">
      <w:pPr>
        <w:pStyle w:val="Ttulo2"/>
        <w:numPr>
          <w:ilvl w:val="0"/>
          <w:numId w:val="29"/>
        </w:numPr>
        <w:spacing w:before="0" w:after="0"/>
        <w:ind w:left="426"/>
        <w:jc w:val="both"/>
        <w:rPr>
          <w:rFonts w:ascii="Book Antiqua" w:hAnsi="Book Antiqua"/>
          <w:i w:val="0"/>
          <w:iCs w:val="0"/>
        </w:rPr>
      </w:pPr>
      <w:r w:rsidRPr="00937340">
        <w:rPr>
          <w:rFonts w:ascii="Book Antiqua" w:hAnsi="Book Antiqua"/>
          <w:i w:val="0"/>
          <w:iCs w:val="0"/>
        </w:rPr>
        <w:t>Planificación del Proceso de Formulación Presupuestari</w:t>
      </w:r>
      <w:r>
        <w:rPr>
          <w:rFonts w:ascii="Book Antiqua" w:hAnsi="Book Antiqua"/>
          <w:i w:val="0"/>
          <w:iCs w:val="0"/>
        </w:rPr>
        <w:t>a</w:t>
      </w:r>
      <w:r w:rsidRPr="00937340">
        <w:rPr>
          <w:rFonts w:ascii="Book Antiqua" w:hAnsi="Book Antiqua"/>
          <w:i w:val="0"/>
          <w:iCs w:val="0"/>
        </w:rPr>
        <w:t xml:space="preserve"> del </w:t>
      </w:r>
      <w:r>
        <w:rPr>
          <w:rFonts w:ascii="Book Antiqua" w:hAnsi="Book Antiqua"/>
          <w:i w:val="0"/>
          <w:iCs w:val="0"/>
        </w:rPr>
        <w:t xml:space="preserve">Ejercicio Presupuestario </w:t>
      </w:r>
      <w:r w:rsidRPr="00937340">
        <w:rPr>
          <w:rFonts w:ascii="Book Antiqua" w:hAnsi="Book Antiqua"/>
          <w:i w:val="0"/>
          <w:iCs w:val="0"/>
        </w:rPr>
        <w:t>202</w:t>
      </w:r>
      <w:r w:rsidR="00AE62A0">
        <w:rPr>
          <w:rFonts w:ascii="Book Antiqua" w:hAnsi="Book Antiqua"/>
          <w:i w:val="0"/>
          <w:iCs w:val="0"/>
        </w:rPr>
        <w:t>5</w:t>
      </w:r>
    </w:p>
    <w:p w14:paraId="1FBF8692" w14:textId="77777777" w:rsidR="00DF2E83" w:rsidRPr="00937340" w:rsidRDefault="00DF2E83" w:rsidP="00DF2E83">
      <w:pPr>
        <w:pStyle w:val="Prrafodelista"/>
        <w:ind w:left="0"/>
        <w:rPr>
          <w:rFonts w:ascii="Book Antiqua" w:hAnsi="Book Antiqua"/>
          <w:iCs/>
          <w:spacing w:val="-3"/>
        </w:rPr>
      </w:pPr>
    </w:p>
    <w:p w14:paraId="29291088" w14:textId="6AFF8C4C" w:rsidR="00DF2E83" w:rsidRPr="008028D7" w:rsidRDefault="00DF2E83" w:rsidP="0A2BFAA0">
      <w:pPr>
        <w:jc w:val="both"/>
        <w:rPr>
          <w:rFonts w:ascii="Book Antiqua" w:hAnsi="Book Antiqua"/>
          <w:spacing w:val="-3"/>
          <w:sz w:val="24"/>
          <w:szCs w:val="24"/>
        </w:rPr>
      </w:pPr>
      <w:r w:rsidRPr="0A2BFAA0">
        <w:rPr>
          <w:rFonts w:ascii="Book Antiqua" w:hAnsi="Book Antiqua"/>
          <w:spacing w:val="-3"/>
          <w:sz w:val="24"/>
          <w:szCs w:val="24"/>
        </w:rPr>
        <w:lastRenderedPageBreak/>
        <w:t xml:space="preserve">El proceso de formulación presupuestaria en el Poder Judicial mantendrá las 5 fases; tal y como se muestra en la siguiente </w:t>
      </w:r>
      <w:r w:rsidR="00AE62A0" w:rsidRPr="0A2BFAA0">
        <w:rPr>
          <w:rFonts w:ascii="Book Antiqua" w:hAnsi="Book Antiqua"/>
          <w:spacing w:val="-3"/>
          <w:sz w:val="24"/>
          <w:szCs w:val="24"/>
        </w:rPr>
        <w:t>figura</w:t>
      </w:r>
      <w:r w:rsidR="2CA0C287" w:rsidRPr="0A2BFAA0">
        <w:rPr>
          <w:rFonts w:ascii="Book Antiqua" w:hAnsi="Book Antiqua"/>
          <w:spacing w:val="-3"/>
          <w:sz w:val="24"/>
          <w:szCs w:val="24"/>
        </w:rPr>
        <w:t>.</w:t>
      </w:r>
    </w:p>
    <w:p w14:paraId="276BF60B" w14:textId="77777777" w:rsidR="00DF2E83" w:rsidRDefault="00DF2E83" w:rsidP="00DF2E83">
      <w:pPr>
        <w:pStyle w:val="Prrafodelista"/>
        <w:ind w:left="0"/>
        <w:rPr>
          <w:rFonts w:ascii="Book Antiqua" w:hAnsi="Book Antiqua"/>
          <w:iCs/>
          <w:spacing w:val="-3"/>
        </w:rPr>
      </w:pPr>
    </w:p>
    <w:p w14:paraId="73CAC628" w14:textId="64A288F5" w:rsidR="00DF2E83" w:rsidRPr="00175E52" w:rsidRDefault="00DF2E83" w:rsidP="0A2BFAA0">
      <w:pPr>
        <w:pStyle w:val="Prrafodelista"/>
        <w:ind w:left="0"/>
        <w:jc w:val="center"/>
        <w:rPr>
          <w:rFonts w:ascii="Book Antiqua" w:hAnsi="Book Antiqua"/>
          <w:b/>
          <w:bCs/>
          <w:spacing w:val="-3"/>
        </w:rPr>
      </w:pPr>
      <w:r w:rsidRPr="0A2BFAA0">
        <w:rPr>
          <w:rFonts w:ascii="Book Antiqua" w:hAnsi="Book Antiqua"/>
          <w:b/>
          <w:bCs/>
          <w:spacing w:val="-3"/>
        </w:rPr>
        <w:t xml:space="preserve">Figura 1. Fases del </w:t>
      </w:r>
      <w:r w:rsidR="18C7CD4C" w:rsidRPr="0A2BFAA0">
        <w:rPr>
          <w:rFonts w:ascii="Book Antiqua" w:hAnsi="Book Antiqua"/>
          <w:b/>
          <w:bCs/>
          <w:spacing w:val="-3"/>
        </w:rPr>
        <w:t>P</w:t>
      </w:r>
      <w:r w:rsidRPr="0A2BFAA0">
        <w:rPr>
          <w:rFonts w:ascii="Book Antiqua" w:hAnsi="Book Antiqua"/>
          <w:b/>
          <w:bCs/>
          <w:spacing w:val="-3"/>
        </w:rPr>
        <w:t xml:space="preserve">roceso para la </w:t>
      </w:r>
      <w:r w:rsidR="67F2BE70" w:rsidRPr="0A2BFAA0">
        <w:rPr>
          <w:rFonts w:ascii="Book Antiqua" w:hAnsi="Book Antiqua"/>
          <w:b/>
          <w:bCs/>
          <w:spacing w:val="-3"/>
        </w:rPr>
        <w:t>E</w:t>
      </w:r>
      <w:r w:rsidRPr="0A2BFAA0">
        <w:rPr>
          <w:rFonts w:ascii="Book Antiqua" w:hAnsi="Book Antiqua"/>
          <w:b/>
          <w:bCs/>
          <w:spacing w:val="-3"/>
        </w:rPr>
        <w:t>laboración del Anteproyecto de Presupuesto del Poder Judicial</w:t>
      </w:r>
      <w:r w:rsidR="089E4A27" w:rsidRPr="0A2BFAA0">
        <w:rPr>
          <w:rFonts w:ascii="Book Antiqua" w:hAnsi="Book Antiqua"/>
          <w:b/>
          <w:bCs/>
          <w:spacing w:val="-3"/>
        </w:rPr>
        <w:t>,</w:t>
      </w:r>
      <w:r w:rsidRPr="0A2BFAA0">
        <w:rPr>
          <w:rFonts w:ascii="Book Antiqua" w:hAnsi="Book Antiqua"/>
          <w:b/>
          <w:bCs/>
          <w:spacing w:val="-3"/>
        </w:rPr>
        <w:t xml:space="preserve"> </w:t>
      </w:r>
      <w:r w:rsidR="4189876A" w:rsidRPr="0A2BFAA0">
        <w:rPr>
          <w:rFonts w:ascii="Book Antiqua" w:hAnsi="Book Antiqua"/>
          <w:b/>
          <w:bCs/>
          <w:spacing w:val="-3"/>
        </w:rPr>
        <w:t>P</w:t>
      </w:r>
      <w:r w:rsidRPr="0A2BFAA0">
        <w:rPr>
          <w:rFonts w:ascii="Book Antiqua" w:hAnsi="Book Antiqua"/>
          <w:b/>
          <w:bCs/>
          <w:spacing w:val="-3"/>
        </w:rPr>
        <w:t>eriodo 202</w:t>
      </w:r>
      <w:r w:rsidR="00AE62A0" w:rsidRPr="0A2BFAA0">
        <w:rPr>
          <w:rFonts w:ascii="Book Antiqua" w:hAnsi="Book Antiqua"/>
          <w:b/>
          <w:bCs/>
          <w:spacing w:val="-3"/>
        </w:rPr>
        <w:t>5</w:t>
      </w:r>
    </w:p>
    <w:p w14:paraId="4520D548" w14:textId="77777777" w:rsidR="00DF2E83" w:rsidRPr="008028D7" w:rsidRDefault="00DF2E83" w:rsidP="00DF2E83">
      <w:pPr>
        <w:pStyle w:val="Prrafodelista"/>
        <w:ind w:left="0"/>
        <w:jc w:val="center"/>
        <w:rPr>
          <w:rFonts w:ascii="Book Antiqua" w:hAnsi="Book Antiqua"/>
          <w:iCs/>
          <w:spacing w:val="-3"/>
        </w:rPr>
      </w:pPr>
      <w:r w:rsidRPr="008028D7">
        <w:rPr>
          <w:rFonts w:ascii="Book Antiqua" w:hAnsi="Book Antiqua"/>
          <w:iCs/>
          <w:noProof/>
          <w:spacing w:val="-3"/>
        </w:rPr>
        <w:drawing>
          <wp:inline distT="0" distB="0" distL="0" distR="0" wp14:anchorId="40B64480" wp14:editId="2B6EC45C">
            <wp:extent cx="5613400" cy="24714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0" cy="2471420"/>
                    </a:xfrm>
                    <a:prstGeom prst="rect">
                      <a:avLst/>
                    </a:prstGeom>
                    <a:noFill/>
                    <a:ln>
                      <a:noFill/>
                    </a:ln>
                  </pic:spPr>
                </pic:pic>
              </a:graphicData>
            </a:graphic>
          </wp:inline>
        </w:drawing>
      </w:r>
    </w:p>
    <w:p w14:paraId="17A3029A" w14:textId="77777777" w:rsidR="00DF2E83" w:rsidRPr="008028D7" w:rsidRDefault="00DF2E83" w:rsidP="00DF2E83">
      <w:pPr>
        <w:pStyle w:val="Prrafodelista"/>
        <w:ind w:left="0"/>
        <w:rPr>
          <w:rFonts w:ascii="Book Antiqua" w:hAnsi="Book Antiqua"/>
          <w:iCs/>
          <w:spacing w:val="-3"/>
          <w:sz w:val="20"/>
          <w:szCs w:val="20"/>
        </w:rPr>
      </w:pPr>
      <w:r w:rsidRPr="005B518C">
        <w:rPr>
          <w:rFonts w:ascii="Book Antiqua" w:hAnsi="Book Antiqua"/>
          <w:b/>
          <w:bCs/>
          <w:iCs/>
          <w:spacing w:val="-3"/>
          <w:sz w:val="20"/>
          <w:szCs w:val="20"/>
        </w:rPr>
        <w:t>Fuente:</w:t>
      </w:r>
      <w:r w:rsidRPr="008028D7">
        <w:rPr>
          <w:rFonts w:ascii="Book Antiqua" w:hAnsi="Book Antiqua"/>
          <w:iCs/>
          <w:spacing w:val="-3"/>
          <w:sz w:val="20"/>
          <w:szCs w:val="20"/>
        </w:rPr>
        <w:t xml:space="preserve"> Elaboración propia.</w:t>
      </w:r>
    </w:p>
    <w:p w14:paraId="63A78072" w14:textId="77777777" w:rsidR="00DF2E83" w:rsidRPr="008028D7" w:rsidRDefault="00DF2E83" w:rsidP="00DF2E83">
      <w:pPr>
        <w:pStyle w:val="Prrafodelista"/>
        <w:ind w:left="0"/>
        <w:jc w:val="center"/>
        <w:rPr>
          <w:rFonts w:ascii="Book Antiqua" w:hAnsi="Book Antiqua"/>
          <w:iCs/>
          <w:spacing w:val="-3"/>
        </w:rPr>
      </w:pPr>
    </w:p>
    <w:p w14:paraId="50E68617" w14:textId="1981E69D" w:rsidR="00DF2E83" w:rsidRDefault="00DF2E83" w:rsidP="0A2BFAA0">
      <w:pPr>
        <w:jc w:val="both"/>
        <w:rPr>
          <w:rFonts w:ascii="Book Antiqua" w:hAnsi="Book Antiqua" w:cs="Arial"/>
          <w:spacing w:val="-3"/>
          <w:sz w:val="24"/>
          <w:szCs w:val="24"/>
          <w:highlight w:val="yellow"/>
          <w:lang w:val="es-ES"/>
        </w:rPr>
      </w:pPr>
      <w:r w:rsidRPr="0A2BFAA0">
        <w:rPr>
          <w:rFonts w:ascii="Book Antiqua" w:hAnsi="Book Antiqua"/>
          <w:spacing w:val="-3"/>
          <w:sz w:val="24"/>
          <w:szCs w:val="24"/>
        </w:rPr>
        <w:t xml:space="preserve">El presente informe incluye la propuesta del Cronograma de Actividades Previas a la Formulación Presupuestaria </w:t>
      </w:r>
      <w:r w:rsidR="17F0E226" w:rsidRPr="0A2BFAA0">
        <w:rPr>
          <w:rFonts w:ascii="Book Antiqua" w:hAnsi="Book Antiqua"/>
          <w:spacing w:val="-3"/>
          <w:sz w:val="24"/>
          <w:szCs w:val="24"/>
        </w:rPr>
        <w:t xml:space="preserve">2025 </w:t>
      </w:r>
      <w:r w:rsidRPr="0A2BFAA0">
        <w:rPr>
          <w:rFonts w:ascii="Book Antiqua" w:hAnsi="Book Antiqua"/>
          <w:spacing w:val="-3"/>
          <w:sz w:val="24"/>
          <w:szCs w:val="24"/>
        </w:rPr>
        <w:t>que abarca actividades de la fase 1 y 2 y parte de la fase 3, las mismas deben ser coordinadas de manera integral.</w:t>
      </w:r>
    </w:p>
    <w:p w14:paraId="36B31013" w14:textId="77777777" w:rsidR="00DF2E83" w:rsidRDefault="00DF2E83" w:rsidP="00DF2E83">
      <w:pPr>
        <w:pStyle w:val="Prrafodelista"/>
        <w:ind w:left="0"/>
        <w:rPr>
          <w:rFonts w:ascii="Book Antiqua" w:hAnsi="Book Antiqua"/>
          <w:iCs/>
          <w:spacing w:val="-3"/>
          <w:highlight w:val="yellow"/>
        </w:rPr>
      </w:pPr>
    </w:p>
    <w:p w14:paraId="0E7C7C13" w14:textId="0F9F73F3" w:rsidR="00DF2E83" w:rsidRPr="00583642" w:rsidRDefault="00DF2E83" w:rsidP="0A2BFAA0">
      <w:pPr>
        <w:pStyle w:val="Ttulo3"/>
        <w:numPr>
          <w:ilvl w:val="1"/>
          <w:numId w:val="29"/>
        </w:numPr>
        <w:spacing w:before="0" w:after="0"/>
        <w:ind w:left="567" w:hanging="436"/>
        <w:jc w:val="both"/>
        <w:rPr>
          <w:rFonts w:ascii="Book Antiqua" w:hAnsi="Book Antiqua"/>
          <w:spacing w:val="-3"/>
          <w:sz w:val="24"/>
          <w:szCs w:val="24"/>
        </w:rPr>
      </w:pPr>
      <w:r w:rsidRPr="0A2BFAA0">
        <w:rPr>
          <w:rFonts w:ascii="Book Antiqua" w:hAnsi="Book Antiqua"/>
          <w:spacing w:val="-3"/>
          <w:sz w:val="24"/>
          <w:szCs w:val="24"/>
        </w:rPr>
        <w:t xml:space="preserve">Descripción de las Fases que </w:t>
      </w:r>
      <w:r w:rsidR="6B4CD816" w:rsidRPr="0A2BFAA0">
        <w:rPr>
          <w:rFonts w:ascii="Book Antiqua" w:hAnsi="Book Antiqua"/>
          <w:spacing w:val="-3"/>
          <w:sz w:val="24"/>
          <w:szCs w:val="24"/>
        </w:rPr>
        <w:t>C</w:t>
      </w:r>
      <w:r w:rsidRPr="0A2BFAA0">
        <w:rPr>
          <w:rFonts w:ascii="Book Antiqua" w:hAnsi="Book Antiqua"/>
          <w:spacing w:val="-3"/>
          <w:sz w:val="24"/>
          <w:szCs w:val="24"/>
        </w:rPr>
        <w:t xml:space="preserve">ontemplan las </w:t>
      </w:r>
      <w:r w:rsidR="26D2D582" w:rsidRPr="0A2BFAA0">
        <w:rPr>
          <w:rFonts w:ascii="Book Antiqua" w:hAnsi="Book Antiqua"/>
          <w:spacing w:val="-3"/>
          <w:sz w:val="24"/>
          <w:szCs w:val="24"/>
        </w:rPr>
        <w:t>A</w:t>
      </w:r>
      <w:r w:rsidRPr="0A2BFAA0">
        <w:rPr>
          <w:rFonts w:ascii="Book Antiqua" w:hAnsi="Book Antiqua"/>
          <w:spacing w:val="-3"/>
          <w:sz w:val="24"/>
          <w:szCs w:val="24"/>
        </w:rPr>
        <w:t xml:space="preserve">ctividades </w:t>
      </w:r>
      <w:r w:rsidR="1C0EC531" w:rsidRPr="0A2BFAA0">
        <w:rPr>
          <w:rFonts w:ascii="Book Antiqua" w:hAnsi="Book Antiqua"/>
          <w:spacing w:val="-3"/>
          <w:sz w:val="24"/>
          <w:szCs w:val="24"/>
        </w:rPr>
        <w:t>P</w:t>
      </w:r>
      <w:r w:rsidRPr="0A2BFAA0">
        <w:rPr>
          <w:rFonts w:ascii="Book Antiqua" w:hAnsi="Book Antiqua"/>
          <w:spacing w:val="-3"/>
          <w:sz w:val="24"/>
          <w:szCs w:val="24"/>
        </w:rPr>
        <w:t>revias a la Formulación Presupuestaria 202</w:t>
      </w:r>
      <w:r w:rsidR="00AE62A0" w:rsidRPr="0A2BFAA0">
        <w:rPr>
          <w:rFonts w:ascii="Book Antiqua" w:hAnsi="Book Antiqua"/>
          <w:spacing w:val="-3"/>
          <w:sz w:val="24"/>
          <w:szCs w:val="24"/>
        </w:rPr>
        <w:t>5</w:t>
      </w:r>
    </w:p>
    <w:p w14:paraId="58B0B034" w14:textId="77777777" w:rsidR="00DF2E83" w:rsidRPr="009E2F6F" w:rsidRDefault="00DF2E83" w:rsidP="00DF2E83">
      <w:pPr>
        <w:jc w:val="both"/>
        <w:rPr>
          <w:rFonts w:ascii="Book Antiqua" w:hAnsi="Book Antiqua"/>
          <w:iCs/>
          <w:spacing w:val="-3"/>
          <w:sz w:val="24"/>
          <w:szCs w:val="24"/>
          <w:highlight w:val="yellow"/>
        </w:rPr>
      </w:pPr>
    </w:p>
    <w:p w14:paraId="0D64A9CA" w14:textId="09BC3059" w:rsidR="00DF2E83" w:rsidRDefault="00DF2E83" w:rsidP="0A2BFAA0">
      <w:pPr>
        <w:jc w:val="both"/>
        <w:rPr>
          <w:rFonts w:ascii="Book Antiqua" w:hAnsi="Book Antiqua"/>
          <w:spacing w:val="-3"/>
          <w:sz w:val="24"/>
          <w:szCs w:val="24"/>
        </w:rPr>
      </w:pPr>
      <w:r w:rsidRPr="0A2BFAA0">
        <w:rPr>
          <w:rFonts w:ascii="Book Antiqua" w:hAnsi="Book Antiqua"/>
          <w:spacing w:val="-3"/>
          <w:sz w:val="24"/>
          <w:szCs w:val="24"/>
        </w:rPr>
        <w:t>A continuación, se presenta una descripción de las fases y las instancias involucradas</w:t>
      </w:r>
      <w:r w:rsidR="396DEF4F" w:rsidRPr="0A2BFAA0">
        <w:rPr>
          <w:rFonts w:ascii="Book Antiqua" w:hAnsi="Book Antiqua"/>
          <w:spacing w:val="-3"/>
          <w:sz w:val="24"/>
          <w:szCs w:val="24"/>
        </w:rPr>
        <w:t>.</w:t>
      </w:r>
    </w:p>
    <w:p w14:paraId="69D25743" w14:textId="77777777" w:rsidR="00DF2E83" w:rsidRDefault="00DF2E83" w:rsidP="00DF2E83">
      <w:pPr>
        <w:ind w:left="426"/>
        <w:jc w:val="both"/>
        <w:rPr>
          <w:rFonts w:ascii="Book Antiqua" w:hAnsi="Book Antiqua"/>
          <w:iCs/>
          <w:spacing w:val="-3"/>
          <w:sz w:val="24"/>
          <w:szCs w:val="24"/>
        </w:rPr>
      </w:pPr>
    </w:p>
    <w:p w14:paraId="3158FFDD" w14:textId="1B7B5FF6" w:rsidR="0011749A" w:rsidRDefault="00DF2E83" w:rsidP="0A2BFAA0">
      <w:pPr>
        <w:numPr>
          <w:ilvl w:val="0"/>
          <w:numId w:val="30"/>
        </w:numPr>
        <w:tabs>
          <w:tab w:val="left" w:pos="360"/>
        </w:tabs>
        <w:suppressAutoHyphens/>
        <w:jc w:val="both"/>
        <w:rPr>
          <w:rFonts w:ascii="Book Antiqua" w:hAnsi="Book Antiqua"/>
          <w:spacing w:val="-3"/>
          <w:sz w:val="24"/>
          <w:szCs w:val="24"/>
        </w:rPr>
      </w:pPr>
      <w:r w:rsidRPr="0A2BFAA0">
        <w:rPr>
          <w:rFonts w:ascii="Book Antiqua" w:hAnsi="Book Antiqua"/>
          <w:b/>
          <w:bCs/>
          <w:spacing w:val="-3"/>
          <w:sz w:val="24"/>
          <w:szCs w:val="24"/>
        </w:rPr>
        <w:t>Fase 1. Proceso de Proyección Plurianual Institucional</w:t>
      </w:r>
      <w:r w:rsidR="21602C25" w:rsidRPr="0A2BFAA0">
        <w:rPr>
          <w:rFonts w:ascii="Book Antiqua" w:hAnsi="Book Antiqua"/>
          <w:b/>
          <w:bCs/>
          <w:spacing w:val="-3"/>
          <w:sz w:val="24"/>
          <w:szCs w:val="24"/>
        </w:rPr>
        <w:t>.</w:t>
      </w:r>
      <w:r w:rsidRPr="0A2BFAA0">
        <w:rPr>
          <w:rFonts w:ascii="Book Antiqua" w:hAnsi="Book Antiqua"/>
          <w:spacing w:val="-3"/>
          <w:sz w:val="24"/>
          <w:szCs w:val="24"/>
        </w:rPr>
        <w:t xml:space="preserve"> </w:t>
      </w:r>
      <w:r w:rsidR="5AD5E55F" w:rsidRPr="0A2BFAA0">
        <w:rPr>
          <w:rFonts w:ascii="Book Antiqua" w:hAnsi="Book Antiqua"/>
          <w:spacing w:val="-3"/>
          <w:sz w:val="24"/>
          <w:szCs w:val="24"/>
        </w:rPr>
        <w:t>E</w:t>
      </w:r>
      <w:r w:rsidRPr="0A2BFAA0">
        <w:rPr>
          <w:rFonts w:ascii="Book Antiqua" w:hAnsi="Book Antiqua"/>
          <w:spacing w:val="-3"/>
          <w:sz w:val="24"/>
          <w:szCs w:val="24"/>
        </w:rPr>
        <w:t>stimación multianual de presupuestos en el Sistema de Proyección Plurianual de las iniciativas que conforman el Portafolio Institucional comprende</w:t>
      </w:r>
      <w:r w:rsidR="00AE62A0" w:rsidRPr="0A2BFAA0">
        <w:rPr>
          <w:rFonts w:ascii="Book Antiqua" w:hAnsi="Book Antiqua"/>
          <w:spacing w:val="-3"/>
          <w:sz w:val="24"/>
          <w:szCs w:val="24"/>
        </w:rPr>
        <w:t xml:space="preserve"> </w:t>
      </w:r>
      <w:r w:rsidRPr="0A2BFAA0">
        <w:rPr>
          <w:rFonts w:ascii="Book Antiqua" w:hAnsi="Book Antiqua"/>
          <w:b/>
          <w:bCs/>
          <w:spacing w:val="-3"/>
          <w:sz w:val="24"/>
          <w:szCs w:val="24"/>
        </w:rPr>
        <w:t>Proyectos Estratégicos</w:t>
      </w:r>
      <w:r w:rsidR="00AE62A0" w:rsidRPr="0A2BFAA0">
        <w:rPr>
          <w:rFonts w:ascii="Book Antiqua" w:hAnsi="Book Antiqua"/>
          <w:spacing w:val="-3"/>
          <w:sz w:val="24"/>
          <w:szCs w:val="24"/>
        </w:rPr>
        <w:t>,</w:t>
      </w:r>
      <w:r w:rsidRPr="0A2BFAA0">
        <w:rPr>
          <w:rFonts w:ascii="Book Antiqua" w:hAnsi="Book Antiqua"/>
          <w:spacing w:val="-3"/>
          <w:sz w:val="24"/>
          <w:szCs w:val="24"/>
        </w:rPr>
        <w:t xml:space="preserve"> </w:t>
      </w:r>
      <w:r w:rsidR="00AE62A0" w:rsidRPr="0A2BFAA0">
        <w:rPr>
          <w:rFonts w:ascii="Book Antiqua" w:hAnsi="Book Antiqua"/>
          <w:spacing w:val="-3"/>
          <w:sz w:val="24"/>
          <w:szCs w:val="24"/>
        </w:rPr>
        <w:t>e</w:t>
      </w:r>
      <w:r w:rsidRPr="0A2BFAA0">
        <w:rPr>
          <w:rFonts w:ascii="Book Antiqua" w:hAnsi="Book Antiqua"/>
          <w:spacing w:val="-3"/>
          <w:sz w:val="24"/>
          <w:szCs w:val="24"/>
        </w:rPr>
        <w:t xml:space="preserve">ntiéndase como proyecto estratégico toda iniciativa que presente un inicio y fin claramente definido, con el objetivo de crear un producto único, proponer un cambio, y/o innovar a la hora de realizar las tareas. Para lo cual, se consideran los proyectos estratégicos que se encuentran en ejecución y están alineados con el Plan Estratégico Institucional 2019-2024, aprobado por la Corte Plena en la sesión </w:t>
      </w:r>
      <w:r w:rsidR="6F730A43" w:rsidRPr="0A2BFAA0">
        <w:rPr>
          <w:rFonts w:ascii="Book Antiqua" w:hAnsi="Book Antiqua"/>
          <w:spacing w:val="-3"/>
          <w:sz w:val="24"/>
          <w:szCs w:val="24"/>
        </w:rPr>
        <w:t>N°</w:t>
      </w:r>
      <w:r w:rsidRPr="0A2BFAA0">
        <w:rPr>
          <w:rFonts w:ascii="Book Antiqua" w:hAnsi="Book Antiqua"/>
          <w:spacing w:val="-3"/>
          <w:sz w:val="24"/>
          <w:szCs w:val="24"/>
        </w:rPr>
        <w:t>56-18 del 10 de diciembre de</w:t>
      </w:r>
      <w:r w:rsidR="77F0A29C" w:rsidRPr="0A2BFAA0">
        <w:rPr>
          <w:rFonts w:ascii="Book Antiqua" w:hAnsi="Book Antiqua"/>
          <w:spacing w:val="-3"/>
          <w:sz w:val="24"/>
          <w:szCs w:val="24"/>
        </w:rPr>
        <w:t>l</w:t>
      </w:r>
      <w:r w:rsidRPr="0A2BFAA0">
        <w:rPr>
          <w:rFonts w:ascii="Book Antiqua" w:hAnsi="Book Antiqua"/>
          <w:spacing w:val="-3"/>
          <w:sz w:val="24"/>
          <w:szCs w:val="24"/>
        </w:rPr>
        <w:t xml:space="preserve"> 2018, artículo XXIII, o que han sido aprobados para su ejecución por una </w:t>
      </w:r>
      <w:r w:rsidR="1904D794" w:rsidRPr="0A2BFAA0">
        <w:rPr>
          <w:rFonts w:ascii="Book Antiqua" w:hAnsi="Book Antiqua"/>
          <w:spacing w:val="-3"/>
          <w:sz w:val="24"/>
          <w:szCs w:val="24"/>
        </w:rPr>
        <w:t>i</w:t>
      </w:r>
      <w:r w:rsidRPr="0A2BFAA0">
        <w:rPr>
          <w:rFonts w:ascii="Book Antiqua" w:hAnsi="Book Antiqua"/>
          <w:spacing w:val="-3"/>
          <w:sz w:val="24"/>
          <w:szCs w:val="24"/>
        </w:rPr>
        <w:t xml:space="preserve">nstancia </w:t>
      </w:r>
      <w:r w:rsidR="0B65B2F4" w:rsidRPr="0A2BFAA0">
        <w:rPr>
          <w:rFonts w:ascii="Book Antiqua" w:hAnsi="Book Antiqua"/>
          <w:spacing w:val="-3"/>
          <w:sz w:val="24"/>
          <w:szCs w:val="24"/>
        </w:rPr>
        <w:t>s</w:t>
      </w:r>
      <w:r w:rsidRPr="0A2BFAA0">
        <w:rPr>
          <w:rFonts w:ascii="Book Antiqua" w:hAnsi="Book Antiqua"/>
          <w:spacing w:val="-3"/>
          <w:sz w:val="24"/>
          <w:szCs w:val="24"/>
        </w:rPr>
        <w:t xml:space="preserve">uperior (Corte Plena o Consejo Superior). Contempla los recursos de gasto variables, áreas </w:t>
      </w:r>
      <w:r w:rsidRPr="0A2BFAA0">
        <w:rPr>
          <w:rFonts w:ascii="Book Antiqua" w:hAnsi="Book Antiqua"/>
          <w:spacing w:val="-3"/>
          <w:sz w:val="24"/>
          <w:szCs w:val="24"/>
        </w:rPr>
        <w:lastRenderedPageBreak/>
        <w:t>presupuestarias y recurso humano ordinario, así como permisos con goce de salario.</w:t>
      </w:r>
    </w:p>
    <w:p w14:paraId="7FFA6057" w14:textId="77777777" w:rsidR="0011749A" w:rsidRPr="0011749A" w:rsidRDefault="0011749A" w:rsidP="0011749A">
      <w:pPr>
        <w:tabs>
          <w:tab w:val="left" w:pos="360"/>
        </w:tabs>
        <w:suppressAutoHyphens/>
        <w:ind w:left="720"/>
        <w:jc w:val="both"/>
        <w:rPr>
          <w:rFonts w:ascii="Book Antiqua" w:hAnsi="Book Antiqua"/>
          <w:iCs/>
          <w:spacing w:val="-3"/>
          <w:sz w:val="24"/>
          <w:szCs w:val="24"/>
        </w:rPr>
      </w:pPr>
    </w:p>
    <w:p w14:paraId="166B69EA" w14:textId="3250A9A4" w:rsidR="00DF2E83" w:rsidRPr="0011749A" w:rsidRDefault="00DF2E83" w:rsidP="0A2BFAA0">
      <w:pPr>
        <w:tabs>
          <w:tab w:val="left" w:pos="360"/>
        </w:tabs>
        <w:suppressAutoHyphens/>
        <w:ind w:left="720"/>
        <w:jc w:val="both"/>
        <w:rPr>
          <w:rFonts w:ascii="Book Antiqua" w:hAnsi="Book Antiqua"/>
          <w:spacing w:val="-3"/>
          <w:sz w:val="32"/>
          <w:szCs w:val="32"/>
        </w:rPr>
      </w:pPr>
      <w:r w:rsidRPr="0A2BFAA0">
        <w:rPr>
          <w:rFonts w:ascii="Book Antiqua" w:hAnsi="Book Antiqua"/>
          <w:b/>
          <w:bCs/>
          <w:sz w:val="24"/>
          <w:szCs w:val="24"/>
        </w:rPr>
        <w:t>Los recursos presupuestarios requeridos para los proyectos estratégicos corresponden a todos los períodos de duración que contempla el cronograma que se encuentra cargado para cada caso en el MS Project Online</w:t>
      </w:r>
      <w:r w:rsidRPr="0A2BFAA0">
        <w:rPr>
          <w:rFonts w:ascii="Book Antiqua" w:hAnsi="Book Antiqua"/>
          <w:sz w:val="24"/>
          <w:szCs w:val="24"/>
        </w:rPr>
        <w:t>. Específicamente, las oficinas líderes de proyectos estratégicos deben incluir los recursos ordinarios, recurso humano, cooperación o donaciones y l</w:t>
      </w:r>
      <w:r w:rsidR="005E5DF1" w:rsidRPr="0A2BFAA0">
        <w:rPr>
          <w:rFonts w:ascii="Book Antiqua" w:hAnsi="Book Antiqua"/>
          <w:sz w:val="24"/>
          <w:szCs w:val="24"/>
        </w:rPr>
        <w:t>a</w:t>
      </w:r>
      <w:r w:rsidRPr="0A2BFAA0">
        <w:rPr>
          <w:rFonts w:ascii="Book Antiqua" w:hAnsi="Book Antiqua"/>
          <w:sz w:val="24"/>
          <w:szCs w:val="24"/>
        </w:rPr>
        <w:t xml:space="preserve">s correspondientes </w:t>
      </w:r>
      <w:r w:rsidR="00B642C7" w:rsidRPr="0A2BFAA0">
        <w:rPr>
          <w:rFonts w:ascii="Book Antiqua" w:hAnsi="Book Antiqua"/>
          <w:sz w:val="24"/>
          <w:szCs w:val="24"/>
        </w:rPr>
        <w:t>á</w:t>
      </w:r>
      <w:r w:rsidRPr="0A2BFAA0">
        <w:rPr>
          <w:rFonts w:ascii="Book Antiqua" w:hAnsi="Book Antiqua"/>
          <w:sz w:val="24"/>
          <w:szCs w:val="24"/>
        </w:rPr>
        <w:t xml:space="preserve">reas </w:t>
      </w:r>
      <w:r w:rsidR="00B642C7" w:rsidRPr="0A2BFAA0">
        <w:rPr>
          <w:rFonts w:ascii="Book Antiqua" w:hAnsi="Book Antiqua"/>
          <w:sz w:val="24"/>
          <w:szCs w:val="24"/>
        </w:rPr>
        <w:t xml:space="preserve">presupuestarias </w:t>
      </w:r>
      <w:r w:rsidRPr="0A2BFAA0">
        <w:rPr>
          <w:rFonts w:ascii="Book Antiqua" w:hAnsi="Book Antiqua"/>
          <w:sz w:val="24"/>
          <w:szCs w:val="24"/>
        </w:rPr>
        <w:t xml:space="preserve">de Construcciones, Informática, Seguridad y Vehículos. Una vez que los recursos formulados en el Sistema de Proyección Plurianual han sido pasados a revisión a la Dirección de Planificación, posteriormente se trasladan de manera automática al Sistema de </w:t>
      </w:r>
      <w:proofErr w:type="spellStart"/>
      <w:r w:rsidRPr="0A2BFAA0">
        <w:rPr>
          <w:rFonts w:ascii="Book Antiqua" w:hAnsi="Book Antiqua"/>
          <w:sz w:val="24"/>
          <w:szCs w:val="24"/>
        </w:rPr>
        <w:t>Preformulación</w:t>
      </w:r>
      <w:proofErr w:type="spellEnd"/>
      <w:r w:rsidRPr="0A2BFAA0">
        <w:rPr>
          <w:rFonts w:ascii="Book Antiqua" w:hAnsi="Book Antiqua"/>
          <w:sz w:val="24"/>
          <w:szCs w:val="24"/>
        </w:rPr>
        <w:t xml:space="preserve"> y Sistema SIGA-PJ según corresponda.</w:t>
      </w:r>
    </w:p>
    <w:p w14:paraId="26156B0A" w14:textId="77777777" w:rsidR="00DF2E83" w:rsidRDefault="00DF2E83" w:rsidP="00DF2E83">
      <w:pPr>
        <w:ind w:left="720"/>
        <w:jc w:val="both"/>
        <w:rPr>
          <w:rFonts w:ascii="Book Antiqua" w:hAnsi="Book Antiqua"/>
          <w:iCs/>
          <w:spacing w:val="-3"/>
          <w:sz w:val="24"/>
          <w:szCs w:val="24"/>
        </w:rPr>
      </w:pPr>
    </w:p>
    <w:p w14:paraId="3B31A25D" w14:textId="2D50049B" w:rsidR="00C57148" w:rsidRPr="00C57148" w:rsidRDefault="00DF2E83" w:rsidP="0A2BFAA0">
      <w:pPr>
        <w:numPr>
          <w:ilvl w:val="0"/>
          <w:numId w:val="30"/>
        </w:numPr>
        <w:jc w:val="both"/>
        <w:rPr>
          <w:rFonts w:ascii="Book Antiqua" w:hAnsi="Book Antiqua"/>
          <w:spacing w:val="-3"/>
          <w:sz w:val="24"/>
          <w:szCs w:val="24"/>
        </w:rPr>
      </w:pPr>
      <w:r w:rsidRPr="0A2BFAA0">
        <w:rPr>
          <w:rFonts w:ascii="Book Antiqua" w:hAnsi="Book Antiqua"/>
          <w:b/>
          <w:bCs/>
          <w:spacing w:val="-3"/>
          <w:sz w:val="24"/>
          <w:szCs w:val="24"/>
        </w:rPr>
        <w:t>Fase 2</w:t>
      </w:r>
      <w:r w:rsidR="46A654EA" w:rsidRPr="0A2BFAA0">
        <w:rPr>
          <w:rFonts w:ascii="Book Antiqua" w:hAnsi="Book Antiqua"/>
          <w:b/>
          <w:bCs/>
          <w:spacing w:val="-3"/>
          <w:sz w:val="24"/>
          <w:szCs w:val="24"/>
        </w:rPr>
        <w:t>.</w:t>
      </w:r>
      <w:r w:rsidRPr="0A2BFAA0">
        <w:rPr>
          <w:rFonts w:ascii="Book Antiqua" w:hAnsi="Book Antiqua"/>
          <w:spacing w:val="-3"/>
          <w:sz w:val="24"/>
          <w:szCs w:val="24"/>
        </w:rPr>
        <w:t xml:space="preserve"> </w:t>
      </w:r>
      <w:r w:rsidR="00C57148" w:rsidRPr="0A2BFAA0">
        <w:rPr>
          <w:rFonts w:ascii="Book Antiqua" w:hAnsi="Book Antiqua"/>
          <w:b/>
          <w:bCs/>
          <w:spacing w:val="-3"/>
          <w:sz w:val="24"/>
          <w:szCs w:val="24"/>
        </w:rPr>
        <w:t xml:space="preserve">Formulación en el Sistema de </w:t>
      </w:r>
      <w:proofErr w:type="spellStart"/>
      <w:r w:rsidR="00C57148" w:rsidRPr="0A2BFAA0">
        <w:rPr>
          <w:rFonts w:ascii="Book Antiqua" w:hAnsi="Book Antiqua"/>
          <w:b/>
          <w:bCs/>
          <w:spacing w:val="-3"/>
          <w:sz w:val="24"/>
          <w:szCs w:val="24"/>
        </w:rPr>
        <w:t>Preformulación</w:t>
      </w:r>
      <w:proofErr w:type="spellEnd"/>
      <w:r w:rsidR="00C57148" w:rsidRPr="0A2BFAA0">
        <w:rPr>
          <w:rFonts w:ascii="Book Antiqua" w:hAnsi="Book Antiqua"/>
          <w:b/>
          <w:bCs/>
          <w:spacing w:val="-3"/>
          <w:sz w:val="24"/>
          <w:szCs w:val="24"/>
        </w:rPr>
        <w:t xml:space="preserve"> de los recursos presupuestarios correspondientes a las Áreas de Construcciones, Informática, Seguridad y Vehículos.</w:t>
      </w:r>
      <w:r w:rsidR="00C57148" w:rsidRPr="0A2BFAA0">
        <w:rPr>
          <w:rFonts w:ascii="Book Antiqua" w:hAnsi="Book Antiqua"/>
          <w:spacing w:val="-3"/>
          <w:sz w:val="24"/>
          <w:szCs w:val="24"/>
        </w:rPr>
        <w:t xml:space="preserve"> De manera automática en </w:t>
      </w:r>
      <w:proofErr w:type="spellStart"/>
      <w:r w:rsidR="00C57148" w:rsidRPr="0A2BFAA0">
        <w:rPr>
          <w:rFonts w:ascii="Book Antiqua" w:hAnsi="Book Antiqua"/>
          <w:spacing w:val="-3"/>
          <w:sz w:val="24"/>
          <w:szCs w:val="24"/>
        </w:rPr>
        <w:t>preformulación</w:t>
      </w:r>
      <w:proofErr w:type="spellEnd"/>
      <w:r w:rsidR="00C57148" w:rsidRPr="0A2BFAA0">
        <w:rPr>
          <w:rFonts w:ascii="Book Antiqua" w:hAnsi="Book Antiqua"/>
          <w:spacing w:val="-3"/>
          <w:sz w:val="24"/>
          <w:szCs w:val="24"/>
        </w:rPr>
        <w:t xml:space="preserve"> se inclu</w:t>
      </w:r>
      <w:r w:rsidR="001B270C" w:rsidRPr="0A2BFAA0">
        <w:rPr>
          <w:rFonts w:ascii="Book Antiqua" w:hAnsi="Book Antiqua"/>
          <w:spacing w:val="-3"/>
          <w:sz w:val="24"/>
          <w:szCs w:val="24"/>
        </w:rPr>
        <w:t>irán</w:t>
      </w:r>
      <w:r w:rsidR="00C57148" w:rsidRPr="0A2BFAA0">
        <w:rPr>
          <w:rFonts w:ascii="Book Antiqua" w:hAnsi="Book Antiqua"/>
          <w:spacing w:val="-3"/>
          <w:sz w:val="24"/>
          <w:szCs w:val="24"/>
        </w:rPr>
        <w:t xml:space="preserve"> los recursos que fueron aprobados en el Sistema de Proyección Plurianual para los proyectos </w:t>
      </w:r>
      <w:r w:rsidR="00B7496F" w:rsidRPr="0A2BFAA0">
        <w:rPr>
          <w:rFonts w:ascii="Book Antiqua" w:hAnsi="Book Antiqua"/>
          <w:spacing w:val="-3"/>
          <w:sz w:val="24"/>
          <w:szCs w:val="24"/>
        </w:rPr>
        <w:t>d</w:t>
      </w:r>
      <w:r w:rsidR="00C57148" w:rsidRPr="0A2BFAA0">
        <w:rPr>
          <w:rFonts w:ascii="Book Antiqua" w:hAnsi="Book Antiqua"/>
          <w:spacing w:val="-3"/>
          <w:sz w:val="24"/>
          <w:szCs w:val="24"/>
        </w:rPr>
        <w:t>el Portafolio de Proyectos Institucional.</w:t>
      </w:r>
      <w:r w:rsidR="3ED351CD" w:rsidRPr="0A2BFAA0">
        <w:rPr>
          <w:rFonts w:ascii="Book Antiqua" w:hAnsi="Book Antiqua"/>
          <w:spacing w:val="-3"/>
          <w:sz w:val="24"/>
          <w:szCs w:val="24"/>
        </w:rPr>
        <w:t xml:space="preserve"> </w:t>
      </w:r>
      <w:r w:rsidR="00C57148" w:rsidRPr="0A2BFAA0">
        <w:rPr>
          <w:rFonts w:ascii="Book Antiqua" w:hAnsi="Book Antiqua"/>
          <w:spacing w:val="-3"/>
          <w:sz w:val="24"/>
          <w:szCs w:val="24"/>
        </w:rPr>
        <w:t xml:space="preserve">Los involucrados en esta etapa son las oficinas, centros de responsabilidad, programas, Dirección Ejecutiva, Dirección Tecnología de la Información </w:t>
      </w:r>
      <w:r w:rsidR="005E51D0" w:rsidRPr="0A2BFAA0">
        <w:rPr>
          <w:rFonts w:ascii="Book Antiqua" w:hAnsi="Book Antiqua"/>
          <w:spacing w:val="-3"/>
          <w:sz w:val="24"/>
          <w:szCs w:val="24"/>
        </w:rPr>
        <w:t xml:space="preserve">y Comunicaciones </w:t>
      </w:r>
      <w:r w:rsidR="00C57148" w:rsidRPr="0A2BFAA0">
        <w:rPr>
          <w:rFonts w:ascii="Book Antiqua" w:hAnsi="Book Antiqua"/>
          <w:spacing w:val="-3"/>
          <w:sz w:val="24"/>
          <w:szCs w:val="24"/>
        </w:rPr>
        <w:t>y la Dirección de Planificación.</w:t>
      </w:r>
    </w:p>
    <w:p w14:paraId="1A5BA2A7" w14:textId="77777777" w:rsidR="00DF2E83" w:rsidRDefault="00DF2E83" w:rsidP="00DF2E83">
      <w:pPr>
        <w:ind w:left="720"/>
        <w:jc w:val="both"/>
        <w:rPr>
          <w:rFonts w:ascii="Book Antiqua" w:hAnsi="Book Antiqua"/>
          <w:iCs/>
          <w:spacing w:val="-3"/>
          <w:sz w:val="24"/>
          <w:szCs w:val="24"/>
        </w:rPr>
      </w:pPr>
    </w:p>
    <w:p w14:paraId="08224093" w14:textId="793376E9" w:rsidR="00DF2E83" w:rsidRDefault="00DF2E83" w:rsidP="0A2BFAA0">
      <w:pPr>
        <w:numPr>
          <w:ilvl w:val="0"/>
          <w:numId w:val="30"/>
        </w:numPr>
        <w:jc w:val="both"/>
        <w:rPr>
          <w:rFonts w:ascii="Book Antiqua" w:hAnsi="Book Antiqua"/>
          <w:spacing w:val="-3"/>
          <w:sz w:val="24"/>
          <w:szCs w:val="24"/>
        </w:rPr>
      </w:pPr>
      <w:r w:rsidRPr="0A2BFAA0">
        <w:rPr>
          <w:rFonts w:ascii="Book Antiqua" w:hAnsi="Book Antiqua"/>
          <w:b/>
          <w:bCs/>
          <w:spacing w:val="-3"/>
          <w:sz w:val="24"/>
          <w:szCs w:val="24"/>
        </w:rPr>
        <w:t>Fase 3</w:t>
      </w:r>
      <w:r w:rsidR="21FC6604" w:rsidRPr="0A2BFAA0">
        <w:rPr>
          <w:rFonts w:ascii="Book Antiqua" w:hAnsi="Book Antiqua"/>
          <w:b/>
          <w:bCs/>
          <w:spacing w:val="-3"/>
          <w:sz w:val="24"/>
          <w:szCs w:val="24"/>
        </w:rPr>
        <w:t>.</w:t>
      </w:r>
      <w:r w:rsidRPr="0A2BFAA0">
        <w:rPr>
          <w:rFonts w:ascii="Book Antiqua" w:hAnsi="Book Antiqua"/>
          <w:spacing w:val="-3"/>
          <w:sz w:val="24"/>
          <w:szCs w:val="24"/>
        </w:rPr>
        <w:t xml:space="preserve"> </w:t>
      </w:r>
      <w:r w:rsidRPr="0A2BFAA0">
        <w:rPr>
          <w:rFonts w:ascii="Book Antiqua" w:hAnsi="Book Antiqua"/>
          <w:b/>
          <w:bCs/>
          <w:spacing w:val="-3"/>
          <w:sz w:val="24"/>
          <w:szCs w:val="24"/>
        </w:rPr>
        <w:t>Definición de parámetros generales y generación de gastos fijos en el Sistema SIGA-PJ para la formulación del anteproyecto de presupuesto 202</w:t>
      </w:r>
      <w:r w:rsidR="0011749A" w:rsidRPr="0A2BFAA0">
        <w:rPr>
          <w:rFonts w:ascii="Book Antiqua" w:hAnsi="Book Antiqua"/>
          <w:b/>
          <w:bCs/>
          <w:spacing w:val="-3"/>
          <w:sz w:val="24"/>
          <w:szCs w:val="24"/>
        </w:rPr>
        <w:t>5</w:t>
      </w:r>
      <w:r w:rsidRPr="0A2BFAA0">
        <w:rPr>
          <w:rFonts w:ascii="Book Antiqua" w:hAnsi="Book Antiqua"/>
          <w:b/>
          <w:bCs/>
          <w:spacing w:val="-3"/>
          <w:sz w:val="24"/>
          <w:szCs w:val="24"/>
        </w:rPr>
        <w:t>.</w:t>
      </w:r>
      <w:r w:rsidRPr="0A2BFAA0">
        <w:rPr>
          <w:rFonts w:ascii="Book Antiqua" w:hAnsi="Book Antiqua"/>
          <w:spacing w:val="-3"/>
          <w:sz w:val="24"/>
          <w:szCs w:val="24"/>
        </w:rPr>
        <w:t xml:space="preserve"> De manera automática en el Sistema SIGA-PJ se incluyen los recursos que no están relacionados con las áreas presupuestarias y que fueron aprobados en el Sistema de Proyección Plurianual para las iniciativas que conforman el Portafolio Institucional.</w:t>
      </w:r>
      <w:r w:rsidR="7D7836FE" w:rsidRPr="0A2BFAA0">
        <w:rPr>
          <w:rFonts w:ascii="Book Antiqua" w:hAnsi="Book Antiqua"/>
          <w:spacing w:val="-3"/>
          <w:sz w:val="24"/>
          <w:szCs w:val="24"/>
        </w:rPr>
        <w:t xml:space="preserve"> </w:t>
      </w:r>
      <w:r w:rsidRPr="0A2BFAA0">
        <w:rPr>
          <w:rFonts w:ascii="Book Antiqua" w:hAnsi="Book Antiqua"/>
          <w:spacing w:val="-3"/>
          <w:sz w:val="24"/>
          <w:szCs w:val="24"/>
        </w:rPr>
        <w:t xml:space="preserve">Los involucrados en esta etapa son la Dirección de Planificación, Dirección Ejecutiva, Dirección de Tecnología de Información y Comunicaciones, Dirección de Gestión Humana, Departamento Financiero Contable, Departamento de Proveeduría, Departamento de Servicios Generales, Departamento de Seguridad, oficinas, centros de responsabilidad y programas. </w:t>
      </w:r>
    </w:p>
    <w:p w14:paraId="2513EA05" w14:textId="77777777" w:rsidR="00DF2E83" w:rsidRDefault="00DF2E83" w:rsidP="00DF2E83">
      <w:pPr>
        <w:ind w:left="720"/>
        <w:jc w:val="both"/>
        <w:rPr>
          <w:rFonts w:ascii="Book Antiqua" w:hAnsi="Book Antiqua"/>
          <w:iCs/>
          <w:spacing w:val="-3"/>
          <w:sz w:val="24"/>
          <w:szCs w:val="24"/>
        </w:rPr>
      </w:pPr>
    </w:p>
    <w:p w14:paraId="174BD92D" w14:textId="77777777" w:rsidR="00FF0902" w:rsidRDefault="00FF0902" w:rsidP="00DF2E83">
      <w:pPr>
        <w:ind w:left="720"/>
        <w:jc w:val="both"/>
        <w:rPr>
          <w:rFonts w:ascii="Book Antiqua" w:hAnsi="Book Antiqua"/>
          <w:iCs/>
          <w:spacing w:val="-3"/>
          <w:sz w:val="24"/>
          <w:szCs w:val="24"/>
        </w:rPr>
      </w:pPr>
    </w:p>
    <w:p w14:paraId="18F16C60" w14:textId="77777777" w:rsidR="00DF2E83" w:rsidRPr="00583642" w:rsidRDefault="00DF2E83" w:rsidP="00DF2E83">
      <w:pPr>
        <w:pStyle w:val="Ttulo3"/>
        <w:numPr>
          <w:ilvl w:val="1"/>
          <w:numId w:val="29"/>
        </w:numPr>
        <w:spacing w:before="0" w:after="0"/>
        <w:ind w:left="567" w:hanging="436"/>
        <w:jc w:val="both"/>
        <w:rPr>
          <w:rFonts w:ascii="Book Antiqua" w:hAnsi="Book Antiqua"/>
          <w:iCs/>
          <w:spacing w:val="-3"/>
          <w:sz w:val="24"/>
          <w:szCs w:val="24"/>
        </w:rPr>
      </w:pPr>
      <w:r w:rsidRPr="00583642">
        <w:rPr>
          <w:rFonts w:ascii="Book Antiqua" w:hAnsi="Book Antiqua"/>
          <w:iCs/>
          <w:spacing w:val="-3"/>
          <w:sz w:val="24"/>
          <w:szCs w:val="24"/>
        </w:rPr>
        <w:t>Propuesta de Cronograma de Actividades Previas a la Formulación Presupuestaria</w:t>
      </w:r>
    </w:p>
    <w:p w14:paraId="00D75D5F" w14:textId="77777777" w:rsidR="00DF2E83" w:rsidRPr="0011749A" w:rsidRDefault="00DF2E83" w:rsidP="00DF2E83">
      <w:pPr>
        <w:jc w:val="both"/>
        <w:rPr>
          <w:rFonts w:ascii="Book Antiqua" w:hAnsi="Book Antiqua"/>
          <w:iCs/>
          <w:spacing w:val="-3"/>
          <w:sz w:val="24"/>
          <w:szCs w:val="24"/>
          <w:lang w:val="es-ES"/>
        </w:rPr>
      </w:pPr>
    </w:p>
    <w:p w14:paraId="6125A55B" w14:textId="776E7D52" w:rsidR="00DF2E83" w:rsidRDefault="00DF2E83" w:rsidP="0A2BFAA0">
      <w:pPr>
        <w:jc w:val="both"/>
        <w:rPr>
          <w:rFonts w:ascii="Book Antiqua" w:hAnsi="Book Antiqua"/>
          <w:spacing w:val="-3"/>
          <w:sz w:val="24"/>
          <w:szCs w:val="24"/>
        </w:rPr>
      </w:pPr>
      <w:r w:rsidRPr="0A2BFAA0">
        <w:rPr>
          <w:rFonts w:ascii="Book Antiqua" w:hAnsi="Book Antiqua"/>
          <w:spacing w:val="-3"/>
          <w:sz w:val="24"/>
          <w:szCs w:val="24"/>
        </w:rPr>
        <w:lastRenderedPageBreak/>
        <w:t>A continuación, se adjunta la propuesta del Cronograma de Actividades Previas a la Formulación Presupuestaria 202</w:t>
      </w:r>
      <w:r w:rsidR="00673F0F" w:rsidRPr="0A2BFAA0">
        <w:rPr>
          <w:rFonts w:ascii="Book Antiqua" w:hAnsi="Book Antiqua"/>
          <w:spacing w:val="-3"/>
          <w:sz w:val="24"/>
          <w:szCs w:val="24"/>
        </w:rPr>
        <w:t>5</w:t>
      </w:r>
      <w:r w:rsidR="3C1D1C30" w:rsidRPr="0A2BFAA0">
        <w:rPr>
          <w:rFonts w:ascii="Book Antiqua" w:hAnsi="Book Antiqua"/>
          <w:spacing w:val="-3"/>
          <w:sz w:val="24"/>
          <w:szCs w:val="24"/>
        </w:rPr>
        <w:t>.</w:t>
      </w:r>
    </w:p>
    <w:p w14:paraId="7C457577" w14:textId="77777777" w:rsidR="00DF2E83" w:rsidRDefault="00DF2E83" w:rsidP="00DF2E83">
      <w:pPr>
        <w:jc w:val="both"/>
        <w:rPr>
          <w:rFonts w:ascii="Book Antiqua" w:hAnsi="Book Antiqua"/>
          <w:iCs/>
          <w:spacing w:val="-3"/>
          <w:sz w:val="24"/>
          <w:szCs w:val="24"/>
        </w:rPr>
      </w:pPr>
    </w:p>
    <w:p w14:paraId="0FB840A2" w14:textId="0B47D91C" w:rsidR="00DF2E83" w:rsidRDefault="00A442A3" w:rsidP="00DF2E83">
      <w:pPr>
        <w:jc w:val="center"/>
        <w:rPr>
          <w:rFonts w:ascii="Book Antiqua" w:hAnsi="Book Antiqua"/>
          <w:iCs/>
          <w:spacing w:val="-3"/>
          <w:sz w:val="24"/>
          <w:szCs w:val="24"/>
        </w:rPr>
      </w:pPr>
      <w:r w:rsidRPr="00A442A3">
        <w:rPr>
          <w:rFonts w:ascii="Book Antiqua" w:hAnsi="Book Antiqua"/>
          <w:iCs/>
          <w:spacing w:val="-3"/>
          <w:sz w:val="24"/>
          <w:szCs w:val="24"/>
        </w:rPr>
        <w:object w:dxaOrig="1532" w:dyaOrig="991" w14:anchorId="1F370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8" o:title=""/>
          </v:shape>
          <o:OLEObject Type="Embed" ProgID="Acrobat.Document.DC" ShapeID="_x0000_i1025" DrawAspect="Icon" ObjectID="_1755414533" r:id="rId9"/>
        </w:object>
      </w:r>
      <w:r w:rsidRPr="00A442A3">
        <w:rPr>
          <w:rFonts w:ascii="Book Antiqua" w:hAnsi="Book Antiqua"/>
          <w:iCs/>
          <w:spacing w:val="-3"/>
          <w:sz w:val="24"/>
          <w:szCs w:val="24"/>
        </w:rPr>
        <w:object w:dxaOrig="1532" w:dyaOrig="991" w14:anchorId="489EB30D">
          <v:shape id="_x0000_i1026" type="#_x0000_t75" style="width:77.4pt;height:50.4pt" o:ole="">
            <v:imagedata r:id="rId10" o:title=""/>
          </v:shape>
          <o:OLEObject Type="Embed" ProgID="MSProject.Project.9" ShapeID="_x0000_i1026" DrawAspect="Icon" ObjectID="_1755414534" r:id="rId11">
            <o:FieldCodes>\s</o:FieldCodes>
          </o:OLEObject>
        </w:object>
      </w:r>
    </w:p>
    <w:p w14:paraId="2A9437A2" w14:textId="77777777" w:rsidR="00DF2E83" w:rsidRDefault="00DF2E83" w:rsidP="00DF2E83">
      <w:pPr>
        <w:jc w:val="both"/>
        <w:rPr>
          <w:rFonts w:ascii="Book Antiqua" w:hAnsi="Book Antiqua"/>
          <w:iCs/>
          <w:spacing w:val="-3"/>
          <w:sz w:val="24"/>
          <w:szCs w:val="24"/>
        </w:rPr>
      </w:pPr>
    </w:p>
    <w:p w14:paraId="6CB16FFD" w14:textId="77777777" w:rsidR="00DF2E83" w:rsidRPr="00147CA2" w:rsidRDefault="00DF2E83" w:rsidP="00DF2E83">
      <w:pPr>
        <w:ind w:left="720"/>
        <w:jc w:val="both"/>
        <w:rPr>
          <w:rFonts w:ascii="Book Antiqua" w:hAnsi="Book Antiqua"/>
          <w:iCs/>
          <w:spacing w:val="-3"/>
          <w:sz w:val="24"/>
          <w:szCs w:val="24"/>
        </w:rPr>
      </w:pPr>
    </w:p>
    <w:p w14:paraId="6E223C23" w14:textId="05B5771C" w:rsidR="00DF2E83" w:rsidRPr="002F01C0" w:rsidRDefault="00DF2E83" w:rsidP="0A2BFAA0">
      <w:pPr>
        <w:pStyle w:val="Ttulo3"/>
        <w:numPr>
          <w:ilvl w:val="1"/>
          <w:numId w:val="29"/>
        </w:numPr>
        <w:spacing w:before="0" w:after="0"/>
        <w:ind w:left="567" w:hanging="436"/>
        <w:rPr>
          <w:rFonts w:ascii="Book Antiqua" w:hAnsi="Book Antiqua"/>
          <w:spacing w:val="-3"/>
          <w:sz w:val="24"/>
          <w:szCs w:val="24"/>
        </w:rPr>
      </w:pPr>
      <w:r w:rsidRPr="0A2BFAA0">
        <w:rPr>
          <w:rFonts w:ascii="Book Antiqua" w:hAnsi="Book Antiqua"/>
          <w:spacing w:val="-3"/>
          <w:sz w:val="24"/>
          <w:szCs w:val="24"/>
        </w:rPr>
        <w:t>Responsabilidades</w:t>
      </w:r>
      <w:r w:rsidR="007F228C" w:rsidRPr="0A2BFAA0">
        <w:rPr>
          <w:rFonts w:ascii="Book Antiqua" w:hAnsi="Book Antiqua"/>
          <w:spacing w:val="-3"/>
          <w:sz w:val="24"/>
          <w:szCs w:val="24"/>
        </w:rPr>
        <w:t xml:space="preserve"> de los </w:t>
      </w:r>
      <w:r w:rsidR="2C07E9E2" w:rsidRPr="0A2BFAA0">
        <w:rPr>
          <w:rFonts w:ascii="Book Antiqua" w:hAnsi="Book Antiqua"/>
          <w:spacing w:val="-3"/>
          <w:sz w:val="24"/>
          <w:szCs w:val="24"/>
        </w:rPr>
        <w:t>D</w:t>
      </w:r>
      <w:r w:rsidR="007F228C" w:rsidRPr="0A2BFAA0">
        <w:rPr>
          <w:rFonts w:ascii="Book Antiqua" w:hAnsi="Book Antiqua"/>
          <w:spacing w:val="-3"/>
          <w:sz w:val="24"/>
          <w:szCs w:val="24"/>
        </w:rPr>
        <w:t xml:space="preserve">iferentes </w:t>
      </w:r>
      <w:r w:rsidR="4AE06325" w:rsidRPr="0A2BFAA0">
        <w:rPr>
          <w:rFonts w:ascii="Book Antiqua" w:hAnsi="Book Antiqua"/>
          <w:spacing w:val="-3"/>
          <w:sz w:val="24"/>
          <w:szCs w:val="24"/>
        </w:rPr>
        <w:t>A</w:t>
      </w:r>
      <w:r w:rsidR="007F228C" w:rsidRPr="0A2BFAA0">
        <w:rPr>
          <w:rFonts w:ascii="Book Antiqua" w:hAnsi="Book Antiqua"/>
          <w:spacing w:val="-3"/>
          <w:sz w:val="24"/>
          <w:szCs w:val="24"/>
        </w:rPr>
        <w:t xml:space="preserve">ctores del </w:t>
      </w:r>
      <w:r w:rsidR="1E8F6893" w:rsidRPr="0A2BFAA0">
        <w:rPr>
          <w:rFonts w:ascii="Book Antiqua" w:hAnsi="Book Antiqua"/>
          <w:spacing w:val="-3"/>
          <w:sz w:val="24"/>
          <w:szCs w:val="24"/>
        </w:rPr>
        <w:t>P</w:t>
      </w:r>
      <w:r w:rsidR="007F228C" w:rsidRPr="0A2BFAA0">
        <w:rPr>
          <w:rFonts w:ascii="Book Antiqua" w:hAnsi="Book Antiqua"/>
          <w:spacing w:val="-3"/>
          <w:sz w:val="24"/>
          <w:szCs w:val="24"/>
        </w:rPr>
        <w:t>roceso</w:t>
      </w:r>
    </w:p>
    <w:p w14:paraId="3269F50A" w14:textId="77777777" w:rsidR="00DF2E83" w:rsidRPr="002F01C0" w:rsidRDefault="00DF2E83" w:rsidP="00DF2E83">
      <w:pPr>
        <w:pStyle w:val="Prrafodelista"/>
        <w:rPr>
          <w:rFonts w:ascii="Book Antiqua" w:hAnsi="Book Antiqua"/>
          <w:iCs/>
          <w:spacing w:val="-3"/>
        </w:rPr>
      </w:pPr>
    </w:p>
    <w:p w14:paraId="292DB62F" w14:textId="6DDB7F3F" w:rsidR="00DF2E83" w:rsidRDefault="00A87EC3" w:rsidP="0A2BFAA0">
      <w:pPr>
        <w:jc w:val="both"/>
        <w:rPr>
          <w:rFonts w:ascii="Book Antiqua" w:hAnsi="Book Antiqua"/>
          <w:spacing w:val="-3"/>
          <w:sz w:val="24"/>
          <w:szCs w:val="24"/>
        </w:rPr>
      </w:pPr>
      <w:r w:rsidRPr="0A2BFAA0">
        <w:rPr>
          <w:rFonts w:ascii="Book Antiqua" w:hAnsi="Book Antiqua"/>
          <w:spacing w:val="-3"/>
          <w:sz w:val="24"/>
          <w:szCs w:val="24"/>
        </w:rPr>
        <w:t>Detalle de responsabilidades de cada una de las partes que intervienen en las primeras fases del proceso del presupuesto 2025</w:t>
      </w:r>
      <w:r w:rsidR="10CFD4E2" w:rsidRPr="0A2BFAA0">
        <w:rPr>
          <w:rFonts w:ascii="Book Antiqua" w:hAnsi="Book Antiqua"/>
          <w:spacing w:val="-3"/>
          <w:sz w:val="24"/>
          <w:szCs w:val="24"/>
        </w:rPr>
        <w:t>.</w:t>
      </w:r>
    </w:p>
    <w:p w14:paraId="5C3F126E" w14:textId="77777777" w:rsidR="00A87EC3" w:rsidRPr="002F01C0" w:rsidRDefault="00A87EC3" w:rsidP="00DF2E83">
      <w:pPr>
        <w:ind w:left="426"/>
        <w:jc w:val="both"/>
        <w:rPr>
          <w:rFonts w:ascii="Book Antiqua" w:hAnsi="Book Antiqua"/>
          <w:iCs/>
          <w:spacing w:val="-3"/>
          <w:sz w:val="24"/>
          <w:szCs w:val="24"/>
        </w:rPr>
      </w:pPr>
    </w:p>
    <w:p w14:paraId="61923C85"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Dirección de Planificación</w:t>
      </w:r>
    </w:p>
    <w:p w14:paraId="4228A23E" w14:textId="77777777" w:rsidR="00596B6A" w:rsidRPr="006C1E80" w:rsidRDefault="00596B6A" w:rsidP="00596B6A">
      <w:pPr>
        <w:jc w:val="both"/>
        <w:rPr>
          <w:rFonts w:ascii="Book Antiqua" w:hAnsi="Book Antiqua"/>
          <w:b/>
          <w:bCs/>
          <w:iCs/>
          <w:spacing w:val="-3"/>
          <w:sz w:val="24"/>
          <w:szCs w:val="24"/>
        </w:rPr>
      </w:pPr>
    </w:p>
    <w:p w14:paraId="2BE4FBE4" w14:textId="77777777" w:rsidR="00596B6A"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Ente rector del proceso de formulación presupuestaria en el Poder Judicial.</w:t>
      </w:r>
    </w:p>
    <w:p w14:paraId="0AA02BBA" w14:textId="77777777" w:rsidR="00596B6A"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Administrador de la seguridad del Sistema de Proyección Plurianual y del Sistema SIGA-PJ.</w:t>
      </w:r>
    </w:p>
    <w:p w14:paraId="3DBA4680" w14:textId="77777777" w:rsidR="00596B6A" w:rsidRPr="00CA1B6D"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 xml:space="preserve">Responsable de </w:t>
      </w:r>
      <w:r w:rsidRPr="00CA1B6D">
        <w:rPr>
          <w:rFonts w:ascii="Book Antiqua" w:hAnsi="Book Antiqua"/>
          <w:iCs/>
          <w:spacing w:val="-3"/>
          <w:sz w:val="24"/>
          <w:szCs w:val="24"/>
        </w:rPr>
        <w:t xml:space="preserve">la </w:t>
      </w:r>
      <w:r w:rsidRPr="00192F6C">
        <w:rPr>
          <w:rFonts w:ascii="Book Antiqua" w:hAnsi="Book Antiqua"/>
          <w:iCs/>
          <w:spacing w:val="-3"/>
          <w:sz w:val="24"/>
          <w:szCs w:val="24"/>
        </w:rPr>
        <w:t xml:space="preserve">inclusión de parámetros generales en el Sistema SIGA-PJ. </w:t>
      </w:r>
    </w:p>
    <w:p w14:paraId="2E2F84BA" w14:textId="77777777" w:rsidR="00596B6A"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Coordinador de la formulación de recursos en el Sistema de Proyección Plurianual.</w:t>
      </w:r>
    </w:p>
    <w:p w14:paraId="7003A072" w14:textId="77777777" w:rsidR="00596B6A"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Responsable de la revisión y análisis de los recursos incluidos para las iniciativas que conforman el Portafolio Institucional.</w:t>
      </w:r>
    </w:p>
    <w:p w14:paraId="562F1D30" w14:textId="77777777" w:rsidR="00596B6A" w:rsidRDefault="00596B6A" w:rsidP="00596B6A">
      <w:pPr>
        <w:numPr>
          <w:ilvl w:val="0"/>
          <w:numId w:val="31"/>
        </w:numPr>
        <w:jc w:val="both"/>
        <w:rPr>
          <w:rFonts w:ascii="Book Antiqua" w:hAnsi="Book Antiqua"/>
          <w:iCs/>
          <w:spacing w:val="-3"/>
          <w:sz w:val="24"/>
          <w:szCs w:val="24"/>
        </w:rPr>
      </w:pPr>
      <w:r>
        <w:rPr>
          <w:rFonts w:ascii="Book Antiqua" w:hAnsi="Book Antiqua"/>
          <w:iCs/>
          <w:spacing w:val="-3"/>
          <w:sz w:val="24"/>
          <w:szCs w:val="24"/>
        </w:rPr>
        <w:t>Responsable de garantizar que el Sistema de Proyección Plurianual contenga la información actualizada y congruente con los demás sistemas presupuestarios, por lo que le corresponde solicitar los ajustes correspondientes a las oficinas presupuestarias cuando se detecte alguna diferencia.</w:t>
      </w:r>
    </w:p>
    <w:p w14:paraId="04B55372" w14:textId="77777777" w:rsidR="00596B6A" w:rsidRDefault="00596B6A" w:rsidP="00596B6A">
      <w:pPr>
        <w:rPr>
          <w:rFonts w:ascii="Book Antiqua" w:hAnsi="Book Antiqua"/>
          <w:iCs/>
          <w:spacing w:val="-3"/>
          <w:sz w:val="24"/>
          <w:szCs w:val="24"/>
        </w:rPr>
      </w:pPr>
    </w:p>
    <w:p w14:paraId="3B4EFF7A" w14:textId="3192E00E" w:rsidR="00596B6A" w:rsidRDefault="00596B6A" w:rsidP="0A2BFAA0">
      <w:pPr>
        <w:jc w:val="both"/>
        <w:rPr>
          <w:rFonts w:ascii="Book Antiqua" w:hAnsi="Book Antiqua"/>
          <w:b/>
          <w:bCs/>
          <w:spacing w:val="-3"/>
          <w:sz w:val="24"/>
          <w:szCs w:val="24"/>
        </w:rPr>
      </w:pPr>
      <w:r w:rsidRPr="0A2BFAA0">
        <w:rPr>
          <w:rFonts w:ascii="Book Antiqua" w:hAnsi="Book Antiqua"/>
          <w:b/>
          <w:bCs/>
          <w:spacing w:val="-3"/>
          <w:sz w:val="24"/>
          <w:szCs w:val="24"/>
        </w:rPr>
        <w:t>Dirección de Tecnología de Información</w:t>
      </w:r>
      <w:r w:rsidR="00A465A4" w:rsidRPr="0A2BFAA0">
        <w:rPr>
          <w:rFonts w:ascii="Book Antiqua" w:hAnsi="Book Antiqua"/>
          <w:b/>
          <w:bCs/>
          <w:spacing w:val="-3"/>
          <w:sz w:val="24"/>
          <w:szCs w:val="24"/>
        </w:rPr>
        <w:t xml:space="preserve"> y Comunicaciones</w:t>
      </w:r>
    </w:p>
    <w:p w14:paraId="60ABB499" w14:textId="77777777" w:rsidR="00596B6A" w:rsidRPr="006C1E80" w:rsidRDefault="00596B6A" w:rsidP="00596B6A">
      <w:pPr>
        <w:jc w:val="both"/>
        <w:rPr>
          <w:rFonts w:ascii="Book Antiqua" w:hAnsi="Book Antiqua"/>
          <w:b/>
          <w:bCs/>
          <w:iCs/>
          <w:spacing w:val="-3"/>
          <w:sz w:val="24"/>
          <w:szCs w:val="24"/>
        </w:rPr>
      </w:pPr>
    </w:p>
    <w:p w14:paraId="363C4426" w14:textId="77777777" w:rsidR="00596B6A" w:rsidRDefault="00596B6A" w:rsidP="00596B6A">
      <w:pPr>
        <w:numPr>
          <w:ilvl w:val="0"/>
          <w:numId w:val="32"/>
        </w:numPr>
        <w:jc w:val="both"/>
        <w:rPr>
          <w:rFonts w:ascii="Book Antiqua" w:hAnsi="Book Antiqua"/>
          <w:iCs/>
          <w:spacing w:val="-3"/>
          <w:sz w:val="24"/>
          <w:szCs w:val="24"/>
        </w:rPr>
      </w:pPr>
      <w:r>
        <w:rPr>
          <w:rFonts w:ascii="Book Antiqua" w:hAnsi="Book Antiqua"/>
          <w:iCs/>
          <w:spacing w:val="-3"/>
          <w:sz w:val="24"/>
          <w:szCs w:val="24"/>
        </w:rPr>
        <w:t>Coordinador de la formulación de los recursos del Área de Informática.</w:t>
      </w:r>
    </w:p>
    <w:p w14:paraId="410F353B" w14:textId="77777777" w:rsidR="00596B6A" w:rsidRDefault="00596B6A" w:rsidP="00596B6A">
      <w:pPr>
        <w:numPr>
          <w:ilvl w:val="0"/>
          <w:numId w:val="32"/>
        </w:numPr>
        <w:jc w:val="both"/>
        <w:rPr>
          <w:rFonts w:ascii="Book Antiqua" w:hAnsi="Book Antiqua"/>
          <w:iCs/>
          <w:spacing w:val="-3"/>
          <w:sz w:val="24"/>
          <w:szCs w:val="24"/>
        </w:rPr>
      </w:pPr>
      <w:r>
        <w:rPr>
          <w:rFonts w:ascii="Book Antiqua" w:hAnsi="Book Antiqua"/>
          <w:iCs/>
          <w:spacing w:val="-3"/>
          <w:sz w:val="24"/>
          <w:szCs w:val="24"/>
        </w:rPr>
        <w:t>Responsable de la revisión, análisis y consolidación de los recursos incluidos en el Área de Informática.</w:t>
      </w:r>
    </w:p>
    <w:p w14:paraId="7F79E096" w14:textId="77777777" w:rsidR="00596B6A" w:rsidRDefault="00596B6A" w:rsidP="00596B6A">
      <w:pPr>
        <w:numPr>
          <w:ilvl w:val="0"/>
          <w:numId w:val="32"/>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01A9D7A0" w14:textId="3C1FC0EE" w:rsidR="00596B6A" w:rsidRDefault="00596B6A" w:rsidP="0A2BFAA0">
      <w:pPr>
        <w:numPr>
          <w:ilvl w:val="0"/>
          <w:numId w:val="32"/>
        </w:numPr>
        <w:jc w:val="both"/>
        <w:rPr>
          <w:rFonts w:ascii="Book Antiqua" w:hAnsi="Book Antiqua"/>
          <w:spacing w:val="-3"/>
          <w:sz w:val="24"/>
          <w:szCs w:val="24"/>
        </w:rPr>
      </w:pPr>
      <w:r w:rsidRPr="0A2BFAA0">
        <w:rPr>
          <w:rFonts w:ascii="Book Antiqua" w:hAnsi="Book Antiqua"/>
          <w:spacing w:val="-3"/>
          <w:sz w:val="24"/>
          <w:szCs w:val="24"/>
        </w:rPr>
        <w:t xml:space="preserve">Atender los requerimientos solicitados para </w:t>
      </w:r>
      <w:r w:rsidR="1353F6AE" w:rsidRPr="0A2BFAA0">
        <w:rPr>
          <w:rFonts w:ascii="Book Antiqua" w:hAnsi="Book Antiqua"/>
          <w:spacing w:val="-3"/>
          <w:sz w:val="24"/>
          <w:szCs w:val="24"/>
        </w:rPr>
        <w:t>el</w:t>
      </w:r>
      <w:r w:rsidRPr="0A2BFAA0">
        <w:rPr>
          <w:rFonts w:ascii="Book Antiqua" w:hAnsi="Book Antiqua"/>
          <w:spacing w:val="-3"/>
          <w:sz w:val="24"/>
          <w:szCs w:val="24"/>
        </w:rPr>
        <w:t xml:space="preserve"> Sistema de Proyección Plurianual, Sistema de </w:t>
      </w:r>
      <w:proofErr w:type="spellStart"/>
      <w:r w:rsidRPr="0A2BFAA0">
        <w:rPr>
          <w:rFonts w:ascii="Book Antiqua" w:hAnsi="Book Antiqua"/>
          <w:spacing w:val="-3"/>
          <w:sz w:val="24"/>
          <w:szCs w:val="24"/>
        </w:rPr>
        <w:t>Preformulación</w:t>
      </w:r>
      <w:proofErr w:type="spellEnd"/>
      <w:r w:rsidRPr="0A2BFAA0">
        <w:rPr>
          <w:rFonts w:ascii="Book Antiqua" w:hAnsi="Book Antiqua"/>
          <w:spacing w:val="-3"/>
          <w:sz w:val="24"/>
          <w:szCs w:val="24"/>
        </w:rPr>
        <w:t xml:space="preserve"> y Sistema SIGA-PJ.</w:t>
      </w:r>
    </w:p>
    <w:p w14:paraId="6BC1D5C9" w14:textId="098160F3" w:rsidR="00596B6A" w:rsidRDefault="00596B6A" w:rsidP="00596B6A">
      <w:pPr>
        <w:numPr>
          <w:ilvl w:val="0"/>
          <w:numId w:val="32"/>
        </w:numPr>
        <w:jc w:val="both"/>
        <w:rPr>
          <w:rFonts w:ascii="Book Antiqua" w:hAnsi="Book Antiqua"/>
          <w:iCs/>
          <w:spacing w:val="-3"/>
          <w:sz w:val="24"/>
          <w:szCs w:val="24"/>
        </w:rPr>
      </w:pPr>
      <w:r>
        <w:rPr>
          <w:rFonts w:ascii="Book Antiqua" w:hAnsi="Book Antiqua"/>
          <w:iCs/>
          <w:spacing w:val="-3"/>
          <w:sz w:val="24"/>
          <w:szCs w:val="24"/>
        </w:rPr>
        <w:lastRenderedPageBreak/>
        <w:t xml:space="preserve">Realizar los ajustes correspondientes en el Sistema de Proyección Plurianual cuando producto de la etapa de </w:t>
      </w:r>
      <w:proofErr w:type="spellStart"/>
      <w:r>
        <w:rPr>
          <w:rFonts w:ascii="Book Antiqua" w:hAnsi="Book Antiqua"/>
          <w:iCs/>
          <w:spacing w:val="-3"/>
          <w:sz w:val="24"/>
          <w:szCs w:val="24"/>
        </w:rPr>
        <w:t>preformulación</w:t>
      </w:r>
      <w:proofErr w:type="spellEnd"/>
      <w:r>
        <w:rPr>
          <w:rFonts w:ascii="Book Antiqua" w:hAnsi="Book Antiqua"/>
          <w:iCs/>
          <w:spacing w:val="-3"/>
          <w:sz w:val="24"/>
          <w:szCs w:val="24"/>
        </w:rPr>
        <w:t>; se realicen cambios en los montos proyectados para los proyectos estratégicos en el área presupuestaria de informática, específicamente para el periodo 202</w:t>
      </w:r>
      <w:r w:rsidR="00673F0F">
        <w:rPr>
          <w:rFonts w:ascii="Book Antiqua" w:hAnsi="Book Antiqua"/>
          <w:iCs/>
          <w:spacing w:val="-3"/>
          <w:sz w:val="24"/>
          <w:szCs w:val="24"/>
        </w:rPr>
        <w:t>5</w:t>
      </w:r>
      <w:r>
        <w:rPr>
          <w:rFonts w:ascii="Book Antiqua" w:hAnsi="Book Antiqua"/>
          <w:iCs/>
          <w:spacing w:val="-3"/>
          <w:sz w:val="24"/>
          <w:szCs w:val="24"/>
        </w:rPr>
        <w:t>.</w:t>
      </w:r>
    </w:p>
    <w:p w14:paraId="063376DC" w14:textId="77777777" w:rsidR="00596B6A" w:rsidRPr="002F01C0" w:rsidRDefault="00596B6A" w:rsidP="00596B6A">
      <w:pPr>
        <w:ind w:left="426"/>
        <w:jc w:val="both"/>
        <w:rPr>
          <w:rFonts w:ascii="Book Antiqua" w:hAnsi="Book Antiqua"/>
          <w:iCs/>
          <w:spacing w:val="-3"/>
          <w:sz w:val="24"/>
          <w:szCs w:val="24"/>
        </w:rPr>
      </w:pPr>
    </w:p>
    <w:p w14:paraId="7F639814"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Dirección Ejecutiva</w:t>
      </w:r>
    </w:p>
    <w:p w14:paraId="2ACE4661" w14:textId="77777777" w:rsidR="00596B6A" w:rsidRPr="006C1E80" w:rsidRDefault="00596B6A" w:rsidP="00596B6A">
      <w:pPr>
        <w:jc w:val="both"/>
        <w:rPr>
          <w:rFonts w:ascii="Book Antiqua" w:hAnsi="Book Antiqua"/>
          <w:b/>
          <w:bCs/>
          <w:iCs/>
          <w:spacing w:val="-3"/>
          <w:sz w:val="24"/>
          <w:szCs w:val="24"/>
        </w:rPr>
      </w:pPr>
    </w:p>
    <w:p w14:paraId="466ECEAE" w14:textId="77777777" w:rsidR="00596B6A" w:rsidRDefault="00596B6A" w:rsidP="00596B6A">
      <w:pPr>
        <w:numPr>
          <w:ilvl w:val="0"/>
          <w:numId w:val="33"/>
        </w:numPr>
        <w:jc w:val="both"/>
        <w:rPr>
          <w:rFonts w:ascii="Book Antiqua" w:hAnsi="Book Antiqua"/>
          <w:iCs/>
          <w:spacing w:val="-3"/>
          <w:sz w:val="24"/>
          <w:szCs w:val="24"/>
        </w:rPr>
      </w:pPr>
      <w:r>
        <w:rPr>
          <w:rFonts w:ascii="Book Antiqua" w:hAnsi="Book Antiqua"/>
          <w:iCs/>
          <w:spacing w:val="-3"/>
          <w:sz w:val="24"/>
          <w:szCs w:val="24"/>
        </w:rPr>
        <w:t xml:space="preserve">Administrador de la seguridad del Sistema de </w:t>
      </w:r>
      <w:proofErr w:type="spellStart"/>
      <w:r>
        <w:rPr>
          <w:rFonts w:ascii="Book Antiqua" w:hAnsi="Book Antiqua"/>
          <w:iCs/>
          <w:spacing w:val="-3"/>
          <w:sz w:val="24"/>
          <w:szCs w:val="24"/>
        </w:rPr>
        <w:t>Preformulación</w:t>
      </w:r>
      <w:proofErr w:type="spellEnd"/>
      <w:r>
        <w:rPr>
          <w:rFonts w:ascii="Book Antiqua" w:hAnsi="Book Antiqua"/>
          <w:iCs/>
          <w:spacing w:val="-3"/>
          <w:sz w:val="24"/>
          <w:szCs w:val="24"/>
        </w:rPr>
        <w:t>.</w:t>
      </w:r>
    </w:p>
    <w:p w14:paraId="23FBC214" w14:textId="77777777" w:rsidR="00596B6A" w:rsidRDefault="00596B6A" w:rsidP="0A2BFAA0">
      <w:pPr>
        <w:numPr>
          <w:ilvl w:val="0"/>
          <w:numId w:val="33"/>
        </w:numPr>
        <w:jc w:val="both"/>
        <w:rPr>
          <w:rFonts w:ascii="Book Antiqua" w:hAnsi="Book Antiqua"/>
          <w:spacing w:val="-3"/>
          <w:sz w:val="24"/>
          <w:szCs w:val="24"/>
        </w:rPr>
      </w:pPr>
      <w:r w:rsidRPr="0A2BFAA0">
        <w:rPr>
          <w:rFonts w:ascii="Book Antiqua" w:hAnsi="Book Antiqua"/>
          <w:spacing w:val="-3"/>
          <w:sz w:val="24"/>
          <w:szCs w:val="24"/>
        </w:rPr>
        <w:t xml:space="preserve">Revisar y aprobar la </w:t>
      </w:r>
      <w:proofErr w:type="spellStart"/>
      <w:r w:rsidRPr="0A2BFAA0">
        <w:rPr>
          <w:rFonts w:ascii="Book Antiqua" w:hAnsi="Book Antiqua"/>
          <w:spacing w:val="-3"/>
          <w:sz w:val="24"/>
          <w:szCs w:val="24"/>
        </w:rPr>
        <w:t>preformulación</w:t>
      </w:r>
      <w:proofErr w:type="spellEnd"/>
      <w:r w:rsidRPr="0A2BFAA0">
        <w:rPr>
          <w:rFonts w:ascii="Book Antiqua" w:hAnsi="Book Antiqua"/>
          <w:spacing w:val="-3"/>
          <w:sz w:val="24"/>
          <w:szCs w:val="24"/>
        </w:rPr>
        <w:t xml:space="preserve"> en el Área de Informática, realizada por las Administraciones Regionales y los Departamentos a su cargo para su posterior traslado a la Dirección de Tecnología de Información y Comunicaciones.</w:t>
      </w:r>
    </w:p>
    <w:p w14:paraId="0C513D14" w14:textId="77777777" w:rsidR="00596B6A" w:rsidRDefault="00596B6A" w:rsidP="00596B6A">
      <w:pPr>
        <w:numPr>
          <w:ilvl w:val="0"/>
          <w:numId w:val="33"/>
        </w:numPr>
        <w:jc w:val="both"/>
        <w:rPr>
          <w:rFonts w:ascii="Book Antiqua" w:hAnsi="Book Antiqua"/>
          <w:iCs/>
          <w:spacing w:val="-3"/>
          <w:sz w:val="24"/>
          <w:szCs w:val="24"/>
        </w:rPr>
      </w:pPr>
      <w:r>
        <w:rPr>
          <w:rFonts w:ascii="Book Antiqua" w:hAnsi="Book Antiqua"/>
          <w:iCs/>
          <w:spacing w:val="-3"/>
          <w:sz w:val="24"/>
          <w:szCs w:val="24"/>
        </w:rPr>
        <w:t>Coordinador de la formulación de las Áreas de Seguridad, Construcciones y Vehículos.</w:t>
      </w:r>
    </w:p>
    <w:p w14:paraId="23A0EA81" w14:textId="77777777" w:rsidR="00596B6A" w:rsidRDefault="00596B6A" w:rsidP="00596B6A">
      <w:pPr>
        <w:numPr>
          <w:ilvl w:val="0"/>
          <w:numId w:val="33"/>
        </w:numPr>
        <w:jc w:val="both"/>
        <w:rPr>
          <w:rFonts w:ascii="Book Antiqua" w:hAnsi="Book Antiqua"/>
          <w:iCs/>
          <w:spacing w:val="-3"/>
          <w:sz w:val="24"/>
          <w:szCs w:val="24"/>
        </w:rPr>
      </w:pPr>
      <w:r>
        <w:rPr>
          <w:rFonts w:ascii="Book Antiqua" w:hAnsi="Book Antiqua"/>
          <w:iCs/>
          <w:spacing w:val="-3"/>
          <w:sz w:val="24"/>
          <w:szCs w:val="24"/>
        </w:rPr>
        <w:t>Responsable de la revisión, análisis y consolidación de los recursos incluidos en el Área de Seguridad, Construcciones y Vehículos.</w:t>
      </w:r>
    </w:p>
    <w:p w14:paraId="6F512037" w14:textId="77777777" w:rsidR="00596B6A" w:rsidRDefault="00596B6A" w:rsidP="00596B6A">
      <w:pPr>
        <w:numPr>
          <w:ilvl w:val="0"/>
          <w:numId w:val="33"/>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164DD784" w14:textId="789796FF" w:rsidR="00596B6A" w:rsidRDefault="00596B6A" w:rsidP="0A2BFAA0">
      <w:pPr>
        <w:numPr>
          <w:ilvl w:val="0"/>
          <w:numId w:val="33"/>
        </w:numPr>
        <w:jc w:val="both"/>
        <w:rPr>
          <w:rFonts w:ascii="Book Antiqua" w:hAnsi="Book Antiqua"/>
          <w:spacing w:val="-3"/>
          <w:sz w:val="24"/>
          <w:szCs w:val="24"/>
        </w:rPr>
      </w:pPr>
      <w:r w:rsidRPr="0A2BFAA0">
        <w:rPr>
          <w:rFonts w:ascii="Book Antiqua" w:hAnsi="Book Antiqua"/>
          <w:spacing w:val="-3"/>
          <w:sz w:val="24"/>
          <w:szCs w:val="24"/>
        </w:rPr>
        <w:t xml:space="preserve">Realizar los ajustes correspondientes en el Sistema de Proyección Plurianual cuando producto de la etapa de </w:t>
      </w:r>
      <w:proofErr w:type="spellStart"/>
      <w:r w:rsidRPr="0A2BFAA0">
        <w:rPr>
          <w:rFonts w:ascii="Book Antiqua" w:hAnsi="Book Antiqua"/>
          <w:spacing w:val="-3"/>
          <w:sz w:val="24"/>
          <w:szCs w:val="24"/>
        </w:rPr>
        <w:t>preformulación</w:t>
      </w:r>
      <w:proofErr w:type="spellEnd"/>
      <w:r w:rsidR="3D1016FC" w:rsidRPr="0A2BFAA0">
        <w:rPr>
          <w:rFonts w:ascii="Book Antiqua" w:hAnsi="Book Antiqua"/>
          <w:spacing w:val="-3"/>
          <w:sz w:val="24"/>
          <w:szCs w:val="24"/>
        </w:rPr>
        <w:t xml:space="preserve">, </w:t>
      </w:r>
      <w:r w:rsidRPr="0A2BFAA0">
        <w:rPr>
          <w:rFonts w:ascii="Book Antiqua" w:hAnsi="Book Antiqua"/>
          <w:spacing w:val="-3"/>
          <w:sz w:val="24"/>
          <w:szCs w:val="24"/>
        </w:rPr>
        <w:t xml:space="preserve">se realicen cambios en los montos proyectados para los proyectos estratégicos en las áreas presupuestarias de </w:t>
      </w:r>
      <w:r w:rsidR="78F4F399" w:rsidRPr="0A2BFAA0">
        <w:rPr>
          <w:rFonts w:ascii="Book Antiqua" w:hAnsi="Book Antiqua"/>
          <w:spacing w:val="-3"/>
          <w:sz w:val="24"/>
          <w:szCs w:val="24"/>
        </w:rPr>
        <w:t>Co</w:t>
      </w:r>
      <w:r w:rsidRPr="0A2BFAA0">
        <w:rPr>
          <w:rFonts w:ascii="Book Antiqua" w:hAnsi="Book Antiqua"/>
          <w:spacing w:val="-3"/>
          <w:sz w:val="24"/>
          <w:szCs w:val="24"/>
        </w:rPr>
        <w:t xml:space="preserve">nstrucciones, </w:t>
      </w:r>
      <w:r w:rsidR="04519928" w:rsidRPr="0A2BFAA0">
        <w:rPr>
          <w:rFonts w:ascii="Book Antiqua" w:hAnsi="Book Antiqua"/>
          <w:spacing w:val="-3"/>
          <w:sz w:val="24"/>
          <w:szCs w:val="24"/>
        </w:rPr>
        <w:t>S</w:t>
      </w:r>
      <w:r w:rsidRPr="0A2BFAA0">
        <w:rPr>
          <w:rFonts w:ascii="Book Antiqua" w:hAnsi="Book Antiqua"/>
          <w:spacing w:val="-3"/>
          <w:sz w:val="24"/>
          <w:szCs w:val="24"/>
        </w:rPr>
        <w:t xml:space="preserve">eguridad y </w:t>
      </w:r>
      <w:r w:rsidR="2EFCB127" w:rsidRPr="0A2BFAA0">
        <w:rPr>
          <w:rFonts w:ascii="Book Antiqua" w:hAnsi="Book Antiqua"/>
          <w:spacing w:val="-3"/>
          <w:sz w:val="24"/>
          <w:szCs w:val="24"/>
        </w:rPr>
        <w:t>V</w:t>
      </w:r>
      <w:r w:rsidRPr="0A2BFAA0">
        <w:rPr>
          <w:rFonts w:ascii="Book Antiqua" w:hAnsi="Book Antiqua"/>
          <w:spacing w:val="-3"/>
          <w:sz w:val="24"/>
          <w:szCs w:val="24"/>
        </w:rPr>
        <w:t>ehículos, específicamente para el periodo 20</w:t>
      </w:r>
      <w:r w:rsidR="00F44107" w:rsidRPr="0A2BFAA0">
        <w:rPr>
          <w:rFonts w:ascii="Book Antiqua" w:hAnsi="Book Antiqua"/>
          <w:spacing w:val="-3"/>
          <w:sz w:val="24"/>
          <w:szCs w:val="24"/>
        </w:rPr>
        <w:t>25</w:t>
      </w:r>
      <w:r w:rsidRPr="0A2BFAA0">
        <w:rPr>
          <w:rFonts w:ascii="Book Antiqua" w:hAnsi="Book Antiqua"/>
          <w:spacing w:val="-3"/>
          <w:sz w:val="24"/>
          <w:szCs w:val="24"/>
        </w:rPr>
        <w:t>.</w:t>
      </w:r>
    </w:p>
    <w:p w14:paraId="4351AE68" w14:textId="77777777" w:rsidR="00596B6A" w:rsidRPr="002F01C0" w:rsidRDefault="00596B6A" w:rsidP="00596B6A">
      <w:pPr>
        <w:ind w:left="426"/>
        <w:jc w:val="both"/>
        <w:rPr>
          <w:rFonts w:ascii="Book Antiqua" w:hAnsi="Book Antiqua"/>
          <w:iCs/>
          <w:spacing w:val="-3"/>
          <w:sz w:val="24"/>
          <w:szCs w:val="24"/>
        </w:rPr>
      </w:pPr>
    </w:p>
    <w:p w14:paraId="2F9CA240"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Dirección de Gestión Humana</w:t>
      </w:r>
    </w:p>
    <w:p w14:paraId="27093C41" w14:textId="77777777" w:rsidR="00596B6A" w:rsidRPr="006C1E80" w:rsidRDefault="00596B6A" w:rsidP="00596B6A">
      <w:pPr>
        <w:jc w:val="both"/>
        <w:rPr>
          <w:rFonts w:ascii="Book Antiqua" w:hAnsi="Book Antiqua"/>
          <w:b/>
          <w:bCs/>
          <w:iCs/>
          <w:spacing w:val="-3"/>
          <w:sz w:val="24"/>
          <w:szCs w:val="24"/>
        </w:rPr>
      </w:pPr>
    </w:p>
    <w:p w14:paraId="28595CA3" w14:textId="77777777" w:rsidR="00596B6A" w:rsidRDefault="00596B6A" w:rsidP="00596B6A">
      <w:pPr>
        <w:numPr>
          <w:ilvl w:val="0"/>
          <w:numId w:val="34"/>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07439696" w14:textId="77777777" w:rsidR="00596B6A" w:rsidRPr="002F01C0" w:rsidRDefault="00596B6A" w:rsidP="00596B6A">
      <w:pPr>
        <w:ind w:left="426"/>
        <w:jc w:val="both"/>
        <w:rPr>
          <w:rFonts w:ascii="Book Antiqua" w:hAnsi="Book Antiqua"/>
          <w:iCs/>
          <w:spacing w:val="-3"/>
          <w:sz w:val="24"/>
          <w:szCs w:val="24"/>
        </w:rPr>
      </w:pPr>
    </w:p>
    <w:p w14:paraId="46F4A2E7"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Departamento Financiero Contable</w:t>
      </w:r>
    </w:p>
    <w:p w14:paraId="321A4A6A" w14:textId="77777777" w:rsidR="00596B6A" w:rsidRPr="006C1E80" w:rsidRDefault="00596B6A" w:rsidP="00596B6A">
      <w:pPr>
        <w:jc w:val="both"/>
        <w:rPr>
          <w:rFonts w:ascii="Book Antiqua" w:hAnsi="Book Antiqua"/>
          <w:b/>
          <w:bCs/>
          <w:iCs/>
          <w:spacing w:val="-3"/>
          <w:sz w:val="24"/>
          <w:szCs w:val="24"/>
        </w:rPr>
      </w:pPr>
    </w:p>
    <w:p w14:paraId="35A59DD3" w14:textId="77777777" w:rsidR="00596B6A" w:rsidRDefault="00596B6A" w:rsidP="00596B6A">
      <w:pPr>
        <w:numPr>
          <w:ilvl w:val="0"/>
          <w:numId w:val="35"/>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2DA46EE9" w14:textId="77777777" w:rsidR="00596B6A" w:rsidRDefault="00596B6A" w:rsidP="00596B6A">
      <w:pPr>
        <w:numPr>
          <w:ilvl w:val="0"/>
          <w:numId w:val="34"/>
        </w:numPr>
        <w:jc w:val="both"/>
        <w:rPr>
          <w:rFonts w:ascii="Book Antiqua" w:hAnsi="Book Antiqua"/>
          <w:iCs/>
          <w:spacing w:val="-3"/>
          <w:sz w:val="24"/>
          <w:szCs w:val="24"/>
        </w:rPr>
      </w:pPr>
      <w:r>
        <w:rPr>
          <w:rFonts w:ascii="Book Antiqua" w:hAnsi="Book Antiqua"/>
          <w:iCs/>
          <w:spacing w:val="-3"/>
          <w:sz w:val="24"/>
          <w:szCs w:val="24"/>
        </w:rPr>
        <w:t xml:space="preserve">Responsable de la estimación de servicios públicos, tipo de cambio, servicio de correo y servicio telegráfico, atender consultas y ajustes de los datos generados.  </w:t>
      </w:r>
    </w:p>
    <w:p w14:paraId="183FB085" w14:textId="77777777" w:rsidR="00596B6A" w:rsidRPr="00D86D06" w:rsidRDefault="00596B6A" w:rsidP="00596B6A">
      <w:pPr>
        <w:numPr>
          <w:ilvl w:val="0"/>
          <w:numId w:val="34"/>
        </w:numPr>
        <w:jc w:val="both"/>
        <w:rPr>
          <w:rFonts w:ascii="Book Antiqua" w:hAnsi="Book Antiqua"/>
          <w:iCs/>
          <w:spacing w:val="-3"/>
          <w:sz w:val="24"/>
          <w:szCs w:val="24"/>
        </w:rPr>
      </w:pPr>
      <w:r w:rsidRPr="00D86D06">
        <w:rPr>
          <w:rFonts w:ascii="Book Antiqua" w:hAnsi="Book Antiqua" w:cs="Arial"/>
          <w:sz w:val="24"/>
          <w:szCs w:val="24"/>
        </w:rPr>
        <w:t>Brindar el aval o sugerir las subpartidas de los proyectos del Área de Construcciones.</w:t>
      </w:r>
    </w:p>
    <w:p w14:paraId="5E63A9EB" w14:textId="4A6D1038" w:rsidR="00543A52" w:rsidRDefault="00543A52">
      <w:pPr>
        <w:spacing w:after="160" w:line="259" w:lineRule="auto"/>
        <w:rPr>
          <w:rFonts w:ascii="Book Antiqua" w:hAnsi="Book Antiqua"/>
          <w:b/>
          <w:bCs/>
          <w:iCs/>
          <w:spacing w:val="-3"/>
          <w:sz w:val="24"/>
          <w:szCs w:val="24"/>
        </w:rPr>
      </w:pPr>
      <w:r>
        <w:rPr>
          <w:rFonts w:ascii="Book Antiqua" w:hAnsi="Book Antiqua"/>
          <w:b/>
          <w:bCs/>
          <w:iCs/>
          <w:spacing w:val="-3"/>
          <w:sz w:val="24"/>
          <w:szCs w:val="24"/>
        </w:rPr>
        <w:br w:type="page"/>
      </w:r>
    </w:p>
    <w:p w14:paraId="55141FCA" w14:textId="77777777" w:rsidR="00596B6A" w:rsidRDefault="00596B6A" w:rsidP="00596B6A">
      <w:pPr>
        <w:rPr>
          <w:rFonts w:ascii="Book Antiqua" w:hAnsi="Book Antiqua"/>
          <w:b/>
          <w:bCs/>
          <w:iCs/>
          <w:spacing w:val="-3"/>
          <w:sz w:val="24"/>
          <w:szCs w:val="24"/>
        </w:rPr>
      </w:pPr>
    </w:p>
    <w:p w14:paraId="307A80C7"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Departamento de Proveeduría</w:t>
      </w:r>
    </w:p>
    <w:p w14:paraId="66AB150D" w14:textId="77777777" w:rsidR="00596B6A" w:rsidRPr="006C1E80" w:rsidRDefault="00596B6A" w:rsidP="00596B6A">
      <w:pPr>
        <w:jc w:val="both"/>
        <w:rPr>
          <w:rFonts w:ascii="Book Antiqua" w:hAnsi="Book Antiqua"/>
          <w:b/>
          <w:bCs/>
          <w:iCs/>
          <w:spacing w:val="-3"/>
          <w:sz w:val="24"/>
          <w:szCs w:val="24"/>
        </w:rPr>
      </w:pPr>
    </w:p>
    <w:p w14:paraId="4C538DDB" w14:textId="77777777" w:rsidR="00596B6A" w:rsidRDefault="00596B6A" w:rsidP="00596B6A">
      <w:pPr>
        <w:numPr>
          <w:ilvl w:val="0"/>
          <w:numId w:val="41"/>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3C75E73F" w14:textId="76233EC0" w:rsidR="00596B6A" w:rsidRDefault="00596B6A" w:rsidP="0A2BFAA0">
      <w:pPr>
        <w:numPr>
          <w:ilvl w:val="0"/>
          <w:numId w:val="41"/>
        </w:numPr>
        <w:jc w:val="both"/>
        <w:rPr>
          <w:rFonts w:ascii="Book Antiqua" w:hAnsi="Book Antiqua"/>
          <w:spacing w:val="-3"/>
          <w:sz w:val="24"/>
          <w:szCs w:val="24"/>
        </w:rPr>
      </w:pPr>
      <w:r w:rsidRPr="0A2BFAA0">
        <w:rPr>
          <w:rFonts w:ascii="Book Antiqua" w:hAnsi="Book Antiqua"/>
          <w:spacing w:val="-3"/>
          <w:sz w:val="24"/>
          <w:szCs w:val="24"/>
        </w:rPr>
        <w:t>Responsable de la actualización de cuadros de consumo, artículos con parámetros</w:t>
      </w:r>
      <w:r w:rsidR="08320E78" w:rsidRPr="0A2BFAA0">
        <w:rPr>
          <w:rFonts w:ascii="Book Antiqua" w:hAnsi="Book Antiqua"/>
          <w:spacing w:val="-3"/>
          <w:sz w:val="24"/>
          <w:szCs w:val="24"/>
        </w:rPr>
        <w:t xml:space="preserve"> por personal y por oficina</w:t>
      </w:r>
      <w:r w:rsidRPr="0A2BFAA0">
        <w:rPr>
          <w:rFonts w:ascii="Book Antiqua" w:hAnsi="Book Antiqua"/>
          <w:spacing w:val="-3"/>
          <w:sz w:val="24"/>
          <w:szCs w:val="24"/>
        </w:rPr>
        <w:t xml:space="preserve">, actualización del catálogo de bienes y servicios, inclusión del tipo de cambio, </w:t>
      </w:r>
      <w:r w:rsidR="0A372AAD" w:rsidRPr="0A2BFAA0">
        <w:rPr>
          <w:rFonts w:ascii="Book Antiqua" w:hAnsi="Book Antiqua"/>
          <w:spacing w:val="-3"/>
          <w:sz w:val="24"/>
          <w:szCs w:val="24"/>
        </w:rPr>
        <w:t xml:space="preserve">estimaciones de </w:t>
      </w:r>
      <w:r w:rsidRPr="0A2BFAA0">
        <w:rPr>
          <w:rFonts w:ascii="Book Antiqua" w:hAnsi="Book Antiqua"/>
          <w:spacing w:val="-3"/>
          <w:sz w:val="24"/>
          <w:szCs w:val="24"/>
        </w:rPr>
        <w:t>contratos, históricos de consumo de combustible, atender consultas y ajustes de los datos generados.</w:t>
      </w:r>
    </w:p>
    <w:p w14:paraId="123529D1" w14:textId="77777777" w:rsidR="00596B6A" w:rsidRPr="002F01C0" w:rsidRDefault="00596B6A" w:rsidP="00596B6A">
      <w:pPr>
        <w:ind w:left="426"/>
        <w:jc w:val="both"/>
        <w:rPr>
          <w:rFonts w:ascii="Book Antiqua" w:hAnsi="Book Antiqua"/>
          <w:iCs/>
          <w:spacing w:val="-3"/>
          <w:sz w:val="24"/>
          <w:szCs w:val="24"/>
        </w:rPr>
      </w:pPr>
    </w:p>
    <w:p w14:paraId="1C91E6CF"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Departamento de Servicios Generales</w:t>
      </w:r>
    </w:p>
    <w:p w14:paraId="2450494D" w14:textId="77777777" w:rsidR="00596B6A" w:rsidRPr="006C1E80" w:rsidRDefault="00596B6A" w:rsidP="00596B6A">
      <w:pPr>
        <w:jc w:val="both"/>
        <w:rPr>
          <w:rFonts w:ascii="Book Antiqua" w:hAnsi="Book Antiqua"/>
          <w:b/>
          <w:bCs/>
          <w:iCs/>
          <w:spacing w:val="-3"/>
          <w:sz w:val="24"/>
          <w:szCs w:val="24"/>
        </w:rPr>
      </w:pPr>
    </w:p>
    <w:p w14:paraId="3718C7FE" w14:textId="77777777" w:rsidR="00596B6A" w:rsidRDefault="00596B6A" w:rsidP="00596B6A">
      <w:pPr>
        <w:numPr>
          <w:ilvl w:val="0"/>
          <w:numId w:val="36"/>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4CBD3DE1" w14:textId="77777777" w:rsidR="00596B6A" w:rsidRDefault="00596B6A" w:rsidP="0A2BFAA0">
      <w:pPr>
        <w:numPr>
          <w:ilvl w:val="0"/>
          <w:numId w:val="36"/>
        </w:numPr>
        <w:jc w:val="both"/>
        <w:rPr>
          <w:rFonts w:ascii="Book Antiqua" w:hAnsi="Book Antiqua"/>
          <w:spacing w:val="-3"/>
          <w:sz w:val="24"/>
          <w:szCs w:val="24"/>
        </w:rPr>
      </w:pPr>
      <w:r w:rsidRPr="0A2BFAA0">
        <w:rPr>
          <w:rFonts w:ascii="Book Antiqua" w:hAnsi="Book Antiqua"/>
          <w:spacing w:val="-3"/>
          <w:sz w:val="24"/>
          <w:szCs w:val="24"/>
        </w:rPr>
        <w:t>Responsable de distribuir los montos del servicio de correo y servicio telegráfico.</w:t>
      </w:r>
    </w:p>
    <w:p w14:paraId="34B1BEA0" w14:textId="07DC87F1" w:rsidR="3B488226" w:rsidRDefault="3B488226" w:rsidP="0A2BFAA0">
      <w:pPr>
        <w:numPr>
          <w:ilvl w:val="0"/>
          <w:numId w:val="36"/>
        </w:numPr>
        <w:jc w:val="both"/>
      </w:pPr>
      <w:r w:rsidRPr="0A2BFAA0">
        <w:rPr>
          <w:rFonts w:ascii="Book Antiqua" w:hAnsi="Book Antiqua"/>
          <w:sz w:val="24"/>
          <w:szCs w:val="24"/>
        </w:rPr>
        <w:t>Responsable de las estimaciones del servicio de limpieza a nivel institucional.</w:t>
      </w:r>
    </w:p>
    <w:p w14:paraId="12FBBC14" w14:textId="77777777" w:rsidR="00596B6A" w:rsidRPr="002F01C0" w:rsidRDefault="00596B6A" w:rsidP="00596B6A">
      <w:pPr>
        <w:ind w:left="426"/>
        <w:jc w:val="both"/>
        <w:rPr>
          <w:rFonts w:ascii="Book Antiqua" w:hAnsi="Book Antiqua"/>
          <w:iCs/>
          <w:spacing w:val="-3"/>
          <w:sz w:val="24"/>
          <w:szCs w:val="24"/>
        </w:rPr>
      </w:pPr>
    </w:p>
    <w:p w14:paraId="5E6B0ED9"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Departamento de Seguridad</w:t>
      </w:r>
    </w:p>
    <w:p w14:paraId="4C2594E4" w14:textId="77777777" w:rsidR="00596B6A" w:rsidRDefault="00596B6A" w:rsidP="00596B6A">
      <w:pPr>
        <w:jc w:val="both"/>
        <w:rPr>
          <w:rFonts w:ascii="Book Antiqua" w:hAnsi="Book Antiqua"/>
          <w:b/>
          <w:bCs/>
          <w:iCs/>
          <w:spacing w:val="-3"/>
          <w:sz w:val="24"/>
          <w:szCs w:val="24"/>
        </w:rPr>
      </w:pPr>
    </w:p>
    <w:p w14:paraId="58CDC48B" w14:textId="77777777" w:rsidR="00596B6A" w:rsidRDefault="00596B6A" w:rsidP="00596B6A">
      <w:pPr>
        <w:numPr>
          <w:ilvl w:val="0"/>
          <w:numId w:val="38"/>
        </w:numPr>
        <w:jc w:val="both"/>
        <w:rPr>
          <w:rFonts w:ascii="Book Antiqua" w:hAnsi="Book Antiqua"/>
          <w:iCs/>
          <w:spacing w:val="-3"/>
          <w:sz w:val="24"/>
          <w:szCs w:val="24"/>
        </w:rPr>
      </w:pPr>
      <w:r>
        <w:rPr>
          <w:rFonts w:ascii="Book Antiqua" w:hAnsi="Book Antiqua"/>
          <w:iCs/>
          <w:spacing w:val="-3"/>
          <w:sz w:val="24"/>
          <w:szCs w:val="24"/>
        </w:rPr>
        <w:t>Revisar y realizar observaciones del documento de directrices presupuestarias.</w:t>
      </w:r>
    </w:p>
    <w:p w14:paraId="68FA00E7" w14:textId="77777777" w:rsidR="00596B6A" w:rsidRDefault="00596B6A" w:rsidP="0A2BFAA0">
      <w:pPr>
        <w:numPr>
          <w:ilvl w:val="0"/>
          <w:numId w:val="37"/>
        </w:numPr>
        <w:jc w:val="both"/>
        <w:rPr>
          <w:rFonts w:ascii="Book Antiqua" w:hAnsi="Book Antiqua"/>
          <w:spacing w:val="-3"/>
          <w:sz w:val="24"/>
          <w:szCs w:val="24"/>
        </w:rPr>
      </w:pPr>
      <w:r w:rsidRPr="0A2BFAA0">
        <w:rPr>
          <w:rFonts w:ascii="Book Antiqua" w:hAnsi="Book Antiqua"/>
          <w:spacing w:val="-3"/>
          <w:sz w:val="24"/>
          <w:szCs w:val="24"/>
        </w:rPr>
        <w:t>Encargado de la formulación del Área de Seguridad.</w:t>
      </w:r>
    </w:p>
    <w:p w14:paraId="33765825" w14:textId="4884421F" w:rsidR="63A73903" w:rsidRDefault="63A73903" w:rsidP="0A2BFAA0">
      <w:pPr>
        <w:numPr>
          <w:ilvl w:val="0"/>
          <w:numId w:val="37"/>
        </w:numPr>
        <w:jc w:val="both"/>
      </w:pPr>
      <w:r w:rsidRPr="0A2BFAA0">
        <w:rPr>
          <w:rFonts w:ascii="Book Antiqua" w:hAnsi="Book Antiqua"/>
          <w:sz w:val="24"/>
          <w:szCs w:val="24"/>
        </w:rPr>
        <w:t>Responsable de las estimaciones del servicio de vigilancia a nivel institucional.</w:t>
      </w:r>
    </w:p>
    <w:p w14:paraId="5A019A26" w14:textId="77777777" w:rsidR="00596B6A" w:rsidRPr="002F01C0" w:rsidRDefault="00596B6A" w:rsidP="00596B6A">
      <w:pPr>
        <w:ind w:left="426"/>
        <w:jc w:val="both"/>
        <w:rPr>
          <w:rFonts w:ascii="Book Antiqua" w:hAnsi="Book Antiqua"/>
          <w:iCs/>
          <w:spacing w:val="-3"/>
          <w:sz w:val="24"/>
          <w:szCs w:val="24"/>
        </w:rPr>
      </w:pPr>
    </w:p>
    <w:p w14:paraId="0A8383CB" w14:textId="77777777" w:rsidR="00596B6A" w:rsidRDefault="00596B6A" w:rsidP="00596B6A">
      <w:pPr>
        <w:pStyle w:val="Prrafodelista"/>
        <w:ind w:left="0"/>
        <w:jc w:val="both"/>
        <w:rPr>
          <w:rFonts w:ascii="Book Antiqua" w:hAnsi="Book Antiqua"/>
          <w:b/>
          <w:bCs/>
          <w:iCs/>
          <w:spacing w:val="-3"/>
        </w:rPr>
      </w:pPr>
      <w:r w:rsidRPr="00743AD7">
        <w:rPr>
          <w:rFonts w:ascii="Book Antiqua" w:hAnsi="Book Antiqua"/>
          <w:b/>
          <w:bCs/>
          <w:iCs/>
          <w:spacing w:val="-3"/>
        </w:rPr>
        <w:t xml:space="preserve">A las Oficinas </w:t>
      </w:r>
      <w:r>
        <w:rPr>
          <w:rFonts w:ascii="Book Antiqua" w:hAnsi="Book Antiqua"/>
          <w:b/>
          <w:bCs/>
          <w:iCs/>
          <w:spacing w:val="-3"/>
        </w:rPr>
        <w:t>L</w:t>
      </w:r>
      <w:r w:rsidRPr="00743AD7">
        <w:rPr>
          <w:rFonts w:ascii="Book Antiqua" w:hAnsi="Book Antiqua"/>
          <w:b/>
          <w:bCs/>
          <w:iCs/>
          <w:spacing w:val="-3"/>
        </w:rPr>
        <w:t xml:space="preserve">íderes de </w:t>
      </w:r>
      <w:r>
        <w:rPr>
          <w:rFonts w:ascii="Book Antiqua" w:hAnsi="Book Antiqua"/>
          <w:b/>
          <w:bCs/>
          <w:iCs/>
          <w:spacing w:val="-3"/>
        </w:rPr>
        <w:t>P</w:t>
      </w:r>
      <w:r w:rsidRPr="00743AD7">
        <w:rPr>
          <w:rFonts w:ascii="Book Antiqua" w:hAnsi="Book Antiqua"/>
          <w:b/>
          <w:bCs/>
          <w:iCs/>
          <w:spacing w:val="-3"/>
        </w:rPr>
        <w:t>royectos Estratégicos</w:t>
      </w:r>
    </w:p>
    <w:p w14:paraId="7263AA01" w14:textId="77777777" w:rsidR="00596B6A" w:rsidRPr="00743AD7" w:rsidRDefault="00596B6A" w:rsidP="00596B6A">
      <w:pPr>
        <w:pStyle w:val="Prrafodelista"/>
        <w:ind w:left="0"/>
        <w:jc w:val="both"/>
        <w:rPr>
          <w:rFonts w:ascii="Book Antiqua" w:hAnsi="Book Antiqua"/>
          <w:b/>
          <w:bCs/>
          <w:iCs/>
          <w:spacing w:val="-3"/>
        </w:rPr>
      </w:pPr>
    </w:p>
    <w:p w14:paraId="747DEF75" w14:textId="0664BF1B" w:rsidR="00596B6A" w:rsidRDefault="00596B6A" w:rsidP="0A2BFAA0">
      <w:pPr>
        <w:numPr>
          <w:ilvl w:val="0"/>
          <w:numId w:val="39"/>
        </w:numPr>
        <w:jc w:val="both"/>
        <w:rPr>
          <w:rFonts w:ascii="Book Antiqua" w:hAnsi="Book Antiqua"/>
          <w:spacing w:val="-3"/>
          <w:sz w:val="24"/>
          <w:szCs w:val="24"/>
        </w:rPr>
      </w:pPr>
      <w:r w:rsidRPr="0A2BFAA0">
        <w:rPr>
          <w:rFonts w:ascii="Book Antiqua" w:hAnsi="Book Antiqua"/>
          <w:spacing w:val="-3"/>
          <w:sz w:val="24"/>
          <w:szCs w:val="24"/>
        </w:rPr>
        <w:t xml:space="preserve">Realizar la formulación de la proyección plurianual de los recursos de los proyectos de acuerdo con los plazos establecidos en el </w:t>
      </w:r>
      <w:r w:rsidR="5331A85D" w:rsidRPr="0A2BFAA0">
        <w:rPr>
          <w:rFonts w:ascii="Book Antiqua" w:hAnsi="Book Antiqua"/>
          <w:spacing w:val="-3"/>
          <w:sz w:val="24"/>
          <w:szCs w:val="24"/>
        </w:rPr>
        <w:t>c</w:t>
      </w:r>
      <w:r w:rsidRPr="0A2BFAA0">
        <w:rPr>
          <w:rFonts w:ascii="Book Antiqua" w:hAnsi="Book Antiqua"/>
          <w:spacing w:val="-3"/>
          <w:sz w:val="24"/>
          <w:szCs w:val="24"/>
        </w:rPr>
        <w:t>ronograma.</w:t>
      </w:r>
    </w:p>
    <w:p w14:paraId="1E584887" w14:textId="18BB16AA" w:rsidR="00596B6A" w:rsidRPr="00483723" w:rsidRDefault="00596B6A" w:rsidP="0A2BFAA0">
      <w:pPr>
        <w:numPr>
          <w:ilvl w:val="0"/>
          <w:numId w:val="39"/>
        </w:numPr>
        <w:jc w:val="both"/>
        <w:rPr>
          <w:rFonts w:ascii="Book Antiqua" w:hAnsi="Book Antiqua"/>
          <w:spacing w:val="-3"/>
          <w:sz w:val="24"/>
          <w:szCs w:val="24"/>
        </w:rPr>
      </w:pPr>
      <w:r w:rsidRPr="0A2BFAA0">
        <w:rPr>
          <w:rFonts w:ascii="Book Antiqua" w:hAnsi="Book Antiqua"/>
          <w:spacing w:val="-3"/>
          <w:sz w:val="24"/>
          <w:szCs w:val="24"/>
        </w:rPr>
        <w:t>Mantener el Sistema de Proyección Plurianual actualizado durante todo el proceso de formulación del presupuesto 202</w:t>
      </w:r>
      <w:r w:rsidR="00F44107" w:rsidRPr="0A2BFAA0">
        <w:rPr>
          <w:rFonts w:ascii="Book Antiqua" w:hAnsi="Book Antiqua"/>
          <w:spacing w:val="-3"/>
          <w:sz w:val="24"/>
          <w:szCs w:val="24"/>
        </w:rPr>
        <w:t>5</w:t>
      </w:r>
      <w:r w:rsidRPr="0A2BFAA0">
        <w:rPr>
          <w:rFonts w:ascii="Book Antiqua" w:hAnsi="Book Antiqua"/>
          <w:spacing w:val="-3"/>
          <w:sz w:val="24"/>
          <w:szCs w:val="24"/>
        </w:rPr>
        <w:t>, es decir</w:t>
      </w:r>
      <w:r w:rsidR="34777D1D" w:rsidRPr="0A2BFAA0">
        <w:rPr>
          <w:rFonts w:ascii="Book Antiqua" w:hAnsi="Book Antiqua"/>
          <w:spacing w:val="-3"/>
          <w:sz w:val="24"/>
          <w:szCs w:val="24"/>
        </w:rPr>
        <w:t>,</w:t>
      </w:r>
      <w:r w:rsidRPr="0A2BFAA0">
        <w:rPr>
          <w:rFonts w:ascii="Book Antiqua" w:hAnsi="Book Antiqua"/>
          <w:spacing w:val="-3"/>
          <w:sz w:val="24"/>
          <w:szCs w:val="24"/>
        </w:rPr>
        <w:t xml:space="preserve"> que las diferentes oficinas a cargo de proyectos estratégicos velarán porque los montos proyectados en el Sistema de Proyección Plurianual coincidan con los montos destinados a proyectos estratégicos dentro del presupuesto 202</w:t>
      </w:r>
      <w:r w:rsidR="00F44107" w:rsidRPr="0A2BFAA0">
        <w:rPr>
          <w:rFonts w:ascii="Book Antiqua" w:hAnsi="Book Antiqua"/>
          <w:spacing w:val="-3"/>
          <w:sz w:val="24"/>
          <w:szCs w:val="24"/>
        </w:rPr>
        <w:t>5</w:t>
      </w:r>
      <w:r w:rsidRPr="0A2BFAA0">
        <w:rPr>
          <w:rFonts w:ascii="Book Antiqua" w:hAnsi="Book Antiqua"/>
          <w:spacing w:val="-3"/>
          <w:sz w:val="24"/>
          <w:szCs w:val="24"/>
        </w:rPr>
        <w:t xml:space="preserve"> de su oficina.</w:t>
      </w:r>
    </w:p>
    <w:p w14:paraId="3BE3219C" w14:textId="715B54AD" w:rsidR="00596B6A" w:rsidRDefault="00596B6A" w:rsidP="00596B6A">
      <w:pPr>
        <w:rPr>
          <w:rFonts w:ascii="Book Antiqua" w:hAnsi="Book Antiqua"/>
          <w:b/>
          <w:bCs/>
          <w:iCs/>
          <w:spacing w:val="-3"/>
          <w:sz w:val="24"/>
          <w:szCs w:val="24"/>
        </w:rPr>
      </w:pPr>
    </w:p>
    <w:p w14:paraId="138D2ADA" w14:textId="0014745C" w:rsidR="00543A52" w:rsidRDefault="00543A52">
      <w:pPr>
        <w:spacing w:after="160" w:line="259" w:lineRule="auto"/>
        <w:rPr>
          <w:rFonts w:ascii="Book Antiqua" w:hAnsi="Book Antiqua"/>
          <w:b/>
          <w:bCs/>
          <w:iCs/>
          <w:spacing w:val="-3"/>
          <w:sz w:val="24"/>
          <w:szCs w:val="24"/>
        </w:rPr>
      </w:pPr>
      <w:r>
        <w:rPr>
          <w:rFonts w:ascii="Book Antiqua" w:hAnsi="Book Antiqua"/>
          <w:b/>
          <w:bCs/>
          <w:iCs/>
          <w:spacing w:val="-3"/>
          <w:sz w:val="24"/>
          <w:szCs w:val="24"/>
        </w:rPr>
        <w:br w:type="page"/>
      </w:r>
    </w:p>
    <w:p w14:paraId="2BC09715" w14:textId="77777777" w:rsidR="00596B6A" w:rsidRDefault="00596B6A" w:rsidP="00596B6A">
      <w:pPr>
        <w:jc w:val="both"/>
        <w:rPr>
          <w:rFonts w:ascii="Book Antiqua" w:hAnsi="Book Antiqua"/>
          <w:b/>
          <w:bCs/>
          <w:iCs/>
          <w:spacing w:val="-3"/>
          <w:sz w:val="24"/>
          <w:szCs w:val="24"/>
        </w:rPr>
      </w:pPr>
    </w:p>
    <w:p w14:paraId="29B1A41F" w14:textId="77777777" w:rsidR="00596B6A" w:rsidRDefault="00596B6A" w:rsidP="00596B6A">
      <w:pPr>
        <w:jc w:val="both"/>
        <w:rPr>
          <w:rFonts w:ascii="Book Antiqua" w:hAnsi="Book Antiqua"/>
          <w:b/>
          <w:bCs/>
          <w:iCs/>
          <w:spacing w:val="-3"/>
          <w:sz w:val="24"/>
          <w:szCs w:val="24"/>
        </w:rPr>
      </w:pPr>
      <w:r w:rsidRPr="006C1E80">
        <w:rPr>
          <w:rFonts w:ascii="Book Antiqua" w:hAnsi="Book Antiqua"/>
          <w:b/>
          <w:bCs/>
          <w:iCs/>
          <w:spacing w:val="-3"/>
          <w:sz w:val="24"/>
          <w:szCs w:val="24"/>
        </w:rPr>
        <w:t>Oficinas, Centros de Responsabilidad y Programas</w:t>
      </w:r>
    </w:p>
    <w:p w14:paraId="1EF1F236" w14:textId="77777777" w:rsidR="00596B6A" w:rsidRPr="006C1E80" w:rsidRDefault="00596B6A" w:rsidP="00596B6A">
      <w:pPr>
        <w:jc w:val="both"/>
        <w:rPr>
          <w:rFonts w:ascii="Book Antiqua" w:hAnsi="Book Antiqua"/>
          <w:b/>
          <w:bCs/>
          <w:iCs/>
          <w:spacing w:val="-3"/>
          <w:sz w:val="24"/>
          <w:szCs w:val="24"/>
        </w:rPr>
      </w:pPr>
    </w:p>
    <w:p w14:paraId="42E5B6E4" w14:textId="5F721551" w:rsidR="00596B6A" w:rsidRDefault="00596B6A" w:rsidP="0A2BFAA0">
      <w:pPr>
        <w:numPr>
          <w:ilvl w:val="0"/>
          <w:numId w:val="40"/>
        </w:numPr>
        <w:jc w:val="both"/>
        <w:rPr>
          <w:rFonts w:ascii="Book Antiqua" w:hAnsi="Book Antiqua"/>
          <w:spacing w:val="-3"/>
          <w:sz w:val="24"/>
          <w:szCs w:val="24"/>
        </w:rPr>
      </w:pPr>
      <w:r w:rsidRPr="0A2BFAA0">
        <w:rPr>
          <w:rFonts w:ascii="Book Antiqua" w:hAnsi="Book Antiqua"/>
          <w:spacing w:val="-3"/>
          <w:sz w:val="24"/>
          <w:szCs w:val="24"/>
        </w:rPr>
        <w:t>Revisar los gastos fijos</w:t>
      </w:r>
      <w:r w:rsidR="7B37FA69" w:rsidRPr="0A2BFAA0">
        <w:rPr>
          <w:rFonts w:ascii="Book Antiqua" w:hAnsi="Book Antiqua"/>
          <w:spacing w:val="-3"/>
          <w:sz w:val="24"/>
          <w:szCs w:val="24"/>
        </w:rPr>
        <w:t>, contratos</w:t>
      </w:r>
      <w:r w:rsidRPr="0A2BFAA0">
        <w:rPr>
          <w:rFonts w:ascii="Book Antiqua" w:hAnsi="Book Antiqua"/>
          <w:spacing w:val="-3"/>
          <w:sz w:val="24"/>
          <w:szCs w:val="24"/>
        </w:rPr>
        <w:t xml:space="preserve"> y servicios públicos obtenidos de la primera </w:t>
      </w:r>
      <w:r w:rsidR="6FBE6E47" w:rsidRPr="0A2BFAA0">
        <w:rPr>
          <w:rFonts w:ascii="Book Antiqua" w:hAnsi="Book Antiqua"/>
          <w:spacing w:val="-3"/>
          <w:sz w:val="24"/>
          <w:szCs w:val="24"/>
        </w:rPr>
        <w:t xml:space="preserve">y segunda </w:t>
      </w:r>
      <w:r w:rsidRPr="0A2BFAA0">
        <w:rPr>
          <w:rFonts w:ascii="Book Antiqua" w:hAnsi="Book Antiqua"/>
          <w:spacing w:val="-3"/>
          <w:sz w:val="24"/>
          <w:szCs w:val="24"/>
        </w:rPr>
        <w:t xml:space="preserve">generación, remitir las consultas y solicitar los ajustes correspondientes, en el plazo establecido en el </w:t>
      </w:r>
      <w:r w:rsidR="4B44E121" w:rsidRPr="0A2BFAA0">
        <w:rPr>
          <w:rFonts w:ascii="Book Antiqua" w:hAnsi="Book Antiqua"/>
          <w:spacing w:val="-3"/>
          <w:sz w:val="24"/>
          <w:szCs w:val="24"/>
        </w:rPr>
        <w:t>c</w:t>
      </w:r>
      <w:r w:rsidRPr="0A2BFAA0">
        <w:rPr>
          <w:rFonts w:ascii="Book Antiqua" w:hAnsi="Book Antiqua"/>
          <w:spacing w:val="-3"/>
          <w:sz w:val="24"/>
          <w:szCs w:val="24"/>
        </w:rPr>
        <w:t>ronograma.</w:t>
      </w:r>
    </w:p>
    <w:p w14:paraId="01A6284A" w14:textId="67C34AD0" w:rsidR="00596B6A" w:rsidRDefault="00596B6A" w:rsidP="0A2BFAA0">
      <w:pPr>
        <w:numPr>
          <w:ilvl w:val="0"/>
          <w:numId w:val="40"/>
        </w:numPr>
        <w:jc w:val="both"/>
        <w:rPr>
          <w:rFonts w:ascii="Book Antiqua" w:hAnsi="Book Antiqua"/>
          <w:spacing w:val="-3"/>
          <w:sz w:val="24"/>
          <w:szCs w:val="24"/>
        </w:rPr>
      </w:pPr>
      <w:r w:rsidRPr="0A2BFAA0">
        <w:rPr>
          <w:rFonts w:ascii="Book Antiqua" w:hAnsi="Book Antiqua"/>
          <w:spacing w:val="-3"/>
          <w:sz w:val="24"/>
          <w:szCs w:val="24"/>
        </w:rPr>
        <w:t xml:space="preserve">Realizar la formulación presupuestaria de recursos de las Áreas de Informática, Construcciones, Seguridad y Vehículos, en el plazo establecido en el </w:t>
      </w:r>
      <w:r w:rsidR="0930C894" w:rsidRPr="0A2BFAA0">
        <w:rPr>
          <w:rFonts w:ascii="Book Antiqua" w:hAnsi="Book Antiqua"/>
          <w:spacing w:val="-3"/>
          <w:sz w:val="24"/>
          <w:szCs w:val="24"/>
        </w:rPr>
        <w:t>c</w:t>
      </w:r>
      <w:r w:rsidRPr="0A2BFAA0">
        <w:rPr>
          <w:rFonts w:ascii="Book Antiqua" w:hAnsi="Book Antiqua"/>
          <w:spacing w:val="-3"/>
          <w:sz w:val="24"/>
          <w:szCs w:val="24"/>
        </w:rPr>
        <w:t>ronograma considerando los cambios realizados en el proceso.</w:t>
      </w:r>
    </w:p>
    <w:p w14:paraId="731648B3" w14:textId="77777777" w:rsidR="00DF2E83" w:rsidRDefault="00DF2E83" w:rsidP="00DF2E83">
      <w:pPr>
        <w:jc w:val="both"/>
        <w:rPr>
          <w:rFonts w:ascii="Book Antiqua" w:hAnsi="Book Antiqua"/>
          <w:iCs/>
          <w:spacing w:val="-3"/>
          <w:sz w:val="24"/>
          <w:szCs w:val="24"/>
        </w:rPr>
      </w:pPr>
    </w:p>
    <w:p w14:paraId="38EFF29D" w14:textId="77777777" w:rsidR="00DF2E83" w:rsidRPr="006F628C" w:rsidRDefault="00DF2E83" w:rsidP="00DF2E83">
      <w:pPr>
        <w:pStyle w:val="Ttulo2"/>
        <w:numPr>
          <w:ilvl w:val="0"/>
          <w:numId w:val="29"/>
        </w:numPr>
        <w:spacing w:before="0" w:after="0"/>
        <w:ind w:left="426"/>
        <w:rPr>
          <w:rFonts w:ascii="Book Antiqua" w:hAnsi="Book Antiqua"/>
          <w:i w:val="0"/>
          <w:iCs w:val="0"/>
        </w:rPr>
      </w:pPr>
      <w:r w:rsidRPr="006F628C">
        <w:rPr>
          <w:rFonts w:ascii="Book Antiqua" w:hAnsi="Book Antiqua"/>
          <w:i w:val="0"/>
          <w:iCs w:val="0"/>
        </w:rPr>
        <w:t>Conclusiones</w:t>
      </w:r>
    </w:p>
    <w:p w14:paraId="683B46FA" w14:textId="77777777" w:rsidR="00DF2E83" w:rsidRDefault="00DF2E83" w:rsidP="00DF2E83">
      <w:pPr>
        <w:jc w:val="both"/>
        <w:rPr>
          <w:rFonts w:ascii="Book Antiqua" w:hAnsi="Book Antiqua"/>
          <w:iCs/>
          <w:spacing w:val="-3"/>
          <w:sz w:val="24"/>
          <w:szCs w:val="24"/>
        </w:rPr>
      </w:pPr>
    </w:p>
    <w:p w14:paraId="451ECBC6" w14:textId="22380409" w:rsidR="00DF2E83" w:rsidRDefault="00DF2E83" w:rsidP="00DF2E83">
      <w:pPr>
        <w:jc w:val="both"/>
        <w:rPr>
          <w:rFonts w:ascii="Book Antiqua" w:hAnsi="Book Antiqua"/>
          <w:iCs/>
          <w:spacing w:val="-3"/>
          <w:sz w:val="24"/>
          <w:szCs w:val="24"/>
        </w:rPr>
      </w:pPr>
      <w:r>
        <w:rPr>
          <w:rFonts w:ascii="Book Antiqua" w:hAnsi="Book Antiqua"/>
          <w:iCs/>
          <w:spacing w:val="-3"/>
          <w:sz w:val="24"/>
          <w:szCs w:val="24"/>
        </w:rPr>
        <w:t xml:space="preserve">3.1. La Dirección de Planificación como ente rector del proceso de formulación presupuestaria en el Poder Judicial, debe elaborar el </w:t>
      </w:r>
      <w:r w:rsidRPr="00583642">
        <w:rPr>
          <w:rFonts w:ascii="Book Antiqua" w:hAnsi="Book Antiqua"/>
          <w:iCs/>
          <w:spacing w:val="-3"/>
          <w:sz w:val="24"/>
          <w:szCs w:val="24"/>
        </w:rPr>
        <w:t>Cronograma de Actividades Previas a la Formulación Presupuestaria</w:t>
      </w:r>
      <w:r>
        <w:rPr>
          <w:rFonts w:ascii="Book Antiqua" w:hAnsi="Book Antiqua"/>
          <w:iCs/>
          <w:spacing w:val="-3"/>
          <w:sz w:val="24"/>
          <w:szCs w:val="24"/>
        </w:rPr>
        <w:t xml:space="preserve"> 202</w:t>
      </w:r>
      <w:r w:rsidR="000309A3">
        <w:rPr>
          <w:rFonts w:ascii="Book Antiqua" w:hAnsi="Book Antiqua"/>
          <w:iCs/>
          <w:spacing w:val="-3"/>
          <w:sz w:val="24"/>
          <w:szCs w:val="24"/>
        </w:rPr>
        <w:t>5</w:t>
      </w:r>
      <w:r>
        <w:rPr>
          <w:rFonts w:ascii="Book Antiqua" w:hAnsi="Book Antiqua"/>
          <w:iCs/>
          <w:spacing w:val="-3"/>
          <w:sz w:val="24"/>
          <w:szCs w:val="24"/>
        </w:rPr>
        <w:t xml:space="preserve"> y remitirlo al Consejo Superior para su aprobación, en este se incluyen las actividades previas al inicio de la presupuestación en el Sistema SIGA-PJ. </w:t>
      </w:r>
    </w:p>
    <w:p w14:paraId="497C346F" w14:textId="77777777" w:rsidR="00DF2E83" w:rsidRDefault="00DF2E83" w:rsidP="00DF2E83">
      <w:pPr>
        <w:jc w:val="both"/>
        <w:rPr>
          <w:rFonts w:ascii="Book Antiqua" w:hAnsi="Book Antiqua"/>
          <w:iCs/>
          <w:spacing w:val="-3"/>
          <w:sz w:val="24"/>
          <w:szCs w:val="24"/>
        </w:rPr>
      </w:pPr>
    </w:p>
    <w:p w14:paraId="3CF4676F" w14:textId="0E02CAA2" w:rsidR="00DF2E83" w:rsidRDefault="00DF2E83" w:rsidP="00DF2E83">
      <w:pPr>
        <w:jc w:val="both"/>
        <w:rPr>
          <w:rFonts w:ascii="Book Antiqua" w:hAnsi="Book Antiqua"/>
          <w:iCs/>
          <w:spacing w:val="-3"/>
          <w:sz w:val="24"/>
          <w:szCs w:val="24"/>
        </w:rPr>
      </w:pPr>
      <w:r>
        <w:rPr>
          <w:rFonts w:ascii="Book Antiqua" w:hAnsi="Book Antiqua"/>
          <w:iCs/>
          <w:spacing w:val="-3"/>
          <w:sz w:val="24"/>
          <w:szCs w:val="24"/>
        </w:rPr>
        <w:t xml:space="preserve">3.2. El </w:t>
      </w:r>
      <w:r w:rsidR="00DC6478">
        <w:rPr>
          <w:rFonts w:ascii="Book Antiqua" w:hAnsi="Book Antiqua"/>
          <w:iCs/>
          <w:spacing w:val="-3"/>
          <w:sz w:val="24"/>
          <w:szCs w:val="24"/>
        </w:rPr>
        <w:t>C</w:t>
      </w:r>
      <w:r>
        <w:rPr>
          <w:rFonts w:ascii="Book Antiqua" w:hAnsi="Book Antiqua"/>
          <w:iCs/>
          <w:spacing w:val="-3"/>
          <w:sz w:val="24"/>
          <w:szCs w:val="24"/>
        </w:rPr>
        <w:t xml:space="preserve">ronograma </w:t>
      </w:r>
      <w:r w:rsidR="00DC6478">
        <w:rPr>
          <w:rFonts w:ascii="Book Antiqua" w:hAnsi="Book Antiqua"/>
          <w:iCs/>
          <w:spacing w:val="-3"/>
          <w:sz w:val="24"/>
          <w:szCs w:val="24"/>
        </w:rPr>
        <w:t xml:space="preserve">de Actividades Previas del Presupuesto 2025 </w:t>
      </w:r>
      <w:r>
        <w:rPr>
          <w:rFonts w:ascii="Book Antiqua" w:hAnsi="Book Antiqua"/>
          <w:iCs/>
          <w:spacing w:val="-3"/>
          <w:sz w:val="24"/>
          <w:szCs w:val="24"/>
        </w:rPr>
        <w:t xml:space="preserve">debe ser de cumplimiento obligatorio para todas las oficinas y centros de responsabilidad involucrados en el proceso. </w:t>
      </w:r>
    </w:p>
    <w:p w14:paraId="0730D064" w14:textId="77777777" w:rsidR="00DF2E83" w:rsidRDefault="00DF2E83" w:rsidP="00DF2E83">
      <w:pPr>
        <w:jc w:val="both"/>
        <w:rPr>
          <w:rFonts w:ascii="Book Antiqua" w:hAnsi="Book Antiqua"/>
          <w:iCs/>
          <w:spacing w:val="-3"/>
          <w:sz w:val="24"/>
          <w:szCs w:val="24"/>
        </w:rPr>
      </w:pPr>
    </w:p>
    <w:p w14:paraId="76B72F3E" w14:textId="77777777" w:rsidR="00DF2E83" w:rsidRPr="00A8081C" w:rsidRDefault="00DF2E83" w:rsidP="00DF2E83">
      <w:pPr>
        <w:pStyle w:val="Ttulo2"/>
        <w:numPr>
          <w:ilvl w:val="0"/>
          <w:numId w:val="29"/>
        </w:numPr>
        <w:spacing w:before="0" w:after="0"/>
        <w:ind w:left="426"/>
        <w:jc w:val="both"/>
        <w:rPr>
          <w:rFonts w:ascii="Book Antiqua" w:hAnsi="Book Antiqua"/>
          <w:i w:val="0"/>
          <w:iCs w:val="0"/>
          <w:spacing w:val="-3"/>
          <w:sz w:val="24"/>
          <w:szCs w:val="24"/>
        </w:rPr>
      </w:pPr>
      <w:r w:rsidRPr="00A8081C">
        <w:rPr>
          <w:rFonts w:ascii="Book Antiqua" w:hAnsi="Book Antiqua"/>
          <w:i w:val="0"/>
          <w:iCs w:val="0"/>
        </w:rPr>
        <w:t>Recomendaciones</w:t>
      </w:r>
    </w:p>
    <w:p w14:paraId="6C9C5016" w14:textId="77777777" w:rsidR="00DF2E83" w:rsidRDefault="00DF2E83" w:rsidP="00DF2E83">
      <w:pPr>
        <w:pStyle w:val="Prrafodelista"/>
        <w:ind w:left="0"/>
        <w:jc w:val="both"/>
        <w:rPr>
          <w:rFonts w:ascii="Book Antiqua" w:hAnsi="Book Antiqua"/>
          <w:b/>
          <w:bCs/>
          <w:iCs/>
          <w:spacing w:val="-3"/>
        </w:rPr>
      </w:pPr>
    </w:p>
    <w:p w14:paraId="43B951DB" w14:textId="77777777" w:rsidR="00DF2E83" w:rsidRDefault="00DF2E83" w:rsidP="00DF2E83">
      <w:pPr>
        <w:pStyle w:val="Prrafodelista"/>
        <w:ind w:left="0"/>
        <w:jc w:val="both"/>
        <w:rPr>
          <w:rFonts w:ascii="Book Antiqua" w:hAnsi="Book Antiqua"/>
          <w:b/>
          <w:bCs/>
          <w:iCs/>
          <w:spacing w:val="-3"/>
        </w:rPr>
      </w:pPr>
      <w:r w:rsidRPr="006E75C7">
        <w:rPr>
          <w:rFonts w:ascii="Book Antiqua" w:hAnsi="Book Antiqua"/>
          <w:b/>
          <w:bCs/>
          <w:iCs/>
          <w:spacing w:val="-3"/>
        </w:rPr>
        <w:t>Al Consejo Superior</w:t>
      </w:r>
    </w:p>
    <w:p w14:paraId="37860DC2" w14:textId="77777777" w:rsidR="00DF2E83" w:rsidRPr="006E75C7" w:rsidRDefault="00DF2E83" w:rsidP="00DF2E83">
      <w:pPr>
        <w:pStyle w:val="Prrafodelista"/>
        <w:ind w:left="0"/>
        <w:jc w:val="both"/>
        <w:rPr>
          <w:rFonts w:ascii="Book Antiqua" w:hAnsi="Book Antiqua"/>
          <w:b/>
          <w:bCs/>
          <w:iCs/>
          <w:spacing w:val="-3"/>
        </w:rPr>
      </w:pPr>
    </w:p>
    <w:p w14:paraId="2CCAA518" w14:textId="67E9AD61" w:rsidR="00DF2E83" w:rsidRDefault="00DF2E83" w:rsidP="0A2BFAA0">
      <w:pPr>
        <w:pStyle w:val="Prrafodelista"/>
        <w:numPr>
          <w:ilvl w:val="1"/>
          <w:numId w:val="29"/>
        </w:numPr>
        <w:ind w:left="283" w:hanging="357"/>
        <w:jc w:val="both"/>
        <w:rPr>
          <w:rFonts w:ascii="Book Antiqua" w:hAnsi="Book Antiqua"/>
          <w:spacing w:val="-3"/>
        </w:rPr>
      </w:pPr>
      <w:r w:rsidRPr="0A2BFAA0">
        <w:rPr>
          <w:rFonts w:ascii="Book Antiqua" w:hAnsi="Book Antiqua"/>
          <w:spacing w:val="-3"/>
        </w:rPr>
        <w:t>Aprobar la siguiente propuesta del Cronograma detallado de las fases previas al inicio de la formulación del anteproyecto de presupuesto 202</w:t>
      </w:r>
      <w:r w:rsidR="000309A3" w:rsidRPr="0A2BFAA0">
        <w:rPr>
          <w:rFonts w:ascii="Book Antiqua" w:hAnsi="Book Antiqua"/>
          <w:spacing w:val="-3"/>
        </w:rPr>
        <w:t>5</w:t>
      </w:r>
      <w:r w:rsidR="58108C30" w:rsidRPr="0A2BFAA0">
        <w:rPr>
          <w:rFonts w:ascii="Book Antiqua" w:hAnsi="Book Antiqua"/>
          <w:spacing w:val="-3"/>
        </w:rPr>
        <w:t>.</w:t>
      </w:r>
    </w:p>
    <w:p w14:paraId="752C467C" w14:textId="77777777" w:rsidR="00DF2E83" w:rsidRDefault="00DF2E83" w:rsidP="00DF2E83">
      <w:pPr>
        <w:jc w:val="both"/>
        <w:rPr>
          <w:rFonts w:ascii="Book Antiqua" w:hAnsi="Book Antiqua"/>
          <w:iCs/>
          <w:spacing w:val="-3"/>
        </w:rPr>
      </w:pPr>
    </w:p>
    <w:p w14:paraId="607E8377" w14:textId="77777777" w:rsidR="00DF2E83" w:rsidRDefault="00DF2E83" w:rsidP="00DF2E83">
      <w:pPr>
        <w:jc w:val="both"/>
        <w:rPr>
          <w:rFonts w:ascii="Book Antiqua" w:hAnsi="Book Antiqua"/>
          <w:iCs/>
          <w:spacing w:val="-3"/>
        </w:rPr>
      </w:pPr>
    </w:p>
    <w:tbl>
      <w:tblPr>
        <w:tblW w:w="5000" w:type="pct"/>
        <w:tblCellMar>
          <w:left w:w="70" w:type="dxa"/>
          <w:right w:w="70" w:type="dxa"/>
        </w:tblCellMar>
        <w:tblLook w:val="04A0" w:firstRow="1" w:lastRow="0" w:firstColumn="1" w:lastColumn="0" w:noHBand="0" w:noVBand="1"/>
      </w:tblPr>
      <w:tblGrid>
        <w:gridCol w:w="590"/>
        <w:gridCol w:w="3091"/>
        <w:gridCol w:w="1079"/>
        <w:gridCol w:w="1079"/>
        <w:gridCol w:w="2989"/>
      </w:tblGrid>
      <w:tr w:rsidR="00FA42B5" w:rsidRPr="00FA42B5" w14:paraId="76FC2AFD" w14:textId="77777777" w:rsidTr="00651EB5">
        <w:trPr>
          <w:trHeight w:val="270"/>
          <w:tblHeader/>
        </w:trPr>
        <w:tc>
          <w:tcPr>
            <w:tcW w:w="408" w:type="pct"/>
            <w:tcBorders>
              <w:top w:val="single" w:sz="4" w:space="0" w:color="B1BBCC"/>
              <w:left w:val="single" w:sz="4" w:space="0" w:color="B1BBCC"/>
              <w:bottom w:val="single" w:sz="4" w:space="0" w:color="B1BBCC"/>
              <w:right w:val="single" w:sz="4" w:space="0" w:color="B1BBCC"/>
            </w:tcBorders>
            <w:shd w:val="clear" w:color="000000" w:fill="DFE3E8"/>
            <w:vAlign w:val="center"/>
            <w:hideMark/>
          </w:tcPr>
          <w:p w14:paraId="1411541F" w14:textId="77777777" w:rsidR="00FA42B5" w:rsidRPr="00FA42B5" w:rsidRDefault="00FA42B5" w:rsidP="00FA42B5">
            <w:pPr>
              <w:jc w:val="center"/>
              <w:rPr>
                <w:rFonts w:ascii="Book Antiqua" w:hAnsi="Book Antiqua" w:cs="Calibri"/>
                <w:color w:val="363636"/>
                <w:sz w:val="18"/>
                <w:szCs w:val="18"/>
                <w:lang w:eastAsia="es-CR"/>
              </w:rPr>
            </w:pPr>
            <w:r w:rsidRPr="00FA42B5">
              <w:rPr>
                <w:rFonts w:ascii="Book Antiqua" w:hAnsi="Book Antiqua" w:cs="Calibri"/>
                <w:color w:val="363636"/>
                <w:sz w:val="18"/>
                <w:szCs w:val="18"/>
                <w:lang w:eastAsia="es-CR"/>
              </w:rPr>
              <w:t>EDT</w:t>
            </w:r>
          </w:p>
        </w:tc>
        <w:tc>
          <w:tcPr>
            <w:tcW w:w="1894" w:type="pct"/>
            <w:tcBorders>
              <w:top w:val="single" w:sz="4" w:space="0" w:color="B1BBCC"/>
              <w:left w:val="nil"/>
              <w:bottom w:val="single" w:sz="4" w:space="0" w:color="B1BBCC"/>
              <w:right w:val="single" w:sz="4" w:space="0" w:color="B1BBCC"/>
            </w:tcBorders>
            <w:shd w:val="clear" w:color="000000" w:fill="DFE3E8"/>
            <w:vAlign w:val="center"/>
            <w:hideMark/>
          </w:tcPr>
          <w:p w14:paraId="77D4E341" w14:textId="77777777" w:rsidR="00FA42B5" w:rsidRPr="00FA42B5" w:rsidRDefault="00FA42B5" w:rsidP="00FA42B5">
            <w:pPr>
              <w:rPr>
                <w:rFonts w:ascii="Book Antiqua" w:hAnsi="Book Antiqua" w:cs="Calibri"/>
                <w:color w:val="363636"/>
                <w:sz w:val="18"/>
                <w:szCs w:val="18"/>
                <w:lang w:eastAsia="es-CR"/>
              </w:rPr>
            </w:pPr>
            <w:r w:rsidRPr="00FA42B5">
              <w:rPr>
                <w:rFonts w:ascii="Book Antiqua" w:hAnsi="Book Antiqua" w:cs="Calibri"/>
                <w:color w:val="363636"/>
                <w:sz w:val="18"/>
                <w:szCs w:val="18"/>
                <w:lang w:eastAsia="es-CR"/>
              </w:rPr>
              <w:t>Nombre de tarea</w:t>
            </w:r>
          </w:p>
        </w:tc>
        <w:tc>
          <w:tcPr>
            <w:tcW w:w="448" w:type="pct"/>
            <w:tcBorders>
              <w:top w:val="single" w:sz="4" w:space="0" w:color="B1BBCC"/>
              <w:left w:val="nil"/>
              <w:bottom w:val="single" w:sz="4" w:space="0" w:color="B1BBCC"/>
              <w:right w:val="single" w:sz="4" w:space="0" w:color="B1BBCC"/>
            </w:tcBorders>
            <w:shd w:val="clear" w:color="000000" w:fill="DFE3E8"/>
            <w:vAlign w:val="center"/>
            <w:hideMark/>
          </w:tcPr>
          <w:p w14:paraId="3D1F2515" w14:textId="77777777" w:rsidR="00FA42B5" w:rsidRPr="00FA42B5" w:rsidRDefault="00FA42B5" w:rsidP="00FA42B5">
            <w:pPr>
              <w:rPr>
                <w:rFonts w:ascii="Book Antiqua" w:hAnsi="Book Antiqua" w:cs="Calibri"/>
                <w:color w:val="363636"/>
                <w:sz w:val="18"/>
                <w:szCs w:val="18"/>
                <w:lang w:eastAsia="es-CR"/>
              </w:rPr>
            </w:pPr>
            <w:r w:rsidRPr="00FA42B5">
              <w:rPr>
                <w:rFonts w:ascii="Book Antiqua" w:hAnsi="Book Antiqua" w:cs="Calibri"/>
                <w:color w:val="363636"/>
                <w:sz w:val="18"/>
                <w:szCs w:val="18"/>
                <w:lang w:eastAsia="es-CR"/>
              </w:rPr>
              <w:t>Comienzo</w:t>
            </w:r>
          </w:p>
        </w:tc>
        <w:tc>
          <w:tcPr>
            <w:tcW w:w="448" w:type="pct"/>
            <w:tcBorders>
              <w:top w:val="single" w:sz="4" w:space="0" w:color="B1BBCC"/>
              <w:left w:val="nil"/>
              <w:bottom w:val="single" w:sz="4" w:space="0" w:color="B1BBCC"/>
              <w:right w:val="single" w:sz="4" w:space="0" w:color="B1BBCC"/>
            </w:tcBorders>
            <w:shd w:val="clear" w:color="000000" w:fill="DFE3E8"/>
            <w:vAlign w:val="center"/>
            <w:hideMark/>
          </w:tcPr>
          <w:p w14:paraId="6EDE62D4" w14:textId="77777777" w:rsidR="00FA42B5" w:rsidRPr="00FA42B5" w:rsidRDefault="00FA42B5" w:rsidP="00FA42B5">
            <w:pPr>
              <w:rPr>
                <w:rFonts w:ascii="Book Antiqua" w:hAnsi="Book Antiqua" w:cs="Calibri"/>
                <w:color w:val="363636"/>
                <w:sz w:val="18"/>
                <w:szCs w:val="18"/>
                <w:lang w:eastAsia="es-CR"/>
              </w:rPr>
            </w:pPr>
            <w:r w:rsidRPr="00FA42B5">
              <w:rPr>
                <w:rFonts w:ascii="Book Antiqua" w:hAnsi="Book Antiqua" w:cs="Calibri"/>
                <w:color w:val="363636"/>
                <w:sz w:val="18"/>
                <w:szCs w:val="18"/>
                <w:lang w:eastAsia="es-CR"/>
              </w:rPr>
              <w:t>Fin</w:t>
            </w:r>
          </w:p>
        </w:tc>
        <w:tc>
          <w:tcPr>
            <w:tcW w:w="1801" w:type="pct"/>
            <w:tcBorders>
              <w:top w:val="single" w:sz="4" w:space="0" w:color="B1BBCC"/>
              <w:left w:val="nil"/>
              <w:bottom w:val="single" w:sz="4" w:space="0" w:color="B1BBCC"/>
              <w:right w:val="single" w:sz="4" w:space="0" w:color="B1BBCC"/>
            </w:tcBorders>
            <w:shd w:val="clear" w:color="000000" w:fill="DFE3E8"/>
            <w:vAlign w:val="center"/>
            <w:hideMark/>
          </w:tcPr>
          <w:p w14:paraId="648254CD" w14:textId="77777777" w:rsidR="00FA42B5" w:rsidRPr="00FA42B5" w:rsidRDefault="00FA42B5" w:rsidP="00FA42B5">
            <w:pPr>
              <w:rPr>
                <w:rFonts w:ascii="Book Antiqua" w:hAnsi="Book Antiqua" w:cs="Calibri"/>
                <w:color w:val="363636"/>
                <w:sz w:val="18"/>
                <w:szCs w:val="18"/>
                <w:lang w:eastAsia="es-CR"/>
              </w:rPr>
            </w:pPr>
            <w:r w:rsidRPr="00FA42B5">
              <w:rPr>
                <w:rFonts w:ascii="Book Antiqua" w:hAnsi="Book Antiqua" w:cs="Calibri"/>
                <w:color w:val="363636"/>
                <w:sz w:val="18"/>
                <w:szCs w:val="18"/>
                <w:lang w:eastAsia="es-CR"/>
              </w:rPr>
              <w:t>Nombres de los recursos</w:t>
            </w:r>
          </w:p>
        </w:tc>
      </w:tr>
      <w:tr w:rsidR="00FA42B5" w:rsidRPr="00FA42B5" w14:paraId="104FE336"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1E4E79"/>
            <w:vAlign w:val="center"/>
            <w:hideMark/>
          </w:tcPr>
          <w:p w14:paraId="430A290A" w14:textId="77777777" w:rsidR="00FA42B5" w:rsidRPr="00FA42B5" w:rsidRDefault="00FA42B5" w:rsidP="00FA42B5">
            <w:pPr>
              <w:jc w:val="center"/>
              <w:rPr>
                <w:rFonts w:ascii="Book Antiqua" w:hAnsi="Book Antiqua" w:cs="Calibri"/>
                <w:b/>
                <w:bCs/>
                <w:color w:val="FFFFFF"/>
                <w:sz w:val="18"/>
                <w:szCs w:val="18"/>
                <w:lang w:eastAsia="es-CR"/>
              </w:rPr>
            </w:pPr>
            <w:r w:rsidRPr="00FA42B5">
              <w:rPr>
                <w:rFonts w:ascii="Book Antiqua" w:hAnsi="Book Antiqua" w:cs="Calibri"/>
                <w:b/>
                <w:bCs/>
                <w:color w:val="FFFFFF"/>
                <w:sz w:val="18"/>
                <w:szCs w:val="18"/>
                <w:lang w:eastAsia="es-CR"/>
              </w:rPr>
              <w:t>0</w:t>
            </w:r>
          </w:p>
        </w:tc>
        <w:tc>
          <w:tcPr>
            <w:tcW w:w="1894" w:type="pct"/>
            <w:tcBorders>
              <w:top w:val="nil"/>
              <w:left w:val="nil"/>
              <w:bottom w:val="single" w:sz="4" w:space="0" w:color="B1BBCC"/>
              <w:right w:val="single" w:sz="4" w:space="0" w:color="B1BBCC"/>
            </w:tcBorders>
            <w:shd w:val="clear" w:color="000000" w:fill="1E4E79"/>
            <w:vAlign w:val="center"/>
            <w:hideMark/>
          </w:tcPr>
          <w:p w14:paraId="77D54BA8" w14:textId="77777777" w:rsidR="00FA42B5" w:rsidRPr="00FA42B5" w:rsidRDefault="00FA42B5" w:rsidP="00FA42B5">
            <w:pPr>
              <w:rPr>
                <w:rFonts w:ascii="Book Antiqua" w:hAnsi="Book Antiqua" w:cs="Calibri"/>
                <w:b/>
                <w:bCs/>
                <w:color w:val="FFFFFF"/>
                <w:sz w:val="18"/>
                <w:szCs w:val="18"/>
                <w:lang w:eastAsia="es-CR"/>
              </w:rPr>
            </w:pPr>
            <w:r w:rsidRPr="00FA42B5">
              <w:rPr>
                <w:rFonts w:ascii="Book Antiqua" w:hAnsi="Book Antiqua" w:cs="Calibri"/>
                <w:b/>
                <w:bCs/>
                <w:color w:val="FFFFFF"/>
                <w:sz w:val="18"/>
                <w:szCs w:val="18"/>
                <w:lang w:eastAsia="es-CR"/>
              </w:rPr>
              <w:t>Cronograma de Actividades Previas Presupuesto 2025</w:t>
            </w:r>
          </w:p>
        </w:tc>
        <w:tc>
          <w:tcPr>
            <w:tcW w:w="448" w:type="pct"/>
            <w:tcBorders>
              <w:top w:val="nil"/>
              <w:left w:val="nil"/>
              <w:bottom w:val="single" w:sz="4" w:space="0" w:color="B1BBCC"/>
              <w:right w:val="single" w:sz="4" w:space="0" w:color="B1BBCC"/>
            </w:tcBorders>
            <w:shd w:val="clear" w:color="000000" w:fill="1E4E79"/>
            <w:vAlign w:val="center"/>
            <w:hideMark/>
          </w:tcPr>
          <w:p w14:paraId="4CC462DE" w14:textId="77777777" w:rsidR="00FA42B5" w:rsidRPr="00FA42B5" w:rsidRDefault="00FA42B5" w:rsidP="00FA42B5">
            <w:pPr>
              <w:jc w:val="right"/>
              <w:rPr>
                <w:rFonts w:ascii="Book Antiqua" w:hAnsi="Book Antiqua" w:cs="Calibri"/>
                <w:b/>
                <w:bCs/>
                <w:color w:val="FFFFFF"/>
                <w:sz w:val="18"/>
                <w:szCs w:val="18"/>
                <w:lang w:eastAsia="es-CR"/>
              </w:rPr>
            </w:pPr>
            <w:r w:rsidRPr="00FA42B5">
              <w:rPr>
                <w:rFonts w:ascii="Book Antiqua" w:hAnsi="Book Antiqua" w:cs="Calibri"/>
                <w:b/>
                <w:bCs/>
                <w:color w:val="FFFFFF"/>
                <w:sz w:val="18"/>
                <w:szCs w:val="18"/>
                <w:lang w:eastAsia="es-CR"/>
              </w:rPr>
              <w:t>1/8/2023</w:t>
            </w:r>
          </w:p>
        </w:tc>
        <w:tc>
          <w:tcPr>
            <w:tcW w:w="448" w:type="pct"/>
            <w:tcBorders>
              <w:top w:val="nil"/>
              <w:left w:val="nil"/>
              <w:bottom w:val="single" w:sz="4" w:space="0" w:color="B1BBCC"/>
              <w:right w:val="single" w:sz="4" w:space="0" w:color="B1BBCC"/>
            </w:tcBorders>
            <w:shd w:val="clear" w:color="000000" w:fill="1E4E79"/>
            <w:vAlign w:val="center"/>
            <w:hideMark/>
          </w:tcPr>
          <w:p w14:paraId="2511BBC9" w14:textId="77777777" w:rsidR="00FA42B5" w:rsidRPr="00FA42B5" w:rsidRDefault="00FA42B5" w:rsidP="00FA42B5">
            <w:pPr>
              <w:jc w:val="right"/>
              <w:rPr>
                <w:rFonts w:ascii="Book Antiqua" w:hAnsi="Book Antiqua" w:cs="Calibri"/>
                <w:b/>
                <w:bCs/>
                <w:color w:val="FFFFFF"/>
                <w:sz w:val="18"/>
                <w:szCs w:val="18"/>
                <w:lang w:eastAsia="es-CR"/>
              </w:rPr>
            </w:pPr>
            <w:r w:rsidRPr="00FA42B5">
              <w:rPr>
                <w:rFonts w:ascii="Book Antiqua" w:hAnsi="Book Antiqua" w:cs="Calibri"/>
                <w:b/>
                <w:bCs/>
                <w:color w:val="FFFFFF"/>
                <w:sz w:val="18"/>
                <w:szCs w:val="18"/>
                <w:lang w:eastAsia="es-CR"/>
              </w:rPr>
              <w:t>12/1/2024</w:t>
            </w:r>
          </w:p>
        </w:tc>
        <w:tc>
          <w:tcPr>
            <w:tcW w:w="1801" w:type="pct"/>
            <w:tcBorders>
              <w:top w:val="nil"/>
              <w:left w:val="nil"/>
              <w:bottom w:val="single" w:sz="4" w:space="0" w:color="B1BBCC"/>
              <w:right w:val="single" w:sz="4" w:space="0" w:color="B1BBCC"/>
            </w:tcBorders>
            <w:shd w:val="clear" w:color="000000" w:fill="1E4E79"/>
            <w:vAlign w:val="center"/>
            <w:hideMark/>
          </w:tcPr>
          <w:p w14:paraId="345DDF6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2845C225"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BDD7EE"/>
            <w:vAlign w:val="center"/>
            <w:hideMark/>
          </w:tcPr>
          <w:p w14:paraId="63CC46F6"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1</w:t>
            </w:r>
          </w:p>
        </w:tc>
        <w:tc>
          <w:tcPr>
            <w:tcW w:w="1894" w:type="pct"/>
            <w:tcBorders>
              <w:top w:val="nil"/>
              <w:left w:val="nil"/>
              <w:bottom w:val="single" w:sz="4" w:space="0" w:color="B1BBCC"/>
              <w:right w:val="single" w:sz="4" w:space="0" w:color="B1BBCC"/>
            </w:tcBorders>
            <w:shd w:val="clear" w:color="000000" w:fill="BDD7EE"/>
            <w:vAlign w:val="center"/>
            <w:hideMark/>
          </w:tcPr>
          <w:p w14:paraId="2ECB3BFC"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Cronograma de Actividades Previas Presupuesto 2025</w:t>
            </w:r>
          </w:p>
        </w:tc>
        <w:tc>
          <w:tcPr>
            <w:tcW w:w="448" w:type="pct"/>
            <w:tcBorders>
              <w:top w:val="nil"/>
              <w:left w:val="nil"/>
              <w:bottom w:val="single" w:sz="4" w:space="0" w:color="B1BBCC"/>
              <w:right w:val="single" w:sz="4" w:space="0" w:color="B1BBCC"/>
            </w:tcBorders>
            <w:shd w:val="clear" w:color="000000" w:fill="BDD7EE"/>
            <w:vAlign w:val="center"/>
            <w:hideMark/>
          </w:tcPr>
          <w:p w14:paraId="45C90C9C"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1/8/2023</w:t>
            </w:r>
          </w:p>
        </w:tc>
        <w:tc>
          <w:tcPr>
            <w:tcW w:w="448" w:type="pct"/>
            <w:tcBorders>
              <w:top w:val="nil"/>
              <w:left w:val="nil"/>
              <w:bottom w:val="single" w:sz="4" w:space="0" w:color="B1BBCC"/>
              <w:right w:val="single" w:sz="4" w:space="0" w:color="B1BBCC"/>
            </w:tcBorders>
            <w:shd w:val="clear" w:color="000000" w:fill="BDD7EE"/>
            <w:vAlign w:val="center"/>
            <w:hideMark/>
          </w:tcPr>
          <w:p w14:paraId="4CF5A340"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31/8/2023</w:t>
            </w:r>
          </w:p>
        </w:tc>
        <w:tc>
          <w:tcPr>
            <w:tcW w:w="1801" w:type="pct"/>
            <w:tcBorders>
              <w:top w:val="nil"/>
              <w:left w:val="nil"/>
              <w:bottom w:val="single" w:sz="4" w:space="0" w:color="B1BBCC"/>
              <w:right w:val="single" w:sz="4" w:space="0" w:color="B1BBCC"/>
            </w:tcBorders>
            <w:shd w:val="clear" w:color="000000" w:fill="BDD7EE"/>
            <w:vAlign w:val="center"/>
            <w:hideMark/>
          </w:tcPr>
          <w:p w14:paraId="06849B4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69B88E71"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1735C6A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w:t>
            </w:r>
          </w:p>
        </w:tc>
        <w:tc>
          <w:tcPr>
            <w:tcW w:w="1894" w:type="pct"/>
            <w:tcBorders>
              <w:top w:val="nil"/>
              <w:left w:val="nil"/>
              <w:bottom w:val="single" w:sz="4" w:space="0" w:color="B1BBCC"/>
              <w:right w:val="single" w:sz="4" w:space="0" w:color="B1BBCC"/>
            </w:tcBorders>
            <w:shd w:val="clear" w:color="000000" w:fill="FFFFFF"/>
            <w:vAlign w:val="center"/>
            <w:hideMark/>
          </w:tcPr>
          <w:p w14:paraId="0511E96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propuesta de cronograma.</w:t>
            </w:r>
          </w:p>
        </w:tc>
        <w:tc>
          <w:tcPr>
            <w:tcW w:w="448" w:type="pct"/>
            <w:tcBorders>
              <w:top w:val="nil"/>
              <w:left w:val="nil"/>
              <w:bottom w:val="single" w:sz="4" w:space="0" w:color="B1BBCC"/>
              <w:right w:val="single" w:sz="4" w:space="0" w:color="B1BBCC"/>
            </w:tcBorders>
            <w:shd w:val="clear" w:color="000000" w:fill="FFFFFF"/>
            <w:vAlign w:val="center"/>
            <w:hideMark/>
          </w:tcPr>
          <w:p w14:paraId="1B32EE6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1/8/2023</w:t>
            </w:r>
          </w:p>
        </w:tc>
        <w:tc>
          <w:tcPr>
            <w:tcW w:w="448" w:type="pct"/>
            <w:tcBorders>
              <w:top w:val="nil"/>
              <w:left w:val="nil"/>
              <w:bottom w:val="single" w:sz="4" w:space="0" w:color="B1BBCC"/>
              <w:right w:val="single" w:sz="4" w:space="0" w:color="B1BBCC"/>
            </w:tcBorders>
            <w:shd w:val="clear" w:color="000000" w:fill="FFFFFF"/>
            <w:vAlign w:val="center"/>
            <w:hideMark/>
          </w:tcPr>
          <w:p w14:paraId="0BEFC54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11/8/2023</w:t>
            </w:r>
          </w:p>
        </w:tc>
        <w:tc>
          <w:tcPr>
            <w:tcW w:w="1801" w:type="pct"/>
            <w:tcBorders>
              <w:top w:val="nil"/>
              <w:left w:val="nil"/>
              <w:bottom w:val="single" w:sz="4" w:space="0" w:color="B1BBCC"/>
              <w:right w:val="single" w:sz="4" w:space="0" w:color="B1BBCC"/>
            </w:tcBorders>
            <w:shd w:val="clear" w:color="000000" w:fill="FFFFFF"/>
            <w:vAlign w:val="center"/>
            <w:hideMark/>
          </w:tcPr>
          <w:p w14:paraId="0870C81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13322F61"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83D6375"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1.2</w:t>
            </w:r>
          </w:p>
        </w:tc>
        <w:tc>
          <w:tcPr>
            <w:tcW w:w="1894" w:type="pct"/>
            <w:tcBorders>
              <w:top w:val="nil"/>
              <w:left w:val="nil"/>
              <w:bottom w:val="single" w:sz="4" w:space="0" w:color="B1BBCC"/>
              <w:right w:val="single" w:sz="4" w:space="0" w:color="B1BBCC"/>
            </w:tcBorders>
            <w:shd w:val="clear" w:color="000000" w:fill="FFFFFF"/>
            <w:vAlign w:val="center"/>
            <w:hideMark/>
          </w:tcPr>
          <w:p w14:paraId="161D7A9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propuesta de oficio.</w:t>
            </w:r>
          </w:p>
        </w:tc>
        <w:tc>
          <w:tcPr>
            <w:tcW w:w="448" w:type="pct"/>
            <w:tcBorders>
              <w:top w:val="nil"/>
              <w:left w:val="nil"/>
              <w:bottom w:val="single" w:sz="4" w:space="0" w:color="B1BBCC"/>
              <w:right w:val="single" w:sz="4" w:space="0" w:color="B1BBCC"/>
            </w:tcBorders>
            <w:shd w:val="clear" w:color="000000" w:fill="FFFFFF"/>
            <w:vAlign w:val="center"/>
            <w:hideMark/>
          </w:tcPr>
          <w:p w14:paraId="03F59D3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1/8/2023</w:t>
            </w:r>
          </w:p>
        </w:tc>
        <w:tc>
          <w:tcPr>
            <w:tcW w:w="448" w:type="pct"/>
            <w:tcBorders>
              <w:top w:val="nil"/>
              <w:left w:val="nil"/>
              <w:bottom w:val="single" w:sz="4" w:space="0" w:color="B1BBCC"/>
              <w:right w:val="single" w:sz="4" w:space="0" w:color="B1BBCC"/>
            </w:tcBorders>
            <w:shd w:val="clear" w:color="000000" w:fill="FFFFFF"/>
            <w:vAlign w:val="center"/>
            <w:hideMark/>
          </w:tcPr>
          <w:p w14:paraId="009D526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11/8/2023</w:t>
            </w:r>
          </w:p>
        </w:tc>
        <w:tc>
          <w:tcPr>
            <w:tcW w:w="1801" w:type="pct"/>
            <w:tcBorders>
              <w:top w:val="nil"/>
              <w:left w:val="nil"/>
              <w:bottom w:val="single" w:sz="4" w:space="0" w:color="B1BBCC"/>
              <w:right w:val="single" w:sz="4" w:space="0" w:color="B1BBCC"/>
            </w:tcBorders>
            <w:shd w:val="clear" w:color="000000" w:fill="FFFFFF"/>
            <w:vAlign w:val="center"/>
            <w:hideMark/>
          </w:tcPr>
          <w:p w14:paraId="2E6FD45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251C64BC" w14:textId="77777777" w:rsidTr="00651EB5">
        <w:trPr>
          <w:trHeight w:val="108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750617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lastRenderedPageBreak/>
              <w:t>1.3</w:t>
            </w:r>
          </w:p>
        </w:tc>
        <w:tc>
          <w:tcPr>
            <w:tcW w:w="1894" w:type="pct"/>
            <w:tcBorders>
              <w:top w:val="nil"/>
              <w:left w:val="nil"/>
              <w:bottom w:val="single" w:sz="4" w:space="0" w:color="B1BBCC"/>
              <w:right w:val="single" w:sz="4" w:space="0" w:color="B1BBCC"/>
            </w:tcBorders>
            <w:shd w:val="clear" w:color="000000" w:fill="FFFFFF"/>
            <w:vAlign w:val="center"/>
            <w:hideMark/>
          </w:tcPr>
          <w:p w14:paraId="31B6C291" w14:textId="4AC4DD36"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Remitir oficio de consulta a la Dirección Ejecutiva, Departamento de Servicios Generales, Departamento de </w:t>
            </w:r>
            <w:r w:rsidR="00651EB5" w:rsidRPr="00FA42B5">
              <w:rPr>
                <w:rFonts w:ascii="Book Antiqua" w:hAnsi="Book Antiqua" w:cs="Calibri"/>
                <w:color w:val="000000"/>
                <w:sz w:val="18"/>
                <w:szCs w:val="18"/>
                <w:lang w:eastAsia="es-CR"/>
              </w:rPr>
              <w:t>Proveeduría</w:t>
            </w:r>
            <w:r w:rsidRPr="00FA42B5">
              <w:rPr>
                <w:rFonts w:ascii="Book Antiqua" w:hAnsi="Book Antiqua" w:cs="Calibri"/>
                <w:color w:val="000000"/>
                <w:sz w:val="18"/>
                <w:szCs w:val="18"/>
                <w:lang w:eastAsia="es-CR"/>
              </w:rPr>
              <w:t>, Departamento Financiero Contable, Dirección de Gestión Humana y Dirección de Tecnología de Información y Comunicaciones.</w:t>
            </w:r>
          </w:p>
        </w:tc>
        <w:tc>
          <w:tcPr>
            <w:tcW w:w="448" w:type="pct"/>
            <w:tcBorders>
              <w:top w:val="nil"/>
              <w:left w:val="nil"/>
              <w:bottom w:val="single" w:sz="4" w:space="0" w:color="B1BBCC"/>
              <w:right w:val="single" w:sz="4" w:space="0" w:color="B1BBCC"/>
            </w:tcBorders>
            <w:shd w:val="clear" w:color="000000" w:fill="FFFFFF"/>
            <w:vAlign w:val="center"/>
            <w:hideMark/>
          </w:tcPr>
          <w:p w14:paraId="4B5311B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11/8/2023</w:t>
            </w:r>
          </w:p>
        </w:tc>
        <w:tc>
          <w:tcPr>
            <w:tcW w:w="448" w:type="pct"/>
            <w:tcBorders>
              <w:top w:val="nil"/>
              <w:left w:val="nil"/>
              <w:bottom w:val="single" w:sz="4" w:space="0" w:color="B1BBCC"/>
              <w:right w:val="single" w:sz="4" w:space="0" w:color="B1BBCC"/>
            </w:tcBorders>
            <w:shd w:val="clear" w:color="000000" w:fill="FFFFFF"/>
            <w:vAlign w:val="center"/>
            <w:hideMark/>
          </w:tcPr>
          <w:p w14:paraId="4CDADA2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14/8/2023</w:t>
            </w:r>
          </w:p>
        </w:tc>
        <w:tc>
          <w:tcPr>
            <w:tcW w:w="1801" w:type="pct"/>
            <w:tcBorders>
              <w:top w:val="nil"/>
              <w:left w:val="nil"/>
              <w:bottom w:val="single" w:sz="4" w:space="0" w:color="B1BBCC"/>
              <w:right w:val="single" w:sz="4" w:space="0" w:color="B1BBCC"/>
            </w:tcBorders>
            <w:shd w:val="clear" w:color="000000" w:fill="FFFFFF"/>
            <w:vAlign w:val="center"/>
            <w:hideMark/>
          </w:tcPr>
          <w:p w14:paraId="02EEFAE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395E5A14" w14:textId="77777777" w:rsidTr="00651EB5">
        <w:trPr>
          <w:trHeight w:val="135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D513A98"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w:t>
            </w:r>
          </w:p>
        </w:tc>
        <w:tc>
          <w:tcPr>
            <w:tcW w:w="1894" w:type="pct"/>
            <w:tcBorders>
              <w:top w:val="nil"/>
              <w:left w:val="nil"/>
              <w:bottom w:val="single" w:sz="4" w:space="0" w:color="B1BBCC"/>
              <w:right w:val="single" w:sz="4" w:space="0" w:color="B1BBCC"/>
            </w:tcBorders>
            <w:shd w:val="clear" w:color="000000" w:fill="FFFFFF"/>
            <w:vAlign w:val="center"/>
            <w:hideMark/>
          </w:tcPr>
          <w:p w14:paraId="4041AFD6" w14:textId="7F006C3B"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Revisar y remitir por parte de la Dirección Ejecutiva, Departamento de Servicios Generales, Departamento de </w:t>
            </w:r>
            <w:r w:rsidR="00651EB5" w:rsidRPr="00FA42B5">
              <w:rPr>
                <w:rFonts w:ascii="Book Antiqua" w:hAnsi="Book Antiqua" w:cs="Calibri"/>
                <w:color w:val="000000"/>
                <w:sz w:val="18"/>
                <w:szCs w:val="18"/>
                <w:lang w:eastAsia="es-CR"/>
              </w:rPr>
              <w:t>proveeduría</w:t>
            </w:r>
            <w:r w:rsidRPr="00FA42B5">
              <w:rPr>
                <w:rFonts w:ascii="Book Antiqua" w:hAnsi="Book Antiqua" w:cs="Calibri"/>
                <w:color w:val="000000"/>
                <w:sz w:val="18"/>
                <w:szCs w:val="18"/>
                <w:lang w:eastAsia="es-CR"/>
              </w:rPr>
              <w:t>, Departamento Financiero Contable, Dirección de Gestión Humana y Dirección de Tecnología de Información y Comunicaciones.</w:t>
            </w:r>
          </w:p>
        </w:tc>
        <w:tc>
          <w:tcPr>
            <w:tcW w:w="448" w:type="pct"/>
            <w:tcBorders>
              <w:top w:val="nil"/>
              <w:left w:val="nil"/>
              <w:bottom w:val="single" w:sz="4" w:space="0" w:color="B1BBCC"/>
              <w:right w:val="single" w:sz="4" w:space="0" w:color="B1BBCC"/>
            </w:tcBorders>
            <w:shd w:val="clear" w:color="000000" w:fill="FFFFFF"/>
            <w:vAlign w:val="center"/>
            <w:hideMark/>
          </w:tcPr>
          <w:p w14:paraId="33037DA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14/8/2023</w:t>
            </w:r>
          </w:p>
        </w:tc>
        <w:tc>
          <w:tcPr>
            <w:tcW w:w="448" w:type="pct"/>
            <w:tcBorders>
              <w:top w:val="nil"/>
              <w:left w:val="nil"/>
              <w:bottom w:val="single" w:sz="4" w:space="0" w:color="B1BBCC"/>
              <w:right w:val="single" w:sz="4" w:space="0" w:color="B1BBCC"/>
            </w:tcBorders>
            <w:shd w:val="clear" w:color="000000" w:fill="FFFFFF"/>
            <w:vAlign w:val="center"/>
            <w:hideMark/>
          </w:tcPr>
          <w:p w14:paraId="27F96D5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22/8/2023</w:t>
            </w:r>
          </w:p>
        </w:tc>
        <w:tc>
          <w:tcPr>
            <w:tcW w:w="1801" w:type="pct"/>
            <w:tcBorders>
              <w:top w:val="nil"/>
              <w:left w:val="nil"/>
              <w:bottom w:val="single" w:sz="4" w:space="0" w:color="B1BBCC"/>
              <w:right w:val="single" w:sz="4" w:space="0" w:color="B1BBCC"/>
            </w:tcBorders>
            <w:shd w:val="clear" w:color="000000" w:fill="FFFFFF"/>
            <w:vAlign w:val="center"/>
            <w:hideMark/>
          </w:tcPr>
          <w:p w14:paraId="26E4FA2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0F6DA622"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3B280E9"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1.5</w:t>
            </w:r>
          </w:p>
        </w:tc>
        <w:tc>
          <w:tcPr>
            <w:tcW w:w="1894" w:type="pct"/>
            <w:tcBorders>
              <w:top w:val="nil"/>
              <w:left w:val="nil"/>
              <w:bottom w:val="single" w:sz="4" w:space="0" w:color="B1BBCC"/>
              <w:right w:val="single" w:sz="4" w:space="0" w:color="B1BBCC"/>
            </w:tcBorders>
            <w:shd w:val="clear" w:color="000000" w:fill="FFFFFF"/>
            <w:vAlign w:val="center"/>
            <w:hideMark/>
          </w:tcPr>
          <w:p w14:paraId="22086E12"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Atender observaciones planteadas por las direcciones y departamentos al oficio.</w:t>
            </w:r>
          </w:p>
        </w:tc>
        <w:tc>
          <w:tcPr>
            <w:tcW w:w="448" w:type="pct"/>
            <w:tcBorders>
              <w:top w:val="nil"/>
              <w:left w:val="nil"/>
              <w:bottom w:val="single" w:sz="4" w:space="0" w:color="B1BBCC"/>
              <w:right w:val="single" w:sz="4" w:space="0" w:color="B1BBCC"/>
            </w:tcBorders>
            <w:shd w:val="clear" w:color="000000" w:fill="FFFFFF"/>
            <w:vAlign w:val="center"/>
            <w:hideMark/>
          </w:tcPr>
          <w:p w14:paraId="3873731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FFFFFF"/>
            <w:vAlign w:val="center"/>
            <w:hideMark/>
          </w:tcPr>
          <w:p w14:paraId="40132F4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24/8/2023</w:t>
            </w:r>
          </w:p>
        </w:tc>
        <w:tc>
          <w:tcPr>
            <w:tcW w:w="1801" w:type="pct"/>
            <w:tcBorders>
              <w:top w:val="nil"/>
              <w:left w:val="nil"/>
              <w:bottom w:val="single" w:sz="4" w:space="0" w:color="B1BBCC"/>
              <w:right w:val="single" w:sz="4" w:space="0" w:color="B1BBCC"/>
            </w:tcBorders>
            <w:shd w:val="clear" w:color="000000" w:fill="FFFFFF"/>
            <w:vAlign w:val="center"/>
            <w:hideMark/>
          </w:tcPr>
          <w:p w14:paraId="3B0A265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4505F18B"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C8B279C"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w:t>
            </w:r>
          </w:p>
        </w:tc>
        <w:tc>
          <w:tcPr>
            <w:tcW w:w="1894" w:type="pct"/>
            <w:tcBorders>
              <w:top w:val="nil"/>
              <w:left w:val="nil"/>
              <w:bottom w:val="single" w:sz="4" w:space="0" w:color="B1BBCC"/>
              <w:right w:val="single" w:sz="4" w:space="0" w:color="B1BBCC"/>
            </w:tcBorders>
            <w:shd w:val="clear" w:color="000000" w:fill="FFFFFF"/>
            <w:vAlign w:val="center"/>
            <w:hideMark/>
          </w:tcPr>
          <w:p w14:paraId="017B93E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Gestionar la aprobación del oficio por parte del Consejo Superior.</w:t>
            </w:r>
          </w:p>
        </w:tc>
        <w:tc>
          <w:tcPr>
            <w:tcW w:w="448" w:type="pct"/>
            <w:tcBorders>
              <w:top w:val="nil"/>
              <w:left w:val="nil"/>
              <w:bottom w:val="single" w:sz="4" w:space="0" w:color="B1BBCC"/>
              <w:right w:val="single" w:sz="4" w:space="0" w:color="B1BBCC"/>
            </w:tcBorders>
            <w:shd w:val="clear" w:color="000000" w:fill="FFFFFF"/>
            <w:vAlign w:val="center"/>
            <w:hideMark/>
          </w:tcPr>
          <w:p w14:paraId="7CE5745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24/8/2023</w:t>
            </w:r>
          </w:p>
        </w:tc>
        <w:tc>
          <w:tcPr>
            <w:tcW w:w="448" w:type="pct"/>
            <w:tcBorders>
              <w:top w:val="nil"/>
              <w:left w:val="nil"/>
              <w:bottom w:val="single" w:sz="4" w:space="0" w:color="B1BBCC"/>
              <w:right w:val="single" w:sz="4" w:space="0" w:color="B1BBCC"/>
            </w:tcBorders>
            <w:shd w:val="clear" w:color="000000" w:fill="FFFFFF"/>
            <w:vAlign w:val="center"/>
            <w:hideMark/>
          </w:tcPr>
          <w:p w14:paraId="09ADC1C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31/8/2023</w:t>
            </w:r>
          </w:p>
        </w:tc>
        <w:tc>
          <w:tcPr>
            <w:tcW w:w="1801" w:type="pct"/>
            <w:tcBorders>
              <w:top w:val="nil"/>
              <w:left w:val="nil"/>
              <w:bottom w:val="single" w:sz="4" w:space="0" w:color="B1BBCC"/>
              <w:right w:val="single" w:sz="4" w:space="0" w:color="B1BBCC"/>
            </w:tcBorders>
            <w:shd w:val="clear" w:color="000000" w:fill="FFFFFF"/>
            <w:vAlign w:val="center"/>
            <w:hideMark/>
          </w:tcPr>
          <w:p w14:paraId="69F05BF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Subproceso de Formulación de Presupuesto y Portafolio de Proyectos Institucional</w:t>
            </w:r>
          </w:p>
        </w:tc>
      </w:tr>
      <w:tr w:rsidR="00FA42B5" w:rsidRPr="00FA42B5" w14:paraId="3CB11C7A"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BDD7EE"/>
            <w:vAlign w:val="center"/>
            <w:hideMark/>
          </w:tcPr>
          <w:p w14:paraId="10104C46"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w:t>
            </w:r>
          </w:p>
        </w:tc>
        <w:tc>
          <w:tcPr>
            <w:tcW w:w="1894" w:type="pct"/>
            <w:tcBorders>
              <w:top w:val="nil"/>
              <w:left w:val="nil"/>
              <w:bottom w:val="single" w:sz="4" w:space="0" w:color="B1BBCC"/>
              <w:right w:val="single" w:sz="4" w:space="0" w:color="B1BBCC"/>
            </w:tcBorders>
            <w:shd w:val="clear" w:color="000000" w:fill="BDD7EE"/>
            <w:vAlign w:val="center"/>
            <w:hideMark/>
          </w:tcPr>
          <w:p w14:paraId="5C4AC6AF"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Proceso de Proyección Plurianual</w:t>
            </w:r>
          </w:p>
        </w:tc>
        <w:tc>
          <w:tcPr>
            <w:tcW w:w="448" w:type="pct"/>
            <w:tcBorders>
              <w:top w:val="nil"/>
              <w:left w:val="nil"/>
              <w:bottom w:val="single" w:sz="4" w:space="0" w:color="B1BBCC"/>
              <w:right w:val="single" w:sz="4" w:space="0" w:color="B1BBCC"/>
            </w:tcBorders>
            <w:shd w:val="clear" w:color="000000" w:fill="BDD7EE"/>
            <w:vAlign w:val="center"/>
            <w:hideMark/>
          </w:tcPr>
          <w:p w14:paraId="3BB51CB0"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BDD7EE"/>
            <w:vAlign w:val="center"/>
            <w:hideMark/>
          </w:tcPr>
          <w:p w14:paraId="2E1A621B"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28/11/2023</w:t>
            </w:r>
          </w:p>
        </w:tc>
        <w:tc>
          <w:tcPr>
            <w:tcW w:w="1801" w:type="pct"/>
            <w:tcBorders>
              <w:top w:val="nil"/>
              <w:left w:val="nil"/>
              <w:bottom w:val="single" w:sz="4" w:space="0" w:color="B1BBCC"/>
              <w:right w:val="single" w:sz="4" w:space="0" w:color="B1BBCC"/>
            </w:tcBorders>
            <w:shd w:val="clear" w:color="000000" w:fill="BDD7EE"/>
            <w:vAlign w:val="center"/>
            <w:hideMark/>
          </w:tcPr>
          <w:p w14:paraId="45327B4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0A8452E4"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E1E3E4"/>
            <w:vAlign w:val="center"/>
            <w:hideMark/>
          </w:tcPr>
          <w:p w14:paraId="719E568C"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2.1</w:t>
            </w:r>
          </w:p>
        </w:tc>
        <w:tc>
          <w:tcPr>
            <w:tcW w:w="1894" w:type="pct"/>
            <w:tcBorders>
              <w:top w:val="nil"/>
              <w:left w:val="nil"/>
              <w:bottom w:val="single" w:sz="4" w:space="0" w:color="B1BBCC"/>
              <w:right w:val="single" w:sz="4" w:space="0" w:color="B1BBCC"/>
            </w:tcBorders>
            <w:shd w:val="clear" w:color="000000" w:fill="E1E3E4"/>
            <w:vAlign w:val="center"/>
            <w:hideMark/>
          </w:tcPr>
          <w:p w14:paraId="626B3E15"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Circular sobre los Lineamientos de la Proyección Plurianual</w:t>
            </w:r>
          </w:p>
        </w:tc>
        <w:tc>
          <w:tcPr>
            <w:tcW w:w="448" w:type="pct"/>
            <w:tcBorders>
              <w:top w:val="nil"/>
              <w:left w:val="nil"/>
              <w:bottom w:val="single" w:sz="4" w:space="0" w:color="B1BBCC"/>
              <w:right w:val="single" w:sz="4" w:space="0" w:color="B1BBCC"/>
            </w:tcBorders>
            <w:shd w:val="clear" w:color="000000" w:fill="E1E3E4"/>
            <w:vAlign w:val="center"/>
            <w:hideMark/>
          </w:tcPr>
          <w:p w14:paraId="473983F8"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E1E3E4"/>
            <w:vAlign w:val="center"/>
            <w:hideMark/>
          </w:tcPr>
          <w:p w14:paraId="0488A0DB"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8/9/2023</w:t>
            </w:r>
          </w:p>
        </w:tc>
        <w:tc>
          <w:tcPr>
            <w:tcW w:w="1801" w:type="pct"/>
            <w:tcBorders>
              <w:top w:val="nil"/>
              <w:left w:val="nil"/>
              <w:bottom w:val="single" w:sz="4" w:space="0" w:color="B1BBCC"/>
              <w:right w:val="single" w:sz="4" w:space="0" w:color="B1BBCC"/>
            </w:tcBorders>
            <w:shd w:val="clear" w:color="000000" w:fill="E1E3E4"/>
            <w:vAlign w:val="center"/>
            <w:hideMark/>
          </w:tcPr>
          <w:p w14:paraId="088FAA4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5D6FC6C3"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116CBA4A"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2.1.1</w:t>
            </w:r>
          </w:p>
        </w:tc>
        <w:tc>
          <w:tcPr>
            <w:tcW w:w="1894" w:type="pct"/>
            <w:tcBorders>
              <w:top w:val="nil"/>
              <w:left w:val="nil"/>
              <w:bottom w:val="single" w:sz="4" w:space="0" w:color="B1BBCC"/>
              <w:right w:val="single" w:sz="4" w:space="0" w:color="B1BBCC"/>
            </w:tcBorders>
            <w:shd w:val="clear" w:color="000000" w:fill="FFFFFF"/>
            <w:vAlign w:val="center"/>
            <w:hideMark/>
          </w:tcPr>
          <w:p w14:paraId="13336AF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de la Circular sobre el proceso de proyección plurianual.</w:t>
            </w:r>
          </w:p>
        </w:tc>
        <w:tc>
          <w:tcPr>
            <w:tcW w:w="448" w:type="pct"/>
            <w:tcBorders>
              <w:top w:val="nil"/>
              <w:left w:val="nil"/>
              <w:bottom w:val="single" w:sz="4" w:space="0" w:color="B1BBCC"/>
              <w:right w:val="single" w:sz="4" w:space="0" w:color="B1BBCC"/>
            </w:tcBorders>
            <w:shd w:val="clear" w:color="000000" w:fill="FFFFFF"/>
            <w:vAlign w:val="center"/>
            <w:hideMark/>
          </w:tcPr>
          <w:p w14:paraId="369B8DE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FFFFFF"/>
            <w:vAlign w:val="center"/>
            <w:hideMark/>
          </w:tcPr>
          <w:p w14:paraId="089EA5C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25/8/2023</w:t>
            </w:r>
          </w:p>
        </w:tc>
        <w:tc>
          <w:tcPr>
            <w:tcW w:w="1801" w:type="pct"/>
            <w:tcBorders>
              <w:top w:val="nil"/>
              <w:left w:val="nil"/>
              <w:bottom w:val="single" w:sz="4" w:space="0" w:color="B1BBCC"/>
              <w:right w:val="single" w:sz="4" w:space="0" w:color="B1BBCC"/>
            </w:tcBorders>
            <w:shd w:val="clear" w:color="000000" w:fill="FFFFFF"/>
            <w:vAlign w:val="center"/>
            <w:hideMark/>
          </w:tcPr>
          <w:p w14:paraId="494B00F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741C4CC4"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428FCE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2.1.2</w:t>
            </w:r>
          </w:p>
        </w:tc>
        <w:tc>
          <w:tcPr>
            <w:tcW w:w="1894" w:type="pct"/>
            <w:tcBorders>
              <w:top w:val="nil"/>
              <w:left w:val="nil"/>
              <w:bottom w:val="single" w:sz="4" w:space="0" w:color="B1BBCC"/>
              <w:right w:val="single" w:sz="4" w:space="0" w:color="B1BBCC"/>
            </w:tcBorders>
            <w:shd w:val="clear" w:color="000000" w:fill="FFFFFF"/>
            <w:vAlign w:val="center"/>
            <w:hideMark/>
          </w:tcPr>
          <w:p w14:paraId="537C2B5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Proceso de revisión de la Jefatura y la Coordinación.</w:t>
            </w:r>
          </w:p>
        </w:tc>
        <w:tc>
          <w:tcPr>
            <w:tcW w:w="448" w:type="pct"/>
            <w:tcBorders>
              <w:top w:val="nil"/>
              <w:left w:val="nil"/>
              <w:bottom w:val="single" w:sz="4" w:space="0" w:color="B1BBCC"/>
              <w:right w:val="single" w:sz="4" w:space="0" w:color="B1BBCC"/>
            </w:tcBorders>
            <w:shd w:val="clear" w:color="000000" w:fill="FFFFFF"/>
            <w:vAlign w:val="center"/>
            <w:hideMark/>
          </w:tcPr>
          <w:p w14:paraId="5D97DCF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25/8/2023</w:t>
            </w:r>
          </w:p>
        </w:tc>
        <w:tc>
          <w:tcPr>
            <w:tcW w:w="448" w:type="pct"/>
            <w:tcBorders>
              <w:top w:val="nil"/>
              <w:left w:val="nil"/>
              <w:bottom w:val="single" w:sz="4" w:space="0" w:color="B1BBCC"/>
              <w:right w:val="single" w:sz="4" w:space="0" w:color="B1BBCC"/>
            </w:tcBorders>
            <w:shd w:val="clear" w:color="000000" w:fill="FFFFFF"/>
            <w:vAlign w:val="center"/>
            <w:hideMark/>
          </w:tcPr>
          <w:p w14:paraId="260484D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31/8/2023</w:t>
            </w:r>
          </w:p>
        </w:tc>
        <w:tc>
          <w:tcPr>
            <w:tcW w:w="1801" w:type="pct"/>
            <w:tcBorders>
              <w:top w:val="nil"/>
              <w:left w:val="nil"/>
              <w:bottom w:val="single" w:sz="4" w:space="0" w:color="B1BBCC"/>
              <w:right w:val="single" w:sz="4" w:space="0" w:color="B1BBCC"/>
            </w:tcBorders>
            <w:shd w:val="clear" w:color="000000" w:fill="FFFFFF"/>
            <w:vAlign w:val="center"/>
            <w:hideMark/>
          </w:tcPr>
          <w:p w14:paraId="1669CE4E"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680CBC35"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CB9F183"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2.1.3</w:t>
            </w:r>
          </w:p>
        </w:tc>
        <w:tc>
          <w:tcPr>
            <w:tcW w:w="1894" w:type="pct"/>
            <w:tcBorders>
              <w:top w:val="nil"/>
              <w:left w:val="nil"/>
              <w:bottom w:val="single" w:sz="4" w:space="0" w:color="B1BBCC"/>
              <w:right w:val="single" w:sz="4" w:space="0" w:color="B1BBCC"/>
            </w:tcBorders>
            <w:shd w:val="clear" w:color="000000" w:fill="FFFFFF"/>
            <w:vAlign w:val="center"/>
            <w:hideMark/>
          </w:tcPr>
          <w:p w14:paraId="0473279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Publicar la Circular sobre el proceso de proyección plurianual.</w:t>
            </w:r>
          </w:p>
        </w:tc>
        <w:tc>
          <w:tcPr>
            <w:tcW w:w="448" w:type="pct"/>
            <w:tcBorders>
              <w:top w:val="nil"/>
              <w:left w:val="nil"/>
              <w:bottom w:val="single" w:sz="4" w:space="0" w:color="B1BBCC"/>
              <w:right w:val="single" w:sz="4" w:space="0" w:color="B1BBCC"/>
            </w:tcBorders>
            <w:shd w:val="clear" w:color="000000" w:fill="FFFFFF"/>
            <w:vAlign w:val="center"/>
            <w:hideMark/>
          </w:tcPr>
          <w:p w14:paraId="50C2FFE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1/9/2023</w:t>
            </w:r>
          </w:p>
        </w:tc>
        <w:tc>
          <w:tcPr>
            <w:tcW w:w="448" w:type="pct"/>
            <w:tcBorders>
              <w:top w:val="nil"/>
              <w:left w:val="nil"/>
              <w:bottom w:val="single" w:sz="4" w:space="0" w:color="B1BBCC"/>
              <w:right w:val="single" w:sz="4" w:space="0" w:color="B1BBCC"/>
            </w:tcBorders>
            <w:shd w:val="clear" w:color="000000" w:fill="FFFFFF"/>
            <w:vAlign w:val="center"/>
            <w:hideMark/>
          </w:tcPr>
          <w:p w14:paraId="63E053A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8/9/2023</w:t>
            </w:r>
          </w:p>
        </w:tc>
        <w:tc>
          <w:tcPr>
            <w:tcW w:w="1801" w:type="pct"/>
            <w:tcBorders>
              <w:top w:val="nil"/>
              <w:left w:val="nil"/>
              <w:bottom w:val="single" w:sz="4" w:space="0" w:color="B1BBCC"/>
              <w:right w:val="single" w:sz="4" w:space="0" w:color="B1BBCC"/>
            </w:tcBorders>
            <w:shd w:val="clear" w:color="000000" w:fill="FFFFFF"/>
            <w:vAlign w:val="center"/>
            <w:hideMark/>
          </w:tcPr>
          <w:p w14:paraId="2FF513FE"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5B6EA499" w14:textId="77777777" w:rsidTr="00651EB5">
        <w:trPr>
          <w:trHeight w:val="570"/>
        </w:trPr>
        <w:tc>
          <w:tcPr>
            <w:tcW w:w="408" w:type="pct"/>
            <w:tcBorders>
              <w:top w:val="nil"/>
              <w:left w:val="single" w:sz="4" w:space="0" w:color="B1BBCC"/>
              <w:bottom w:val="single" w:sz="4" w:space="0" w:color="B1BBCC"/>
              <w:right w:val="single" w:sz="4" w:space="0" w:color="B1BBCC"/>
            </w:tcBorders>
            <w:shd w:val="clear" w:color="000000" w:fill="E1E3E4"/>
            <w:vAlign w:val="center"/>
            <w:hideMark/>
          </w:tcPr>
          <w:p w14:paraId="4B9D1B4A"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2.2</w:t>
            </w:r>
          </w:p>
        </w:tc>
        <w:tc>
          <w:tcPr>
            <w:tcW w:w="1894" w:type="pct"/>
            <w:tcBorders>
              <w:top w:val="nil"/>
              <w:left w:val="nil"/>
              <w:bottom w:val="single" w:sz="4" w:space="0" w:color="B1BBCC"/>
              <w:right w:val="single" w:sz="4" w:space="0" w:color="B1BBCC"/>
            </w:tcBorders>
            <w:shd w:val="clear" w:color="000000" w:fill="E1E3E4"/>
            <w:vAlign w:val="center"/>
            <w:hideMark/>
          </w:tcPr>
          <w:p w14:paraId="652CBE25"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Proceso de Capacitación del Personal Involucrado en el Ejercicio Plurianual</w:t>
            </w:r>
          </w:p>
        </w:tc>
        <w:tc>
          <w:tcPr>
            <w:tcW w:w="448" w:type="pct"/>
            <w:tcBorders>
              <w:top w:val="nil"/>
              <w:left w:val="nil"/>
              <w:bottom w:val="single" w:sz="4" w:space="0" w:color="B1BBCC"/>
              <w:right w:val="single" w:sz="4" w:space="0" w:color="B1BBCC"/>
            </w:tcBorders>
            <w:shd w:val="clear" w:color="000000" w:fill="E1E3E4"/>
            <w:vAlign w:val="center"/>
            <w:hideMark/>
          </w:tcPr>
          <w:p w14:paraId="00879099"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E1E3E4"/>
            <w:vAlign w:val="center"/>
            <w:hideMark/>
          </w:tcPr>
          <w:p w14:paraId="6BC2FA6C"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1/9/2023</w:t>
            </w:r>
          </w:p>
        </w:tc>
        <w:tc>
          <w:tcPr>
            <w:tcW w:w="1801" w:type="pct"/>
            <w:tcBorders>
              <w:top w:val="nil"/>
              <w:left w:val="nil"/>
              <w:bottom w:val="single" w:sz="4" w:space="0" w:color="B1BBCC"/>
              <w:right w:val="single" w:sz="4" w:space="0" w:color="B1BBCC"/>
            </w:tcBorders>
            <w:shd w:val="clear" w:color="000000" w:fill="E1E3E4"/>
            <w:vAlign w:val="center"/>
            <w:hideMark/>
          </w:tcPr>
          <w:p w14:paraId="320DEDF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392C9387"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EAD5E3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2.2.1</w:t>
            </w:r>
          </w:p>
        </w:tc>
        <w:tc>
          <w:tcPr>
            <w:tcW w:w="1894" w:type="pct"/>
            <w:tcBorders>
              <w:top w:val="nil"/>
              <w:left w:val="nil"/>
              <w:bottom w:val="single" w:sz="4" w:space="0" w:color="B1BBCC"/>
              <w:right w:val="single" w:sz="4" w:space="0" w:color="B1BBCC"/>
            </w:tcBorders>
            <w:shd w:val="clear" w:color="000000" w:fill="FFFFFF"/>
            <w:vAlign w:val="center"/>
            <w:hideMark/>
          </w:tcPr>
          <w:p w14:paraId="1C036B2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Comunicar proceso de capacitación.</w:t>
            </w:r>
          </w:p>
        </w:tc>
        <w:tc>
          <w:tcPr>
            <w:tcW w:w="448" w:type="pct"/>
            <w:tcBorders>
              <w:top w:val="nil"/>
              <w:left w:val="nil"/>
              <w:bottom w:val="single" w:sz="4" w:space="0" w:color="B1BBCC"/>
              <w:right w:val="single" w:sz="4" w:space="0" w:color="B1BBCC"/>
            </w:tcBorders>
            <w:shd w:val="clear" w:color="000000" w:fill="FFFFFF"/>
            <w:vAlign w:val="center"/>
            <w:hideMark/>
          </w:tcPr>
          <w:p w14:paraId="4A315EA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22/8/2023</w:t>
            </w:r>
          </w:p>
        </w:tc>
        <w:tc>
          <w:tcPr>
            <w:tcW w:w="448" w:type="pct"/>
            <w:tcBorders>
              <w:top w:val="nil"/>
              <w:left w:val="nil"/>
              <w:bottom w:val="single" w:sz="4" w:space="0" w:color="B1BBCC"/>
              <w:right w:val="single" w:sz="4" w:space="0" w:color="B1BBCC"/>
            </w:tcBorders>
            <w:shd w:val="clear" w:color="000000" w:fill="FFFFFF"/>
            <w:vAlign w:val="center"/>
            <w:hideMark/>
          </w:tcPr>
          <w:p w14:paraId="6307FC36"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24/8/2023</w:t>
            </w:r>
          </w:p>
        </w:tc>
        <w:tc>
          <w:tcPr>
            <w:tcW w:w="1801" w:type="pct"/>
            <w:tcBorders>
              <w:top w:val="nil"/>
              <w:left w:val="nil"/>
              <w:bottom w:val="single" w:sz="4" w:space="0" w:color="B1BBCC"/>
              <w:right w:val="single" w:sz="4" w:space="0" w:color="B1BBCC"/>
            </w:tcBorders>
            <w:shd w:val="clear" w:color="000000" w:fill="FFFFFF"/>
            <w:vAlign w:val="center"/>
            <w:hideMark/>
          </w:tcPr>
          <w:p w14:paraId="4463868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1F05AD5E"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E247B81"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2.2.2</w:t>
            </w:r>
          </w:p>
        </w:tc>
        <w:tc>
          <w:tcPr>
            <w:tcW w:w="1894" w:type="pct"/>
            <w:tcBorders>
              <w:top w:val="nil"/>
              <w:left w:val="nil"/>
              <w:bottom w:val="single" w:sz="4" w:space="0" w:color="B1BBCC"/>
              <w:right w:val="single" w:sz="4" w:space="0" w:color="B1BBCC"/>
            </w:tcBorders>
            <w:shd w:val="clear" w:color="000000" w:fill="FFFFFF"/>
            <w:vAlign w:val="center"/>
            <w:hideMark/>
          </w:tcPr>
          <w:p w14:paraId="58A2FF6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Personal Programas Presupuestarios 928 - 929 - 930 - 950.</w:t>
            </w:r>
          </w:p>
        </w:tc>
        <w:tc>
          <w:tcPr>
            <w:tcW w:w="448" w:type="pct"/>
            <w:tcBorders>
              <w:top w:val="nil"/>
              <w:left w:val="nil"/>
              <w:bottom w:val="single" w:sz="4" w:space="0" w:color="B1BBCC"/>
              <w:right w:val="single" w:sz="4" w:space="0" w:color="B1BBCC"/>
            </w:tcBorders>
            <w:shd w:val="clear" w:color="000000" w:fill="FFFFFF"/>
            <w:vAlign w:val="center"/>
            <w:hideMark/>
          </w:tcPr>
          <w:p w14:paraId="002D99F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31/8/2023</w:t>
            </w:r>
          </w:p>
        </w:tc>
        <w:tc>
          <w:tcPr>
            <w:tcW w:w="448" w:type="pct"/>
            <w:tcBorders>
              <w:top w:val="nil"/>
              <w:left w:val="nil"/>
              <w:bottom w:val="single" w:sz="4" w:space="0" w:color="B1BBCC"/>
              <w:right w:val="single" w:sz="4" w:space="0" w:color="B1BBCC"/>
            </w:tcBorders>
            <w:shd w:val="clear" w:color="000000" w:fill="FFFFFF"/>
            <w:vAlign w:val="center"/>
            <w:hideMark/>
          </w:tcPr>
          <w:p w14:paraId="707785DE"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1/9/2023</w:t>
            </w:r>
          </w:p>
        </w:tc>
        <w:tc>
          <w:tcPr>
            <w:tcW w:w="1801" w:type="pct"/>
            <w:tcBorders>
              <w:top w:val="nil"/>
              <w:left w:val="nil"/>
              <w:bottom w:val="single" w:sz="4" w:space="0" w:color="B1BBCC"/>
              <w:right w:val="single" w:sz="4" w:space="0" w:color="B1BBCC"/>
            </w:tcBorders>
            <w:shd w:val="clear" w:color="000000" w:fill="FFFFFF"/>
            <w:vAlign w:val="center"/>
            <w:hideMark/>
          </w:tcPr>
          <w:p w14:paraId="3457954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75881495"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7D89EF4"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2.2.3</w:t>
            </w:r>
          </w:p>
        </w:tc>
        <w:tc>
          <w:tcPr>
            <w:tcW w:w="1894" w:type="pct"/>
            <w:tcBorders>
              <w:top w:val="nil"/>
              <w:left w:val="nil"/>
              <w:bottom w:val="single" w:sz="4" w:space="0" w:color="B1BBCC"/>
              <w:right w:val="single" w:sz="4" w:space="0" w:color="B1BBCC"/>
            </w:tcBorders>
            <w:shd w:val="clear" w:color="000000" w:fill="FFFFFF"/>
            <w:vAlign w:val="center"/>
            <w:hideMark/>
          </w:tcPr>
          <w:p w14:paraId="0C56CC23" w14:textId="5EB9311E"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Personal Centros de Responsabilidad de los Programas </w:t>
            </w:r>
            <w:r w:rsidR="00651EB5" w:rsidRPr="00FA42B5">
              <w:rPr>
                <w:rFonts w:ascii="Book Antiqua" w:hAnsi="Book Antiqua" w:cs="Calibri"/>
                <w:color w:val="000000"/>
                <w:sz w:val="18"/>
                <w:szCs w:val="18"/>
                <w:lang w:eastAsia="es-CR"/>
              </w:rPr>
              <w:t>Presupuestarios</w:t>
            </w:r>
            <w:r w:rsidRPr="00FA42B5">
              <w:rPr>
                <w:rFonts w:ascii="Book Antiqua" w:hAnsi="Book Antiqua" w:cs="Calibri"/>
                <w:color w:val="000000"/>
                <w:sz w:val="18"/>
                <w:szCs w:val="18"/>
                <w:lang w:eastAsia="es-CR"/>
              </w:rPr>
              <w:t xml:space="preserve"> 926 - 927 - 951.</w:t>
            </w:r>
          </w:p>
        </w:tc>
        <w:tc>
          <w:tcPr>
            <w:tcW w:w="448" w:type="pct"/>
            <w:tcBorders>
              <w:top w:val="nil"/>
              <w:left w:val="nil"/>
              <w:bottom w:val="single" w:sz="4" w:space="0" w:color="B1BBCC"/>
              <w:right w:val="single" w:sz="4" w:space="0" w:color="B1BBCC"/>
            </w:tcBorders>
            <w:shd w:val="clear" w:color="000000" w:fill="FFFFFF"/>
            <w:vAlign w:val="center"/>
            <w:hideMark/>
          </w:tcPr>
          <w:p w14:paraId="78E217D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31/8/2023</w:t>
            </w:r>
          </w:p>
        </w:tc>
        <w:tc>
          <w:tcPr>
            <w:tcW w:w="448" w:type="pct"/>
            <w:tcBorders>
              <w:top w:val="nil"/>
              <w:left w:val="nil"/>
              <w:bottom w:val="single" w:sz="4" w:space="0" w:color="B1BBCC"/>
              <w:right w:val="single" w:sz="4" w:space="0" w:color="B1BBCC"/>
            </w:tcBorders>
            <w:shd w:val="clear" w:color="000000" w:fill="FFFFFF"/>
            <w:vAlign w:val="center"/>
            <w:hideMark/>
          </w:tcPr>
          <w:p w14:paraId="14BA0EC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1/9/2023</w:t>
            </w:r>
          </w:p>
        </w:tc>
        <w:tc>
          <w:tcPr>
            <w:tcW w:w="1801" w:type="pct"/>
            <w:tcBorders>
              <w:top w:val="nil"/>
              <w:left w:val="nil"/>
              <w:bottom w:val="single" w:sz="4" w:space="0" w:color="B1BBCC"/>
              <w:right w:val="single" w:sz="4" w:space="0" w:color="B1BBCC"/>
            </w:tcBorders>
            <w:shd w:val="clear" w:color="000000" w:fill="FFFFFF"/>
            <w:vAlign w:val="center"/>
            <w:hideMark/>
          </w:tcPr>
          <w:p w14:paraId="40D63A5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624F317E"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E1E3E4"/>
            <w:vAlign w:val="center"/>
            <w:hideMark/>
          </w:tcPr>
          <w:p w14:paraId="008A8C32"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2.3</w:t>
            </w:r>
          </w:p>
        </w:tc>
        <w:tc>
          <w:tcPr>
            <w:tcW w:w="1894" w:type="pct"/>
            <w:tcBorders>
              <w:top w:val="nil"/>
              <w:left w:val="nil"/>
              <w:bottom w:val="single" w:sz="4" w:space="0" w:color="B1BBCC"/>
              <w:right w:val="single" w:sz="4" w:space="0" w:color="B1BBCC"/>
            </w:tcBorders>
            <w:shd w:val="clear" w:color="000000" w:fill="E1E3E4"/>
            <w:vAlign w:val="center"/>
            <w:hideMark/>
          </w:tcPr>
          <w:p w14:paraId="5E311B93"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Ejercicio Plurianual Presupuesto 2025</w:t>
            </w:r>
          </w:p>
        </w:tc>
        <w:tc>
          <w:tcPr>
            <w:tcW w:w="448" w:type="pct"/>
            <w:tcBorders>
              <w:top w:val="nil"/>
              <w:left w:val="nil"/>
              <w:bottom w:val="single" w:sz="4" w:space="0" w:color="B1BBCC"/>
              <w:right w:val="single" w:sz="4" w:space="0" w:color="B1BBCC"/>
            </w:tcBorders>
            <w:shd w:val="clear" w:color="000000" w:fill="E1E3E4"/>
            <w:vAlign w:val="center"/>
            <w:hideMark/>
          </w:tcPr>
          <w:p w14:paraId="1CFBC633"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E1E3E4"/>
            <w:vAlign w:val="center"/>
            <w:hideMark/>
          </w:tcPr>
          <w:p w14:paraId="01EF51C5"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25/9/2023</w:t>
            </w:r>
          </w:p>
        </w:tc>
        <w:tc>
          <w:tcPr>
            <w:tcW w:w="1801" w:type="pct"/>
            <w:tcBorders>
              <w:top w:val="nil"/>
              <w:left w:val="nil"/>
              <w:bottom w:val="single" w:sz="4" w:space="0" w:color="B1BBCC"/>
              <w:right w:val="single" w:sz="4" w:space="0" w:color="B1BBCC"/>
            </w:tcBorders>
            <w:shd w:val="clear" w:color="000000" w:fill="E1E3E4"/>
            <w:vAlign w:val="center"/>
            <w:hideMark/>
          </w:tcPr>
          <w:p w14:paraId="5520B1B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418ACD97"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132AA87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2.3.1</w:t>
            </w:r>
          </w:p>
        </w:tc>
        <w:tc>
          <w:tcPr>
            <w:tcW w:w="1894" w:type="pct"/>
            <w:tcBorders>
              <w:top w:val="nil"/>
              <w:left w:val="nil"/>
              <w:bottom w:val="single" w:sz="4" w:space="0" w:color="B1BBCC"/>
              <w:right w:val="single" w:sz="4" w:space="0" w:color="B1BBCC"/>
            </w:tcBorders>
            <w:shd w:val="clear" w:color="000000" w:fill="FFFFFF"/>
            <w:vAlign w:val="center"/>
            <w:hideMark/>
          </w:tcPr>
          <w:p w14:paraId="668D69BE"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Proyectar recursos para proyectos estratégicos.</w:t>
            </w:r>
          </w:p>
        </w:tc>
        <w:tc>
          <w:tcPr>
            <w:tcW w:w="448" w:type="pct"/>
            <w:tcBorders>
              <w:top w:val="nil"/>
              <w:left w:val="nil"/>
              <w:bottom w:val="single" w:sz="4" w:space="0" w:color="B1BBCC"/>
              <w:right w:val="single" w:sz="4" w:space="0" w:color="B1BBCC"/>
            </w:tcBorders>
            <w:shd w:val="clear" w:color="000000" w:fill="FFFFFF"/>
            <w:vAlign w:val="center"/>
            <w:hideMark/>
          </w:tcPr>
          <w:p w14:paraId="5A1E84A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5FD4B4D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8/9/2023</w:t>
            </w:r>
          </w:p>
        </w:tc>
        <w:tc>
          <w:tcPr>
            <w:tcW w:w="1801" w:type="pct"/>
            <w:tcBorders>
              <w:top w:val="nil"/>
              <w:left w:val="nil"/>
              <w:bottom w:val="single" w:sz="4" w:space="0" w:color="B1BBCC"/>
              <w:right w:val="single" w:sz="4" w:space="0" w:color="B1BBCC"/>
            </w:tcBorders>
            <w:shd w:val="clear" w:color="000000" w:fill="FFFFFF"/>
            <w:vAlign w:val="center"/>
            <w:hideMark/>
          </w:tcPr>
          <w:p w14:paraId="7E2A8DB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43A0EBCA"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4FDF14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2.3.2</w:t>
            </w:r>
          </w:p>
        </w:tc>
        <w:tc>
          <w:tcPr>
            <w:tcW w:w="1894" w:type="pct"/>
            <w:tcBorders>
              <w:top w:val="nil"/>
              <w:left w:val="nil"/>
              <w:bottom w:val="single" w:sz="4" w:space="0" w:color="B1BBCC"/>
              <w:right w:val="single" w:sz="4" w:space="0" w:color="B1BBCC"/>
            </w:tcBorders>
            <w:shd w:val="clear" w:color="000000" w:fill="FFFFFF"/>
            <w:vAlign w:val="center"/>
            <w:hideMark/>
          </w:tcPr>
          <w:p w14:paraId="1D1EC97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Revisar y analizar los resultados de las proyecciones.</w:t>
            </w:r>
          </w:p>
        </w:tc>
        <w:tc>
          <w:tcPr>
            <w:tcW w:w="448" w:type="pct"/>
            <w:tcBorders>
              <w:top w:val="nil"/>
              <w:left w:val="nil"/>
              <w:bottom w:val="single" w:sz="4" w:space="0" w:color="B1BBCC"/>
              <w:right w:val="single" w:sz="4" w:space="0" w:color="B1BBCC"/>
            </w:tcBorders>
            <w:shd w:val="clear" w:color="000000" w:fill="FFFFFF"/>
            <w:vAlign w:val="center"/>
            <w:hideMark/>
          </w:tcPr>
          <w:p w14:paraId="4124112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11/9/2023</w:t>
            </w:r>
          </w:p>
        </w:tc>
        <w:tc>
          <w:tcPr>
            <w:tcW w:w="448" w:type="pct"/>
            <w:tcBorders>
              <w:top w:val="nil"/>
              <w:left w:val="nil"/>
              <w:bottom w:val="single" w:sz="4" w:space="0" w:color="B1BBCC"/>
              <w:right w:val="single" w:sz="4" w:space="0" w:color="B1BBCC"/>
            </w:tcBorders>
            <w:shd w:val="clear" w:color="000000" w:fill="FFFFFF"/>
            <w:vAlign w:val="center"/>
            <w:hideMark/>
          </w:tcPr>
          <w:p w14:paraId="1FB2079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18/9/2023</w:t>
            </w:r>
          </w:p>
        </w:tc>
        <w:tc>
          <w:tcPr>
            <w:tcW w:w="1801" w:type="pct"/>
            <w:tcBorders>
              <w:top w:val="nil"/>
              <w:left w:val="nil"/>
              <w:bottom w:val="single" w:sz="4" w:space="0" w:color="B1BBCC"/>
              <w:right w:val="single" w:sz="4" w:space="0" w:color="B1BBCC"/>
            </w:tcBorders>
            <w:shd w:val="clear" w:color="000000" w:fill="FFFFFF"/>
            <w:vAlign w:val="center"/>
            <w:hideMark/>
          </w:tcPr>
          <w:p w14:paraId="0BD9F53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741BF7EC"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F826FB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2.3.3</w:t>
            </w:r>
          </w:p>
        </w:tc>
        <w:tc>
          <w:tcPr>
            <w:tcW w:w="1894" w:type="pct"/>
            <w:tcBorders>
              <w:top w:val="nil"/>
              <w:left w:val="nil"/>
              <w:bottom w:val="single" w:sz="4" w:space="0" w:color="B1BBCC"/>
              <w:right w:val="single" w:sz="4" w:space="0" w:color="B1BBCC"/>
            </w:tcBorders>
            <w:shd w:val="clear" w:color="000000" w:fill="FFFFFF"/>
            <w:vAlign w:val="center"/>
            <w:hideMark/>
          </w:tcPr>
          <w:p w14:paraId="1A037B7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Presentar proyecciones para conocimiento al Consejo Superior.</w:t>
            </w:r>
          </w:p>
        </w:tc>
        <w:tc>
          <w:tcPr>
            <w:tcW w:w="448" w:type="pct"/>
            <w:tcBorders>
              <w:top w:val="nil"/>
              <w:left w:val="nil"/>
              <w:bottom w:val="single" w:sz="4" w:space="0" w:color="B1BBCC"/>
              <w:right w:val="single" w:sz="4" w:space="0" w:color="B1BBCC"/>
            </w:tcBorders>
            <w:shd w:val="clear" w:color="000000" w:fill="FFFFFF"/>
            <w:vAlign w:val="center"/>
            <w:hideMark/>
          </w:tcPr>
          <w:p w14:paraId="12A47DD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19/9/2023</w:t>
            </w:r>
          </w:p>
        </w:tc>
        <w:tc>
          <w:tcPr>
            <w:tcW w:w="448" w:type="pct"/>
            <w:tcBorders>
              <w:top w:val="nil"/>
              <w:left w:val="nil"/>
              <w:bottom w:val="single" w:sz="4" w:space="0" w:color="B1BBCC"/>
              <w:right w:val="single" w:sz="4" w:space="0" w:color="B1BBCC"/>
            </w:tcBorders>
            <w:shd w:val="clear" w:color="000000" w:fill="FFFFFF"/>
            <w:vAlign w:val="center"/>
            <w:hideMark/>
          </w:tcPr>
          <w:p w14:paraId="4B7C736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25/9/2023</w:t>
            </w:r>
          </w:p>
        </w:tc>
        <w:tc>
          <w:tcPr>
            <w:tcW w:w="1801" w:type="pct"/>
            <w:tcBorders>
              <w:top w:val="nil"/>
              <w:left w:val="nil"/>
              <w:bottom w:val="single" w:sz="4" w:space="0" w:color="B1BBCC"/>
              <w:right w:val="single" w:sz="4" w:space="0" w:color="B1BBCC"/>
            </w:tcBorders>
            <w:shd w:val="clear" w:color="000000" w:fill="FFFFFF"/>
            <w:vAlign w:val="center"/>
            <w:hideMark/>
          </w:tcPr>
          <w:p w14:paraId="006314A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611A4B88"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E1E3E4"/>
            <w:vAlign w:val="center"/>
            <w:hideMark/>
          </w:tcPr>
          <w:p w14:paraId="70030DD9"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2.4</w:t>
            </w:r>
          </w:p>
        </w:tc>
        <w:tc>
          <w:tcPr>
            <w:tcW w:w="1894" w:type="pct"/>
            <w:tcBorders>
              <w:top w:val="nil"/>
              <w:left w:val="nil"/>
              <w:bottom w:val="single" w:sz="4" w:space="0" w:color="B1BBCC"/>
              <w:right w:val="single" w:sz="4" w:space="0" w:color="B1BBCC"/>
            </w:tcBorders>
            <w:shd w:val="clear" w:color="000000" w:fill="E1E3E4"/>
            <w:vAlign w:val="center"/>
            <w:hideMark/>
          </w:tcPr>
          <w:p w14:paraId="40372276"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Proceso de "Volcados"</w:t>
            </w:r>
          </w:p>
        </w:tc>
        <w:tc>
          <w:tcPr>
            <w:tcW w:w="448" w:type="pct"/>
            <w:tcBorders>
              <w:top w:val="nil"/>
              <w:left w:val="nil"/>
              <w:bottom w:val="single" w:sz="4" w:space="0" w:color="B1BBCC"/>
              <w:right w:val="single" w:sz="4" w:space="0" w:color="B1BBCC"/>
            </w:tcBorders>
            <w:shd w:val="clear" w:color="000000" w:fill="E1E3E4"/>
            <w:vAlign w:val="center"/>
            <w:hideMark/>
          </w:tcPr>
          <w:p w14:paraId="1E31E09C"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25/9/2023</w:t>
            </w:r>
          </w:p>
        </w:tc>
        <w:tc>
          <w:tcPr>
            <w:tcW w:w="448" w:type="pct"/>
            <w:tcBorders>
              <w:top w:val="nil"/>
              <w:left w:val="nil"/>
              <w:bottom w:val="single" w:sz="4" w:space="0" w:color="B1BBCC"/>
              <w:right w:val="single" w:sz="4" w:space="0" w:color="B1BBCC"/>
            </w:tcBorders>
            <w:shd w:val="clear" w:color="000000" w:fill="E1E3E4"/>
            <w:vAlign w:val="center"/>
            <w:hideMark/>
          </w:tcPr>
          <w:p w14:paraId="7A828F0B"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28/11/2023</w:t>
            </w:r>
          </w:p>
        </w:tc>
        <w:tc>
          <w:tcPr>
            <w:tcW w:w="1801" w:type="pct"/>
            <w:tcBorders>
              <w:top w:val="nil"/>
              <w:left w:val="nil"/>
              <w:bottom w:val="single" w:sz="4" w:space="0" w:color="B1BBCC"/>
              <w:right w:val="single" w:sz="4" w:space="0" w:color="B1BBCC"/>
            </w:tcBorders>
            <w:shd w:val="clear" w:color="000000" w:fill="E1E3E4"/>
            <w:vAlign w:val="center"/>
            <w:hideMark/>
          </w:tcPr>
          <w:p w14:paraId="7DB6990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787F9D19"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8D08915"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lastRenderedPageBreak/>
              <w:t>2.4.1</w:t>
            </w:r>
          </w:p>
        </w:tc>
        <w:tc>
          <w:tcPr>
            <w:tcW w:w="1894" w:type="pct"/>
            <w:tcBorders>
              <w:top w:val="nil"/>
              <w:left w:val="nil"/>
              <w:bottom w:val="single" w:sz="4" w:space="0" w:color="B1BBCC"/>
              <w:right w:val="single" w:sz="4" w:space="0" w:color="B1BBCC"/>
            </w:tcBorders>
            <w:shd w:val="clear" w:color="000000" w:fill="FFFFFF"/>
            <w:vAlign w:val="center"/>
            <w:hideMark/>
          </w:tcPr>
          <w:p w14:paraId="0327BAF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Volcado a </w:t>
            </w:r>
            <w:proofErr w:type="spellStart"/>
            <w:r w:rsidRPr="00FA42B5">
              <w:rPr>
                <w:rFonts w:ascii="Book Antiqua" w:hAnsi="Book Antiqua" w:cs="Calibri"/>
                <w:color w:val="000000"/>
                <w:sz w:val="18"/>
                <w:szCs w:val="18"/>
                <w:lang w:eastAsia="es-CR"/>
              </w:rPr>
              <w:t>Preformulación</w:t>
            </w:r>
            <w:proofErr w:type="spellEnd"/>
            <w:r w:rsidRPr="00FA42B5">
              <w:rPr>
                <w:rFonts w:ascii="Book Antiqua" w:hAnsi="Book Antiqua" w:cs="Calibri"/>
                <w:color w:val="000000"/>
                <w:sz w:val="18"/>
                <w:szCs w:val="18"/>
                <w:lang w:eastAsia="es-CR"/>
              </w:rPr>
              <w:t xml:space="preserve"> (SPP - SPREF / áreas presupuestarias).</w:t>
            </w:r>
          </w:p>
        </w:tc>
        <w:tc>
          <w:tcPr>
            <w:tcW w:w="448" w:type="pct"/>
            <w:tcBorders>
              <w:top w:val="nil"/>
              <w:left w:val="nil"/>
              <w:bottom w:val="single" w:sz="4" w:space="0" w:color="B1BBCC"/>
              <w:right w:val="single" w:sz="4" w:space="0" w:color="B1BBCC"/>
            </w:tcBorders>
            <w:shd w:val="clear" w:color="000000" w:fill="FFFFFF"/>
            <w:vAlign w:val="center"/>
            <w:hideMark/>
          </w:tcPr>
          <w:p w14:paraId="263BF1B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25/9/2023</w:t>
            </w:r>
          </w:p>
        </w:tc>
        <w:tc>
          <w:tcPr>
            <w:tcW w:w="448" w:type="pct"/>
            <w:tcBorders>
              <w:top w:val="nil"/>
              <w:left w:val="nil"/>
              <w:bottom w:val="single" w:sz="4" w:space="0" w:color="B1BBCC"/>
              <w:right w:val="single" w:sz="4" w:space="0" w:color="B1BBCC"/>
            </w:tcBorders>
            <w:shd w:val="clear" w:color="000000" w:fill="FFFFFF"/>
            <w:vAlign w:val="center"/>
            <w:hideMark/>
          </w:tcPr>
          <w:p w14:paraId="64B3DEF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29/9/2023</w:t>
            </w:r>
          </w:p>
        </w:tc>
        <w:tc>
          <w:tcPr>
            <w:tcW w:w="1801" w:type="pct"/>
            <w:tcBorders>
              <w:top w:val="nil"/>
              <w:left w:val="nil"/>
              <w:bottom w:val="single" w:sz="4" w:space="0" w:color="B1BBCC"/>
              <w:right w:val="single" w:sz="4" w:space="0" w:color="B1BBCC"/>
            </w:tcBorders>
            <w:shd w:val="clear" w:color="000000" w:fill="FFFFFF"/>
            <w:vAlign w:val="center"/>
            <w:hideMark/>
          </w:tcPr>
          <w:p w14:paraId="637E1F32"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7545AE67"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52BAC36A"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2.4.2</w:t>
            </w:r>
          </w:p>
        </w:tc>
        <w:tc>
          <w:tcPr>
            <w:tcW w:w="1894" w:type="pct"/>
            <w:tcBorders>
              <w:top w:val="nil"/>
              <w:left w:val="nil"/>
              <w:bottom w:val="single" w:sz="4" w:space="0" w:color="B1BBCC"/>
              <w:right w:val="single" w:sz="4" w:space="0" w:color="B1BBCC"/>
            </w:tcBorders>
            <w:shd w:val="clear" w:color="000000" w:fill="FFFFFF"/>
            <w:vAlign w:val="center"/>
            <w:hideMark/>
          </w:tcPr>
          <w:p w14:paraId="61E792B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Volcado al SIGA-PJ (SPP - SIGA-PJ / gasto variable).</w:t>
            </w:r>
          </w:p>
        </w:tc>
        <w:tc>
          <w:tcPr>
            <w:tcW w:w="448" w:type="pct"/>
            <w:tcBorders>
              <w:top w:val="nil"/>
              <w:left w:val="nil"/>
              <w:bottom w:val="single" w:sz="4" w:space="0" w:color="B1BBCC"/>
              <w:right w:val="single" w:sz="4" w:space="0" w:color="B1BBCC"/>
            </w:tcBorders>
            <w:shd w:val="clear" w:color="000000" w:fill="FFFFFF"/>
            <w:vAlign w:val="center"/>
            <w:hideMark/>
          </w:tcPr>
          <w:p w14:paraId="0BF5900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22/11/2023</w:t>
            </w:r>
          </w:p>
        </w:tc>
        <w:tc>
          <w:tcPr>
            <w:tcW w:w="448" w:type="pct"/>
            <w:tcBorders>
              <w:top w:val="nil"/>
              <w:left w:val="nil"/>
              <w:bottom w:val="single" w:sz="4" w:space="0" w:color="B1BBCC"/>
              <w:right w:val="single" w:sz="4" w:space="0" w:color="B1BBCC"/>
            </w:tcBorders>
            <w:shd w:val="clear" w:color="000000" w:fill="FFFFFF"/>
            <w:vAlign w:val="center"/>
            <w:hideMark/>
          </w:tcPr>
          <w:p w14:paraId="66A3A3A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28/11/2023</w:t>
            </w:r>
          </w:p>
        </w:tc>
        <w:tc>
          <w:tcPr>
            <w:tcW w:w="1801" w:type="pct"/>
            <w:tcBorders>
              <w:top w:val="nil"/>
              <w:left w:val="nil"/>
              <w:bottom w:val="single" w:sz="4" w:space="0" w:color="B1BBCC"/>
              <w:right w:val="single" w:sz="4" w:space="0" w:color="B1BBCC"/>
            </w:tcBorders>
            <w:shd w:val="clear" w:color="000000" w:fill="FFFFFF"/>
            <w:vAlign w:val="center"/>
            <w:hideMark/>
          </w:tcPr>
          <w:p w14:paraId="2EC922B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Unidad Estratégica de Portafolio de Proyectos Institucional</w:t>
            </w:r>
          </w:p>
        </w:tc>
      </w:tr>
      <w:tr w:rsidR="00FA42B5" w:rsidRPr="00FA42B5" w14:paraId="44FDFBFA"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BDD7EE"/>
            <w:vAlign w:val="center"/>
            <w:hideMark/>
          </w:tcPr>
          <w:p w14:paraId="0D40A327"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3</w:t>
            </w:r>
          </w:p>
        </w:tc>
        <w:tc>
          <w:tcPr>
            <w:tcW w:w="1894" w:type="pct"/>
            <w:tcBorders>
              <w:top w:val="nil"/>
              <w:left w:val="nil"/>
              <w:bottom w:val="single" w:sz="4" w:space="0" w:color="B1BBCC"/>
              <w:right w:val="single" w:sz="4" w:space="0" w:color="B1BBCC"/>
            </w:tcBorders>
            <w:shd w:val="clear" w:color="000000" w:fill="BDD7EE"/>
            <w:vAlign w:val="center"/>
            <w:hideMark/>
          </w:tcPr>
          <w:p w14:paraId="03BFBADB"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Proceso de Pre-Formulación</w:t>
            </w:r>
          </w:p>
        </w:tc>
        <w:tc>
          <w:tcPr>
            <w:tcW w:w="448" w:type="pct"/>
            <w:tcBorders>
              <w:top w:val="nil"/>
              <w:left w:val="nil"/>
              <w:bottom w:val="single" w:sz="4" w:space="0" w:color="B1BBCC"/>
              <w:right w:val="single" w:sz="4" w:space="0" w:color="B1BBCC"/>
            </w:tcBorders>
            <w:shd w:val="clear" w:color="000000" w:fill="BDD7EE"/>
            <w:vAlign w:val="center"/>
            <w:hideMark/>
          </w:tcPr>
          <w:p w14:paraId="6D701310"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BDD7EE"/>
            <w:vAlign w:val="center"/>
            <w:hideMark/>
          </w:tcPr>
          <w:p w14:paraId="7F982CCB"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12/1/2024</w:t>
            </w:r>
          </w:p>
        </w:tc>
        <w:tc>
          <w:tcPr>
            <w:tcW w:w="1801" w:type="pct"/>
            <w:tcBorders>
              <w:top w:val="nil"/>
              <w:left w:val="nil"/>
              <w:bottom w:val="single" w:sz="4" w:space="0" w:color="B1BBCC"/>
              <w:right w:val="single" w:sz="4" w:space="0" w:color="B1BBCC"/>
            </w:tcBorders>
            <w:shd w:val="clear" w:color="000000" w:fill="BDD7EE"/>
            <w:vAlign w:val="center"/>
            <w:hideMark/>
          </w:tcPr>
          <w:p w14:paraId="0BFB5BD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4A4D03F3"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5EB86F4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w:t>
            </w:r>
          </w:p>
        </w:tc>
        <w:tc>
          <w:tcPr>
            <w:tcW w:w="1894" w:type="pct"/>
            <w:tcBorders>
              <w:top w:val="nil"/>
              <w:left w:val="nil"/>
              <w:bottom w:val="single" w:sz="4" w:space="0" w:color="B1BBCC"/>
              <w:right w:val="single" w:sz="4" w:space="0" w:color="B1BBCC"/>
            </w:tcBorders>
            <w:shd w:val="clear" w:color="000000" w:fill="FFFFFF"/>
            <w:vAlign w:val="center"/>
            <w:hideMark/>
          </w:tcPr>
          <w:p w14:paraId="6490C46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Realizar la formulación presupuestaria de recursos del Área de Informática.</w:t>
            </w:r>
          </w:p>
        </w:tc>
        <w:tc>
          <w:tcPr>
            <w:tcW w:w="448" w:type="pct"/>
            <w:tcBorders>
              <w:top w:val="nil"/>
              <w:left w:val="nil"/>
              <w:bottom w:val="single" w:sz="4" w:space="0" w:color="B1BBCC"/>
              <w:right w:val="single" w:sz="4" w:space="0" w:color="B1BBCC"/>
            </w:tcBorders>
            <w:shd w:val="clear" w:color="000000" w:fill="FFFFFF"/>
            <w:vAlign w:val="center"/>
            <w:hideMark/>
          </w:tcPr>
          <w:p w14:paraId="20CAF78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FFFFFF"/>
            <w:vAlign w:val="center"/>
            <w:hideMark/>
          </w:tcPr>
          <w:p w14:paraId="2586257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265948DD" w14:textId="019E474F"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019AF14D"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79D6DE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3.2</w:t>
            </w:r>
          </w:p>
        </w:tc>
        <w:tc>
          <w:tcPr>
            <w:tcW w:w="1894" w:type="pct"/>
            <w:tcBorders>
              <w:top w:val="nil"/>
              <w:left w:val="nil"/>
              <w:bottom w:val="single" w:sz="4" w:space="0" w:color="B1BBCC"/>
              <w:right w:val="single" w:sz="4" w:space="0" w:color="B1BBCC"/>
            </w:tcBorders>
            <w:shd w:val="clear" w:color="000000" w:fill="FFFFFF"/>
            <w:vAlign w:val="center"/>
            <w:hideMark/>
          </w:tcPr>
          <w:p w14:paraId="3D8EDF1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Revisar la </w:t>
            </w:r>
            <w:proofErr w:type="spellStart"/>
            <w:r w:rsidRPr="00FA42B5">
              <w:rPr>
                <w:rFonts w:ascii="Book Antiqua" w:hAnsi="Book Antiqua" w:cs="Calibri"/>
                <w:color w:val="000000"/>
                <w:sz w:val="18"/>
                <w:szCs w:val="18"/>
                <w:lang w:eastAsia="es-CR"/>
              </w:rPr>
              <w:t>preformulación</w:t>
            </w:r>
            <w:proofErr w:type="spellEnd"/>
            <w:r w:rsidRPr="00FA42B5">
              <w:rPr>
                <w:rFonts w:ascii="Book Antiqua" w:hAnsi="Book Antiqua" w:cs="Calibri"/>
                <w:color w:val="000000"/>
                <w:sz w:val="18"/>
                <w:szCs w:val="18"/>
                <w:lang w:eastAsia="es-CR"/>
              </w:rPr>
              <w:t xml:space="preserve"> presupuestaria del Área de Informática.</w:t>
            </w:r>
          </w:p>
        </w:tc>
        <w:tc>
          <w:tcPr>
            <w:tcW w:w="448" w:type="pct"/>
            <w:tcBorders>
              <w:top w:val="nil"/>
              <w:left w:val="nil"/>
              <w:bottom w:val="single" w:sz="4" w:space="0" w:color="B1BBCC"/>
              <w:right w:val="single" w:sz="4" w:space="0" w:color="B1BBCC"/>
            </w:tcBorders>
            <w:shd w:val="clear" w:color="000000" w:fill="FFFFFF"/>
            <w:vAlign w:val="center"/>
            <w:hideMark/>
          </w:tcPr>
          <w:p w14:paraId="2D120FF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30/10/2023</w:t>
            </w:r>
          </w:p>
        </w:tc>
        <w:tc>
          <w:tcPr>
            <w:tcW w:w="448" w:type="pct"/>
            <w:tcBorders>
              <w:top w:val="nil"/>
              <w:left w:val="nil"/>
              <w:bottom w:val="single" w:sz="4" w:space="0" w:color="B1BBCC"/>
              <w:right w:val="single" w:sz="4" w:space="0" w:color="B1BBCC"/>
            </w:tcBorders>
            <w:shd w:val="clear" w:color="000000" w:fill="FFFFFF"/>
            <w:vAlign w:val="center"/>
            <w:hideMark/>
          </w:tcPr>
          <w:p w14:paraId="28FC161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10/11/2023</w:t>
            </w:r>
          </w:p>
        </w:tc>
        <w:tc>
          <w:tcPr>
            <w:tcW w:w="1801" w:type="pct"/>
            <w:tcBorders>
              <w:top w:val="nil"/>
              <w:left w:val="nil"/>
              <w:bottom w:val="single" w:sz="4" w:space="0" w:color="B1BBCC"/>
              <w:right w:val="single" w:sz="4" w:space="0" w:color="B1BBCC"/>
            </w:tcBorders>
            <w:shd w:val="clear" w:color="000000" w:fill="FFFFFF"/>
            <w:vAlign w:val="center"/>
            <w:hideMark/>
          </w:tcPr>
          <w:p w14:paraId="69E7EDCE" w14:textId="271650AC"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Defensa Pública;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Ejecutiva;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Ministerio Público;</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Organismo de Investigación Judicial</w:t>
            </w:r>
          </w:p>
        </w:tc>
      </w:tr>
      <w:tr w:rsidR="00FA42B5" w:rsidRPr="00FA42B5" w14:paraId="3EC91F64"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027B4F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3.3</w:t>
            </w:r>
          </w:p>
        </w:tc>
        <w:tc>
          <w:tcPr>
            <w:tcW w:w="1894" w:type="pct"/>
            <w:tcBorders>
              <w:top w:val="nil"/>
              <w:left w:val="nil"/>
              <w:bottom w:val="single" w:sz="4" w:space="0" w:color="B1BBCC"/>
              <w:right w:val="single" w:sz="4" w:space="0" w:color="B1BBCC"/>
            </w:tcBorders>
            <w:shd w:val="clear" w:color="000000" w:fill="FFFFFF"/>
            <w:vAlign w:val="center"/>
            <w:hideMark/>
          </w:tcPr>
          <w:p w14:paraId="7E55749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Analizar y consolidar la formulación presupuestaria de recursos del Área de Informática.</w:t>
            </w:r>
          </w:p>
        </w:tc>
        <w:tc>
          <w:tcPr>
            <w:tcW w:w="448" w:type="pct"/>
            <w:tcBorders>
              <w:top w:val="nil"/>
              <w:left w:val="nil"/>
              <w:bottom w:val="single" w:sz="4" w:space="0" w:color="B1BBCC"/>
              <w:right w:val="single" w:sz="4" w:space="0" w:color="B1BBCC"/>
            </w:tcBorders>
            <w:shd w:val="clear" w:color="000000" w:fill="FFFFFF"/>
            <w:vAlign w:val="center"/>
            <w:hideMark/>
          </w:tcPr>
          <w:p w14:paraId="2F65BD0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13/11/2023</w:t>
            </w:r>
          </w:p>
        </w:tc>
        <w:tc>
          <w:tcPr>
            <w:tcW w:w="448" w:type="pct"/>
            <w:tcBorders>
              <w:top w:val="nil"/>
              <w:left w:val="nil"/>
              <w:bottom w:val="single" w:sz="4" w:space="0" w:color="B1BBCC"/>
              <w:right w:val="single" w:sz="4" w:space="0" w:color="B1BBCC"/>
            </w:tcBorders>
            <w:shd w:val="clear" w:color="000000" w:fill="FFFFFF"/>
            <w:vAlign w:val="center"/>
            <w:hideMark/>
          </w:tcPr>
          <w:p w14:paraId="6D1259D6"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1/12/2023</w:t>
            </w:r>
          </w:p>
        </w:tc>
        <w:tc>
          <w:tcPr>
            <w:tcW w:w="1801" w:type="pct"/>
            <w:tcBorders>
              <w:top w:val="nil"/>
              <w:left w:val="nil"/>
              <w:bottom w:val="single" w:sz="4" w:space="0" w:color="B1BBCC"/>
              <w:right w:val="single" w:sz="4" w:space="0" w:color="B1BBCC"/>
            </w:tcBorders>
            <w:shd w:val="clear" w:color="000000" w:fill="FFFFFF"/>
            <w:vAlign w:val="center"/>
            <w:hideMark/>
          </w:tcPr>
          <w:p w14:paraId="740D56D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Tecnología de Información y Comunicaciones</w:t>
            </w:r>
          </w:p>
        </w:tc>
      </w:tr>
      <w:tr w:rsidR="00FA42B5" w:rsidRPr="00FA42B5" w14:paraId="6950BF96"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4C61C77"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3.4</w:t>
            </w:r>
          </w:p>
        </w:tc>
        <w:tc>
          <w:tcPr>
            <w:tcW w:w="1894" w:type="pct"/>
            <w:tcBorders>
              <w:top w:val="nil"/>
              <w:left w:val="nil"/>
              <w:bottom w:val="single" w:sz="4" w:space="0" w:color="B1BBCC"/>
              <w:right w:val="single" w:sz="4" w:space="0" w:color="B1BBCC"/>
            </w:tcBorders>
            <w:shd w:val="clear" w:color="000000" w:fill="FFFFFF"/>
            <w:vAlign w:val="center"/>
            <w:hideMark/>
          </w:tcPr>
          <w:p w14:paraId="7F3ED29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Presentar presupuesto ante el Comité Gerencial de Informática</w:t>
            </w:r>
          </w:p>
        </w:tc>
        <w:tc>
          <w:tcPr>
            <w:tcW w:w="448" w:type="pct"/>
            <w:tcBorders>
              <w:top w:val="nil"/>
              <w:left w:val="nil"/>
              <w:bottom w:val="single" w:sz="4" w:space="0" w:color="B1BBCC"/>
              <w:right w:val="single" w:sz="4" w:space="0" w:color="B1BBCC"/>
            </w:tcBorders>
            <w:shd w:val="clear" w:color="000000" w:fill="FFFFFF"/>
            <w:vAlign w:val="center"/>
            <w:hideMark/>
          </w:tcPr>
          <w:p w14:paraId="282241D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4/12/2023</w:t>
            </w:r>
          </w:p>
        </w:tc>
        <w:tc>
          <w:tcPr>
            <w:tcW w:w="448" w:type="pct"/>
            <w:tcBorders>
              <w:top w:val="nil"/>
              <w:left w:val="nil"/>
              <w:bottom w:val="single" w:sz="4" w:space="0" w:color="B1BBCC"/>
              <w:right w:val="single" w:sz="4" w:space="0" w:color="B1BBCC"/>
            </w:tcBorders>
            <w:shd w:val="clear" w:color="000000" w:fill="FFFFFF"/>
            <w:vAlign w:val="center"/>
            <w:hideMark/>
          </w:tcPr>
          <w:p w14:paraId="45441A7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7/12/2023</w:t>
            </w:r>
          </w:p>
        </w:tc>
        <w:tc>
          <w:tcPr>
            <w:tcW w:w="1801" w:type="pct"/>
            <w:tcBorders>
              <w:top w:val="nil"/>
              <w:left w:val="nil"/>
              <w:bottom w:val="single" w:sz="4" w:space="0" w:color="B1BBCC"/>
              <w:right w:val="single" w:sz="4" w:space="0" w:color="B1BBCC"/>
            </w:tcBorders>
            <w:shd w:val="clear" w:color="000000" w:fill="FFFFFF"/>
            <w:vAlign w:val="center"/>
            <w:hideMark/>
          </w:tcPr>
          <w:p w14:paraId="60B70BE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Tecnología de Información y Comunicaciones</w:t>
            </w:r>
          </w:p>
        </w:tc>
      </w:tr>
      <w:tr w:rsidR="00FA42B5" w:rsidRPr="00FA42B5" w14:paraId="72BFD752"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59D2C471"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3.5</w:t>
            </w:r>
          </w:p>
        </w:tc>
        <w:tc>
          <w:tcPr>
            <w:tcW w:w="1894" w:type="pct"/>
            <w:tcBorders>
              <w:top w:val="nil"/>
              <w:left w:val="nil"/>
              <w:bottom w:val="single" w:sz="4" w:space="0" w:color="B1BBCC"/>
              <w:right w:val="single" w:sz="4" w:space="0" w:color="B1BBCC"/>
            </w:tcBorders>
            <w:shd w:val="clear" w:color="000000" w:fill="FFFFFF"/>
            <w:vAlign w:val="center"/>
            <w:hideMark/>
          </w:tcPr>
          <w:p w14:paraId="05C712E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Realizar la formulación presupuestaria de recursos de Construcciones, Seguridad y Vehículos.</w:t>
            </w:r>
          </w:p>
        </w:tc>
        <w:tc>
          <w:tcPr>
            <w:tcW w:w="448" w:type="pct"/>
            <w:tcBorders>
              <w:top w:val="nil"/>
              <w:left w:val="nil"/>
              <w:bottom w:val="single" w:sz="4" w:space="0" w:color="B1BBCC"/>
              <w:right w:val="single" w:sz="4" w:space="0" w:color="B1BBCC"/>
            </w:tcBorders>
            <w:shd w:val="clear" w:color="000000" w:fill="FFFFFF"/>
            <w:vAlign w:val="center"/>
            <w:hideMark/>
          </w:tcPr>
          <w:p w14:paraId="412DA27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FFFFFF"/>
            <w:vAlign w:val="center"/>
            <w:hideMark/>
          </w:tcPr>
          <w:p w14:paraId="0EBF0BB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523267AA" w14:textId="1E2198A6"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Ejecutiva</w:t>
            </w:r>
          </w:p>
        </w:tc>
      </w:tr>
      <w:tr w:rsidR="00FA42B5" w:rsidRPr="00FA42B5" w14:paraId="45A5A828"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4B45A94"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3.6</w:t>
            </w:r>
          </w:p>
        </w:tc>
        <w:tc>
          <w:tcPr>
            <w:tcW w:w="1894" w:type="pct"/>
            <w:tcBorders>
              <w:top w:val="nil"/>
              <w:left w:val="nil"/>
              <w:bottom w:val="single" w:sz="4" w:space="0" w:color="B1BBCC"/>
              <w:right w:val="single" w:sz="4" w:space="0" w:color="B1BBCC"/>
            </w:tcBorders>
            <w:shd w:val="clear" w:color="000000" w:fill="FFFFFF"/>
            <w:vAlign w:val="center"/>
            <w:hideMark/>
          </w:tcPr>
          <w:p w14:paraId="5603A7E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Revisar la </w:t>
            </w:r>
            <w:proofErr w:type="spellStart"/>
            <w:r w:rsidRPr="00FA42B5">
              <w:rPr>
                <w:rFonts w:ascii="Book Antiqua" w:hAnsi="Book Antiqua" w:cs="Calibri"/>
                <w:color w:val="000000"/>
                <w:sz w:val="18"/>
                <w:szCs w:val="18"/>
                <w:lang w:eastAsia="es-CR"/>
              </w:rPr>
              <w:t>preformulación</w:t>
            </w:r>
            <w:proofErr w:type="spellEnd"/>
            <w:r w:rsidRPr="00FA42B5">
              <w:rPr>
                <w:rFonts w:ascii="Book Antiqua" w:hAnsi="Book Antiqua" w:cs="Calibri"/>
                <w:color w:val="000000"/>
                <w:sz w:val="18"/>
                <w:szCs w:val="18"/>
                <w:lang w:eastAsia="es-CR"/>
              </w:rPr>
              <w:t xml:space="preserve"> presupuestaria de las Áreas de Construcciones, Seguridad y Vehículos.</w:t>
            </w:r>
          </w:p>
        </w:tc>
        <w:tc>
          <w:tcPr>
            <w:tcW w:w="448" w:type="pct"/>
            <w:tcBorders>
              <w:top w:val="nil"/>
              <w:left w:val="nil"/>
              <w:bottom w:val="single" w:sz="4" w:space="0" w:color="B1BBCC"/>
              <w:right w:val="single" w:sz="4" w:space="0" w:color="B1BBCC"/>
            </w:tcBorders>
            <w:shd w:val="clear" w:color="000000" w:fill="FFFFFF"/>
            <w:vAlign w:val="center"/>
            <w:hideMark/>
          </w:tcPr>
          <w:p w14:paraId="654DDF8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30/10/2023</w:t>
            </w:r>
          </w:p>
        </w:tc>
        <w:tc>
          <w:tcPr>
            <w:tcW w:w="448" w:type="pct"/>
            <w:tcBorders>
              <w:top w:val="nil"/>
              <w:left w:val="nil"/>
              <w:bottom w:val="single" w:sz="4" w:space="0" w:color="B1BBCC"/>
              <w:right w:val="single" w:sz="4" w:space="0" w:color="B1BBCC"/>
            </w:tcBorders>
            <w:shd w:val="clear" w:color="000000" w:fill="FFFFFF"/>
            <w:vAlign w:val="center"/>
            <w:hideMark/>
          </w:tcPr>
          <w:p w14:paraId="7784186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10/11/2023</w:t>
            </w:r>
          </w:p>
        </w:tc>
        <w:tc>
          <w:tcPr>
            <w:tcW w:w="1801" w:type="pct"/>
            <w:tcBorders>
              <w:top w:val="nil"/>
              <w:left w:val="nil"/>
              <w:bottom w:val="single" w:sz="4" w:space="0" w:color="B1BBCC"/>
              <w:right w:val="single" w:sz="4" w:space="0" w:color="B1BBCC"/>
            </w:tcBorders>
            <w:shd w:val="clear" w:color="000000" w:fill="FFFFFF"/>
            <w:vAlign w:val="center"/>
            <w:hideMark/>
          </w:tcPr>
          <w:p w14:paraId="21A803C7" w14:textId="0D388F6A"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Depto. </w:t>
            </w:r>
            <w:r w:rsidR="00651EB5" w:rsidRPr="00FA42B5">
              <w:rPr>
                <w:rFonts w:ascii="Book Antiqua" w:hAnsi="Book Antiqua" w:cs="Calibri"/>
                <w:color w:val="000000"/>
                <w:sz w:val="18"/>
                <w:szCs w:val="18"/>
                <w:lang w:eastAsia="es-CR"/>
              </w:rPr>
              <w:t>Seguridad</w:t>
            </w:r>
            <w:r w:rsidRPr="00FA42B5">
              <w:rPr>
                <w:rFonts w:ascii="Book Antiqua" w:hAnsi="Book Antiqua" w:cs="Calibri"/>
                <w:color w:val="000000"/>
                <w:sz w:val="18"/>
                <w:szCs w:val="18"/>
                <w:lang w:eastAsia="es-CR"/>
              </w:rPr>
              <w:t>;</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Depto. Servicios Generales;</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Ejecutiva</w:t>
            </w:r>
          </w:p>
        </w:tc>
      </w:tr>
      <w:tr w:rsidR="00FA42B5" w:rsidRPr="00FA42B5" w14:paraId="0E56CF2B"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F30EF94"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3.7</w:t>
            </w:r>
          </w:p>
        </w:tc>
        <w:tc>
          <w:tcPr>
            <w:tcW w:w="1894" w:type="pct"/>
            <w:tcBorders>
              <w:top w:val="nil"/>
              <w:left w:val="nil"/>
              <w:bottom w:val="single" w:sz="4" w:space="0" w:color="B1BBCC"/>
              <w:right w:val="single" w:sz="4" w:space="0" w:color="B1BBCC"/>
            </w:tcBorders>
            <w:shd w:val="clear" w:color="000000" w:fill="FFFFFF"/>
            <w:vAlign w:val="center"/>
            <w:hideMark/>
          </w:tcPr>
          <w:p w14:paraId="1363F3E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Analizar y consolidar la formulación presupuestaria de recursos de las Áreas de Construcciones, Seguridad y Vehículos.</w:t>
            </w:r>
          </w:p>
        </w:tc>
        <w:tc>
          <w:tcPr>
            <w:tcW w:w="448" w:type="pct"/>
            <w:tcBorders>
              <w:top w:val="nil"/>
              <w:left w:val="nil"/>
              <w:bottom w:val="single" w:sz="4" w:space="0" w:color="B1BBCC"/>
              <w:right w:val="single" w:sz="4" w:space="0" w:color="B1BBCC"/>
            </w:tcBorders>
            <w:shd w:val="clear" w:color="000000" w:fill="FFFFFF"/>
            <w:vAlign w:val="center"/>
            <w:hideMark/>
          </w:tcPr>
          <w:p w14:paraId="7C91D25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13/11/2023</w:t>
            </w:r>
          </w:p>
        </w:tc>
        <w:tc>
          <w:tcPr>
            <w:tcW w:w="448" w:type="pct"/>
            <w:tcBorders>
              <w:top w:val="nil"/>
              <w:left w:val="nil"/>
              <w:bottom w:val="single" w:sz="4" w:space="0" w:color="B1BBCC"/>
              <w:right w:val="single" w:sz="4" w:space="0" w:color="B1BBCC"/>
            </w:tcBorders>
            <w:shd w:val="clear" w:color="000000" w:fill="FFFFFF"/>
            <w:vAlign w:val="center"/>
            <w:hideMark/>
          </w:tcPr>
          <w:p w14:paraId="013F4E7E"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7/12/2023</w:t>
            </w:r>
          </w:p>
        </w:tc>
        <w:tc>
          <w:tcPr>
            <w:tcW w:w="1801" w:type="pct"/>
            <w:tcBorders>
              <w:top w:val="nil"/>
              <w:left w:val="nil"/>
              <w:bottom w:val="single" w:sz="4" w:space="0" w:color="B1BBCC"/>
              <w:right w:val="single" w:sz="4" w:space="0" w:color="B1BBCC"/>
            </w:tcBorders>
            <w:shd w:val="clear" w:color="000000" w:fill="FFFFFF"/>
            <w:vAlign w:val="center"/>
            <w:hideMark/>
          </w:tcPr>
          <w:p w14:paraId="74B2E70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Ejecutiva</w:t>
            </w:r>
          </w:p>
        </w:tc>
      </w:tr>
      <w:tr w:rsidR="00FA42B5" w:rsidRPr="00FA42B5" w14:paraId="254CA58E"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35663C9"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3.8</w:t>
            </w:r>
          </w:p>
        </w:tc>
        <w:tc>
          <w:tcPr>
            <w:tcW w:w="1894" w:type="pct"/>
            <w:tcBorders>
              <w:top w:val="nil"/>
              <w:left w:val="nil"/>
              <w:bottom w:val="single" w:sz="4" w:space="0" w:color="B1BBCC"/>
              <w:right w:val="single" w:sz="4" w:space="0" w:color="B1BBCC"/>
            </w:tcBorders>
            <w:shd w:val="clear" w:color="000000" w:fill="FFFFFF"/>
            <w:vAlign w:val="center"/>
            <w:hideMark/>
          </w:tcPr>
          <w:p w14:paraId="143EF49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Volcado al SIGA-PJ (Recursos de las áreas presupuestarias).</w:t>
            </w:r>
          </w:p>
        </w:tc>
        <w:tc>
          <w:tcPr>
            <w:tcW w:w="448" w:type="pct"/>
            <w:tcBorders>
              <w:top w:val="nil"/>
              <w:left w:val="nil"/>
              <w:bottom w:val="single" w:sz="4" w:space="0" w:color="B1BBCC"/>
              <w:right w:val="single" w:sz="4" w:space="0" w:color="B1BBCC"/>
            </w:tcBorders>
            <w:shd w:val="clear" w:color="000000" w:fill="FFFFFF"/>
            <w:vAlign w:val="center"/>
            <w:hideMark/>
          </w:tcPr>
          <w:p w14:paraId="4E39B47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8/1/2024</w:t>
            </w:r>
          </w:p>
        </w:tc>
        <w:tc>
          <w:tcPr>
            <w:tcW w:w="448" w:type="pct"/>
            <w:tcBorders>
              <w:top w:val="nil"/>
              <w:left w:val="nil"/>
              <w:bottom w:val="single" w:sz="4" w:space="0" w:color="B1BBCC"/>
              <w:right w:val="single" w:sz="4" w:space="0" w:color="B1BBCC"/>
            </w:tcBorders>
            <w:shd w:val="clear" w:color="000000" w:fill="FFFFFF"/>
            <w:vAlign w:val="center"/>
            <w:hideMark/>
          </w:tcPr>
          <w:p w14:paraId="16CC5BB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12/1/2024</w:t>
            </w:r>
          </w:p>
        </w:tc>
        <w:tc>
          <w:tcPr>
            <w:tcW w:w="1801" w:type="pct"/>
            <w:tcBorders>
              <w:top w:val="nil"/>
              <w:left w:val="nil"/>
              <w:bottom w:val="single" w:sz="4" w:space="0" w:color="B1BBCC"/>
              <w:right w:val="single" w:sz="4" w:space="0" w:color="B1BBCC"/>
            </w:tcBorders>
            <w:shd w:val="clear" w:color="000000" w:fill="FFFFFF"/>
            <w:vAlign w:val="center"/>
            <w:hideMark/>
          </w:tcPr>
          <w:p w14:paraId="38E787A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3E8B96AE"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BDD7EE"/>
            <w:vAlign w:val="center"/>
            <w:hideMark/>
          </w:tcPr>
          <w:p w14:paraId="08780AC9"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4</w:t>
            </w:r>
          </w:p>
        </w:tc>
        <w:tc>
          <w:tcPr>
            <w:tcW w:w="1894" w:type="pct"/>
            <w:tcBorders>
              <w:top w:val="nil"/>
              <w:left w:val="nil"/>
              <w:bottom w:val="single" w:sz="4" w:space="0" w:color="B1BBCC"/>
              <w:right w:val="single" w:sz="4" w:space="0" w:color="B1BBCC"/>
            </w:tcBorders>
            <w:shd w:val="clear" w:color="000000" w:fill="BDD7EE"/>
            <w:vAlign w:val="center"/>
            <w:hideMark/>
          </w:tcPr>
          <w:p w14:paraId="00427E77"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Proceso Sistema SIGA-PJ</w:t>
            </w:r>
          </w:p>
        </w:tc>
        <w:tc>
          <w:tcPr>
            <w:tcW w:w="448" w:type="pct"/>
            <w:tcBorders>
              <w:top w:val="nil"/>
              <w:left w:val="nil"/>
              <w:bottom w:val="single" w:sz="4" w:space="0" w:color="B1BBCC"/>
              <w:right w:val="single" w:sz="4" w:space="0" w:color="B1BBCC"/>
            </w:tcBorders>
            <w:shd w:val="clear" w:color="000000" w:fill="BDD7EE"/>
            <w:vAlign w:val="center"/>
            <w:hideMark/>
          </w:tcPr>
          <w:p w14:paraId="11FA4C9D"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BDD7EE"/>
            <w:vAlign w:val="center"/>
            <w:hideMark/>
          </w:tcPr>
          <w:p w14:paraId="4A59CB0C"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BDD7EE"/>
            <w:vAlign w:val="center"/>
            <w:hideMark/>
          </w:tcPr>
          <w:p w14:paraId="71CF736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1EB816C5"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C205DB7"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w:t>
            </w:r>
          </w:p>
        </w:tc>
        <w:tc>
          <w:tcPr>
            <w:tcW w:w="1894" w:type="pct"/>
            <w:tcBorders>
              <w:top w:val="nil"/>
              <w:left w:val="nil"/>
              <w:bottom w:val="single" w:sz="4" w:space="0" w:color="B1BBCC"/>
              <w:right w:val="single" w:sz="4" w:space="0" w:color="B1BBCC"/>
            </w:tcBorders>
            <w:shd w:val="clear" w:color="000000" w:fill="FFFFFF"/>
            <w:vAlign w:val="center"/>
            <w:hideMark/>
          </w:tcPr>
          <w:p w14:paraId="50B7FA6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Ingresar el período de formulación presupuestaria 2025.</w:t>
            </w:r>
          </w:p>
        </w:tc>
        <w:tc>
          <w:tcPr>
            <w:tcW w:w="448" w:type="pct"/>
            <w:tcBorders>
              <w:top w:val="nil"/>
              <w:left w:val="nil"/>
              <w:bottom w:val="single" w:sz="4" w:space="0" w:color="B1BBCC"/>
              <w:right w:val="single" w:sz="4" w:space="0" w:color="B1BBCC"/>
            </w:tcBorders>
            <w:shd w:val="clear" w:color="000000" w:fill="FFFFFF"/>
            <w:vAlign w:val="center"/>
            <w:hideMark/>
          </w:tcPr>
          <w:p w14:paraId="3D0E928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7318B6C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6/9/2023</w:t>
            </w:r>
          </w:p>
        </w:tc>
        <w:tc>
          <w:tcPr>
            <w:tcW w:w="1801" w:type="pct"/>
            <w:tcBorders>
              <w:top w:val="nil"/>
              <w:left w:val="nil"/>
              <w:bottom w:val="single" w:sz="4" w:space="0" w:color="B1BBCC"/>
              <w:right w:val="single" w:sz="4" w:space="0" w:color="B1BBCC"/>
            </w:tcBorders>
            <w:shd w:val="clear" w:color="000000" w:fill="FFFFFF"/>
            <w:vAlign w:val="center"/>
            <w:hideMark/>
          </w:tcPr>
          <w:p w14:paraId="16282FA2"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277B28EA"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174E50E5"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w:t>
            </w:r>
          </w:p>
        </w:tc>
        <w:tc>
          <w:tcPr>
            <w:tcW w:w="1894" w:type="pct"/>
            <w:tcBorders>
              <w:top w:val="nil"/>
              <w:left w:val="nil"/>
              <w:bottom w:val="single" w:sz="4" w:space="0" w:color="B1BBCC"/>
              <w:right w:val="single" w:sz="4" w:space="0" w:color="B1BBCC"/>
            </w:tcBorders>
            <w:shd w:val="clear" w:color="000000" w:fill="FFFFFF"/>
            <w:vAlign w:val="center"/>
            <w:hideMark/>
          </w:tcPr>
          <w:p w14:paraId="3282260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Incluir el porcentaje de crecimiento provisional.</w:t>
            </w:r>
          </w:p>
        </w:tc>
        <w:tc>
          <w:tcPr>
            <w:tcW w:w="448" w:type="pct"/>
            <w:tcBorders>
              <w:top w:val="nil"/>
              <w:left w:val="nil"/>
              <w:bottom w:val="single" w:sz="4" w:space="0" w:color="B1BBCC"/>
              <w:right w:val="single" w:sz="4" w:space="0" w:color="B1BBCC"/>
            </w:tcBorders>
            <w:shd w:val="clear" w:color="000000" w:fill="FFFFFF"/>
            <w:vAlign w:val="center"/>
            <w:hideMark/>
          </w:tcPr>
          <w:p w14:paraId="45FA97C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399DFCC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6/9/2023</w:t>
            </w:r>
          </w:p>
        </w:tc>
        <w:tc>
          <w:tcPr>
            <w:tcW w:w="1801" w:type="pct"/>
            <w:tcBorders>
              <w:top w:val="nil"/>
              <w:left w:val="nil"/>
              <w:bottom w:val="single" w:sz="4" w:space="0" w:color="B1BBCC"/>
              <w:right w:val="single" w:sz="4" w:space="0" w:color="B1BBCC"/>
            </w:tcBorders>
            <w:shd w:val="clear" w:color="000000" w:fill="FFFFFF"/>
            <w:vAlign w:val="center"/>
            <w:hideMark/>
          </w:tcPr>
          <w:p w14:paraId="7CF6E9F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5F130261"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ADD4DA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w:t>
            </w:r>
          </w:p>
        </w:tc>
        <w:tc>
          <w:tcPr>
            <w:tcW w:w="1894" w:type="pct"/>
            <w:tcBorders>
              <w:top w:val="nil"/>
              <w:left w:val="nil"/>
              <w:bottom w:val="single" w:sz="4" w:space="0" w:color="B1BBCC"/>
              <w:right w:val="single" w:sz="4" w:space="0" w:color="B1BBCC"/>
            </w:tcBorders>
            <w:shd w:val="clear" w:color="000000" w:fill="FFFFFF"/>
            <w:vAlign w:val="center"/>
            <w:hideMark/>
          </w:tcPr>
          <w:p w14:paraId="56FA00A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Solicitar copiar los permisos del 2024 al 2025 y ubicar todas las oficinas en el nivel 6 "Acceso Departamento de Planificación".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4FF7C47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6F399D4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8/9/2023</w:t>
            </w:r>
          </w:p>
        </w:tc>
        <w:tc>
          <w:tcPr>
            <w:tcW w:w="1801" w:type="pct"/>
            <w:tcBorders>
              <w:top w:val="nil"/>
              <w:left w:val="nil"/>
              <w:bottom w:val="single" w:sz="4" w:space="0" w:color="B1BBCC"/>
              <w:right w:val="single" w:sz="4" w:space="0" w:color="B1BBCC"/>
            </w:tcBorders>
            <w:shd w:val="clear" w:color="000000" w:fill="FFFFFF"/>
            <w:vAlign w:val="center"/>
            <w:hideMark/>
          </w:tcPr>
          <w:p w14:paraId="105319D7" w14:textId="4DE27F8B"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7BCE7AB4"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74F22B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4.4</w:t>
            </w:r>
          </w:p>
        </w:tc>
        <w:tc>
          <w:tcPr>
            <w:tcW w:w="1894" w:type="pct"/>
            <w:tcBorders>
              <w:top w:val="nil"/>
              <w:left w:val="nil"/>
              <w:bottom w:val="single" w:sz="4" w:space="0" w:color="B1BBCC"/>
              <w:right w:val="single" w:sz="4" w:space="0" w:color="B1BBCC"/>
            </w:tcBorders>
            <w:shd w:val="clear" w:color="000000" w:fill="FFFFFF"/>
            <w:vAlign w:val="center"/>
            <w:hideMark/>
          </w:tcPr>
          <w:p w14:paraId="31F2F03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Actualizar la información de puestos por oficina.</w:t>
            </w:r>
          </w:p>
        </w:tc>
        <w:tc>
          <w:tcPr>
            <w:tcW w:w="448" w:type="pct"/>
            <w:tcBorders>
              <w:top w:val="nil"/>
              <w:left w:val="nil"/>
              <w:bottom w:val="single" w:sz="4" w:space="0" w:color="B1BBCC"/>
              <w:right w:val="single" w:sz="4" w:space="0" w:color="B1BBCC"/>
            </w:tcBorders>
            <w:shd w:val="clear" w:color="000000" w:fill="FFFFFF"/>
            <w:vAlign w:val="center"/>
            <w:hideMark/>
          </w:tcPr>
          <w:p w14:paraId="4FF72B7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584ACC1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12/9/2023</w:t>
            </w:r>
          </w:p>
        </w:tc>
        <w:tc>
          <w:tcPr>
            <w:tcW w:w="1801" w:type="pct"/>
            <w:tcBorders>
              <w:top w:val="nil"/>
              <w:left w:val="nil"/>
              <w:bottom w:val="single" w:sz="4" w:space="0" w:color="B1BBCC"/>
              <w:right w:val="single" w:sz="4" w:space="0" w:color="B1BBCC"/>
            </w:tcBorders>
            <w:shd w:val="clear" w:color="000000" w:fill="FFFFFF"/>
            <w:vAlign w:val="center"/>
            <w:hideMark/>
          </w:tcPr>
          <w:p w14:paraId="48839A9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3A8F79E2"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B464227"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4.5</w:t>
            </w:r>
          </w:p>
        </w:tc>
        <w:tc>
          <w:tcPr>
            <w:tcW w:w="1894" w:type="pct"/>
            <w:tcBorders>
              <w:top w:val="nil"/>
              <w:left w:val="nil"/>
              <w:bottom w:val="single" w:sz="4" w:space="0" w:color="B1BBCC"/>
              <w:right w:val="single" w:sz="4" w:space="0" w:color="B1BBCC"/>
            </w:tcBorders>
            <w:shd w:val="clear" w:color="000000" w:fill="FFFFFF"/>
            <w:vAlign w:val="center"/>
            <w:hideMark/>
          </w:tcPr>
          <w:p w14:paraId="1164A844"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Actualización del Catálogo de Bienes y Servicios para todos los artículos activos, excepto para los que sean "precio cero".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5D97E0D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269A65E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14/9/2023</w:t>
            </w:r>
          </w:p>
        </w:tc>
        <w:tc>
          <w:tcPr>
            <w:tcW w:w="1801" w:type="pct"/>
            <w:tcBorders>
              <w:top w:val="nil"/>
              <w:left w:val="nil"/>
              <w:bottom w:val="single" w:sz="4" w:space="0" w:color="B1BBCC"/>
              <w:right w:val="single" w:sz="4" w:space="0" w:color="B1BBCC"/>
            </w:tcBorders>
            <w:shd w:val="clear" w:color="000000" w:fill="FFFFFF"/>
            <w:vAlign w:val="center"/>
            <w:hideMark/>
          </w:tcPr>
          <w:p w14:paraId="0C447D81" w14:textId="6EC34EF9"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755C725A"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D439989"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4.6</w:t>
            </w:r>
          </w:p>
        </w:tc>
        <w:tc>
          <w:tcPr>
            <w:tcW w:w="1894" w:type="pct"/>
            <w:tcBorders>
              <w:top w:val="nil"/>
              <w:left w:val="nil"/>
              <w:bottom w:val="single" w:sz="4" w:space="0" w:color="B1BBCC"/>
              <w:right w:val="single" w:sz="4" w:space="0" w:color="B1BBCC"/>
            </w:tcBorders>
            <w:shd w:val="clear" w:color="000000" w:fill="FFFFFF"/>
            <w:vAlign w:val="center"/>
            <w:hideMark/>
          </w:tcPr>
          <w:p w14:paraId="1565ECB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Definir y aprobar los escenarios de proyecciones para servicios públicos.</w:t>
            </w:r>
          </w:p>
        </w:tc>
        <w:tc>
          <w:tcPr>
            <w:tcW w:w="448" w:type="pct"/>
            <w:tcBorders>
              <w:top w:val="nil"/>
              <w:left w:val="nil"/>
              <w:bottom w:val="single" w:sz="4" w:space="0" w:color="B1BBCC"/>
              <w:right w:val="single" w:sz="4" w:space="0" w:color="B1BBCC"/>
            </w:tcBorders>
            <w:shd w:val="clear" w:color="000000" w:fill="FFFFFF"/>
            <w:vAlign w:val="center"/>
            <w:hideMark/>
          </w:tcPr>
          <w:p w14:paraId="0237216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5/9/2023</w:t>
            </w:r>
          </w:p>
        </w:tc>
        <w:tc>
          <w:tcPr>
            <w:tcW w:w="448" w:type="pct"/>
            <w:tcBorders>
              <w:top w:val="nil"/>
              <w:left w:val="nil"/>
              <w:bottom w:val="single" w:sz="4" w:space="0" w:color="B1BBCC"/>
              <w:right w:val="single" w:sz="4" w:space="0" w:color="B1BBCC"/>
            </w:tcBorders>
            <w:shd w:val="clear" w:color="000000" w:fill="FFFFFF"/>
            <w:vAlign w:val="center"/>
            <w:hideMark/>
          </w:tcPr>
          <w:p w14:paraId="1809BFC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14/9/2023</w:t>
            </w:r>
          </w:p>
        </w:tc>
        <w:tc>
          <w:tcPr>
            <w:tcW w:w="1801" w:type="pct"/>
            <w:tcBorders>
              <w:top w:val="nil"/>
              <w:left w:val="nil"/>
              <w:bottom w:val="single" w:sz="4" w:space="0" w:color="B1BBCC"/>
              <w:right w:val="single" w:sz="4" w:space="0" w:color="B1BBCC"/>
            </w:tcBorders>
            <w:shd w:val="clear" w:color="000000" w:fill="FFFFFF"/>
            <w:vAlign w:val="center"/>
            <w:hideMark/>
          </w:tcPr>
          <w:p w14:paraId="490F91E2" w14:textId="49A0E82A"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Ejecutiva;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4A813700"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69BCC1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lastRenderedPageBreak/>
              <w:t>4.7</w:t>
            </w:r>
          </w:p>
        </w:tc>
        <w:tc>
          <w:tcPr>
            <w:tcW w:w="1894" w:type="pct"/>
            <w:tcBorders>
              <w:top w:val="nil"/>
              <w:left w:val="nil"/>
              <w:bottom w:val="single" w:sz="4" w:space="0" w:color="B1BBCC"/>
              <w:right w:val="single" w:sz="4" w:space="0" w:color="B1BBCC"/>
            </w:tcBorders>
            <w:shd w:val="clear" w:color="000000" w:fill="FFFFFF"/>
            <w:vAlign w:val="center"/>
            <w:hideMark/>
          </w:tcPr>
          <w:p w14:paraId="51F0C59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el documento de las Directrices Técnicas para la Programación y Formulación del Anteproyecto de Presupuesto 2025.</w:t>
            </w:r>
          </w:p>
        </w:tc>
        <w:tc>
          <w:tcPr>
            <w:tcW w:w="448" w:type="pct"/>
            <w:tcBorders>
              <w:top w:val="nil"/>
              <w:left w:val="nil"/>
              <w:bottom w:val="single" w:sz="4" w:space="0" w:color="B1BBCC"/>
              <w:right w:val="single" w:sz="4" w:space="0" w:color="B1BBCC"/>
            </w:tcBorders>
            <w:shd w:val="clear" w:color="000000" w:fill="FFFFFF"/>
            <w:vAlign w:val="center"/>
            <w:hideMark/>
          </w:tcPr>
          <w:p w14:paraId="1CD9708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4/9/2023</w:t>
            </w:r>
          </w:p>
        </w:tc>
        <w:tc>
          <w:tcPr>
            <w:tcW w:w="448" w:type="pct"/>
            <w:tcBorders>
              <w:top w:val="nil"/>
              <w:left w:val="nil"/>
              <w:bottom w:val="single" w:sz="4" w:space="0" w:color="B1BBCC"/>
              <w:right w:val="single" w:sz="4" w:space="0" w:color="B1BBCC"/>
            </w:tcBorders>
            <w:shd w:val="clear" w:color="000000" w:fill="FFFFFF"/>
            <w:vAlign w:val="center"/>
            <w:hideMark/>
          </w:tcPr>
          <w:p w14:paraId="5CBF8F4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22/9/2023</w:t>
            </w:r>
          </w:p>
        </w:tc>
        <w:tc>
          <w:tcPr>
            <w:tcW w:w="1801" w:type="pct"/>
            <w:tcBorders>
              <w:top w:val="nil"/>
              <w:left w:val="nil"/>
              <w:bottom w:val="single" w:sz="4" w:space="0" w:color="B1BBCC"/>
              <w:right w:val="single" w:sz="4" w:space="0" w:color="B1BBCC"/>
            </w:tcBorders>
            <w:shd w:val="clear" w:color="000000" w:fill="FFFFFF"/>
            <w:vAlign w:val="center"/>
            <w:hideMark/>
          </w:tcPr>
          <w:p w14:paraId="3BE7E67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14D9D27F" w14:textId="77777777" w:rsidTr="00651EB5">
        <w:trPr>
          <w:trHeight w:val="108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5A27D7A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4.8</w:t>
            </w:r>
          </w:p>
        </w:tc>
        <w:tc>
          <w:tcPr>
            <w:tcW w:w="1894" w:type="pct"/>
            <w:tcBorders>
              <w:top w:val="nil"/>
              <w:left w:val="nil"/>
              <w:bottom w:val="single" w:sz="4" w:space="0" w:color="B1BBCC"/>
              <w:right w:val="single" w:sz="4" w:space="0" w:color="B1BBCC"/>
            </w:tcBorders>
            <w:shd w:val="clear" w:color="000000" w:fill="FFFFFF"/>
            <w:vAlign w:val="center"/>
            <w:hideMark/>
          </w:tcPr>
          <w:p w14:paraId="458A48D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Enviar a consulta de los Departamentos, Direcciones y Administraciones de Programas, el documento de las Directrices Técnicas para la Programación y Formulación del Anteproyecto de Presupuesto 2025.</w:t>
            </w:r>
          </w:p>
        </w:tc>
        <w:tc>
          <w:tcPr>
            <w:tcW w:w="448" w:type="pct"/>
            <w:tcBorders>
              <w:top w:val="nil"/>
              <w:left w:val="nil"/>
              <w:bottom w:val="single" w:sz="4" w:space="0" w:color="B1BBCC"/>
              <w:right w:val="single" w:sz="4" w:space="0" w:color="B1BBCC"/>
            </w:tcBorders>
            <w:shd w:val="clear" w:color="000000" w:fill="FFFFFF"/>
            <w:vAlign w:val="center"/>
            <w:hideMark/>
          </w:tcPr>
          <w:p w14:paraId="651A1C8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25/9/2023</w:t>
            </w:r>
          </w:p>
        </w:tc>
        <w:tc>
          <w:tcPr>
            <w:tcW w:w="448" w:type="pct"/>
            <w:tcBorders>
              <w:top w:val="nil"/>
              <w:left w:val="nil"/>
              <w:bottom w:val="single" w:sz="4" w:space="0" w:color="B1BBCC"/>
              <w:right w:val="single" w:sz="4" w:space="0" w:color="B1BBCC"/>
            </w:tcBorders>
            <w:shd w:val="clear" w:color="000000" w:fill="FFFFFF"/>
            <w:vAlign w:val="center"/>
            <w:hideMark/>
          </w:tcPr>
          <w:p w14:paraId="35C5438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26/9/2023</w:t>
            </w:r>
          </w:p>
        </w:tc>
        <w:tc>
          <w:tcPr>
            <w:tcW w:w="1801" w:type="pct"/>
            <w:tcBorders>
              <w:top w:val="nil"/>
              <w:left w:val="nil"/>
              <w:bottom w:val="single" w:sz="4" w:space="0" w:color="B1BBCC"/>
              <w:right w:val="single" w:sz="4" w:space="0" w:color="B1BBCC"/>
            </w:tcBorders>
            <w:shd w:val="clear" w:color="000000" w:fill="FFFFFF"/>
            <w:vAlign w:val="center"/>
            <w:hideMark/>
          </w:tcPr>
          <w:p w14:paraId="6BBB8B3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6F1CAD7B" w14:textId="77777777" w:rsidTr="00651EB5">
        <w:trPr>
          <w:trHeight w:val="108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36D071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4.9</w:t>
            </w:r>
          </w:p>
        </w:tc>
        <w:tc>
          <w:tcPr>
            <w:tcW w:w="1894" w:type="pct"/>
            <w:tcBorders>
              <w:top w:val="nil"/>
              <w:left w:val="nil"/>
              <w:bottom w:val="single" w:sz="4" w:space="0" w:color="B1BBCC"/>
              <w:right w:val="single" w:sz="4" w:space="0" w:color="B1BBCC"/>
            </w:tcBorders>
            <w:shd w:val="clear" w:color="000000" w:fill="FFFFFF"/>
            <w:vAlign w:val="center"/>
            <w:hideMark/>
          </w:tcPr>
          <w:p w14:paraId="08B6A72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Analizar el documento de las Directrices Técnicas para la Programación y Formulación del Anteproyecto de Presupuesto 2025 y remitir las observaciones.</w:t>
            </w:r>
          </w:p>
        </w:tc>
        <w:tc>
          <w:tcPr>
            <w:tcW w:w="448" w:type="pct"/>
            <w:tcBorders>
              <w:top w:val="nil"/>
              <w:left w:val="nil"/>
              <w:bottom w:val="single" w:sz="4" w:space="0" w:color="B1BBCC"/>
              <w:right w:val="single" w:sz="4" w:space="0" w:color="B1BBCC"/>
            </w:tcBorders>
            <w:shd w:val="clear" w:color="000000" w:fill="FFFFFF"/>
            <w:vAlign w:val="center"/>
            <w:hideMark/>
          </w:tcPr>
          <w:p w14:paraId="623623F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27/9/2023</w:t>
            </w:r>
          </w:p>
        </w:tc>
        <w:tc>
          <w:tcPr>
            <w:tcW w:w="448" w:type="pct"/>
            <w:tcBorders>
              <w:top w:val="nil"/>
              <w:left w:val="nil"/>
              <w:bottom w:val="single" w:sz="4" w:space="0" w:color="B1BBCC"/>
              <w:right w:val="single" w:sz="4" w:space="0" w:color="B1BBCC"/>
            </w:tcBorders>
            <w:shd w:val="clear" w:color="000000" w:fill="FFFFFF"/>
            <w:vAlign w:val="center"/>
            <w:hideMark/>
          </w:tcPr>
          <w:p w14:paraId="520E43B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0848E242" w14:textId="6EBED6EC"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Depto. </w:t>
            </w:r>
            <w:r w:rsidR="00651EB5" w:rsidRPr="00FA42B5">
              <w:rPr>
                <w:rFonts w:ascii="Book Antiqua" w:hAnsi="Book Antiqua" w:cs="Calibri"/>
                <w:color w:val="000000"/>
                <w:sz w:val="18"/>
                <w:szCs w:val="18"/>
                <w:lang w:eastAsia="es-CR"/>
              </w:rPr>
              <w:t>Seguridad</w:t>
            </w:r>
            <w:r w:rsidRPr="00FA42B5">
              <w:rPr>
                <w:rFonts w:ascii="Book Antiqua" w:hAnsi="Book Antiqua" w:cs="Calibri"/>
                <w:color w:val="000000"/>
                <w:sz w:val="18"/>
                <w:szCs w:val="18"/>
                <w:lang w:eastAsia="es-CR"/>
              </w:rPr>
              <w:t>;</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Gestión Humana;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Ejecutiva;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026A8BA2" w14:textId="77777777" w:rsidTr="00651EB5">
        <w:trPr>
          <w:trHeight w:val="271"/>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A3827A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4.10</w:t>
            </w:r>
          </w:p>
        </w:tc>
        <w:tc>
          <w:tcPr>
            <w:tcW w:w="1894" w:type="pct"/>
            <w:tcBorders>
              <w:top w:val="nil"/>
              <w:left w:val="nil"/>
              <w:bottom w:val="single" w:sz="4" w:space="0" w:color="B1BBCC"/>
              <w:right w:val="single" w:sz="4" w:space="0" w:color="B1BBCC"/>
            </w:tcBorders>
            <w:shd w:val="clear" w:color="000000" w:fill="FFFFFF"/>
            <w:vAlign w:val="center"/>
            <w:hideMark/>
          </w:tcPr>
          <w:p w14:paraId="175698D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Enviar a la Dirección Ejecutiva, Dirección de Gestión Humana, Departamento de Proveeduría, Departamento Financiero Contable y la Dirección Tecnología de Información y Comunicaciones, la lista con los cambios en oficinas.</w:t>
            </w:r>
          </w:p>
        </w:tc>
        <w:tc>
          <w:tcPr>
            <w:tcW w:w="448" w:type="pct"/>
            <w:tcBorders>
              <w:top w:val="nil"/>
              <w:left w:val="nil"/>
              <w:bottom w:val="single" w:sz="4" w:space="0" w:color="B1BBCC"/>
              <w:right w:val="single" w:sz="4" w:space="0" w:color="B1BBCC"/>
            </w:tcBorders>
            <w:shd w:val="clear" w:color="000000" w:fill="FFFFFF"/>
            <w:vAlign w:val="center"/>
            <w:hideMark/>
          </w:tcPr>
          <w:p w14:paraId="703197F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11/9/2023</w:t>
            </w:r>
          </w:p>
        </w:tc>
        <w:tc>
          <w:tcPr>
            <w:tcW w:w="448" w:type="pct"/>
            <w:tcBorders>
              <w:top w:val="nil"/>
              <w:left w:val="nil"/>
              <w:bottom w:val="single" w:sz="4" w:space="0" w:color="B1BBCC"/>
              <w:right w:val="single" w:sz="4" w:space="0" w:color="B1BBCC"/>
            </w:tcBorders>
            <w:shd w:val="clear" w:color="000000" w:fill="FFFFFF"/>
            <w:vAlign w:val="center"/>
            <w:hideMark/>
          </w:tcPr>
          <w:p w14:paraId="39A0ADB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13/9/2023</w:t>
            </w:r>
          </w:p>
        </w:tc>
        <w:tc>
          <w:tcPr>
            <w:tcW w:w="1801" w:type="pct"/>
            <w:tcBorders>
              <w:top w:val="nil"/>
              <w:left w:val="nil"/>
              <w:bottom w:val="single" w:sz="4" w:space="0" w:color="B1BBCC"/>
              <w:right w:val="single" w:sz="4" w:space="0" w:color="B1BBCC"/>
            </w:tcBorders>
            <w:shd w:val="clear" w:color="000000" w:fill="FFFFFF"/>
            <w:vAlign w:val="center"/>
            <w:hideMark/>
          </w:tcPr>
          <w:p w14:paraId="6435E3A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6AE7FDE9"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C7B67C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4.11</w:t>
            </w:r>
          </w:p>
        </w:tc>
        <w:tc>
          <w:tcPr>
            <w:tcW w:w="1894" w:type="pct"/>
            <w:tcBorders>
              <w:top w:val="nil"/>
              <w:left w:val="nil"/>
              <w:bottom w:val="single" w:sz="4" w:space="0" w:color="B1BBCC"/>
              <w:right w:val="single" w:sz="4" w:space="0" w:color="B1BBCC"/>
            </w:tcBorders>
            <w:shd w:val="clear" w:color="000000" w:fill="FFFFFF"/>
            <w:vAlign w:val="center"/>
            <w:hideMark/>
          </w:tcPr>
          <w:p w14:paraId="3549BB74"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Actualizar los cuadros de consumo de las oficinas (revisión, artículos inactivos, despachos realizados en el SIM, actualización).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68A9206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11/9/2023</w:t>
            </w:r>
          </w:p>
        </w:tc>
        <w:tc>
          <w:tcPr>
            <w:tcW w:w="448" w:type="pct"/>
            <w:tcBorders>
              <w:top w:val="nil"/>
              <w:left w:val="nil"/>
              <w:bottom w:val="single" w:sz="4" w:space="0" w:color="B1BBCC"/>
              <w:right w:val="single" w:sz="4" w:space="0" w:color="B1BBCC"/>
            </w:tcBorders>
            <w:shd w:val="clear" w:color="000000" w:fill="FFFFFF"/>
            <w:vAlign w:val="center"/>
            <w:hideMark/>
          </w:tcPr>
          <w:p w14:paraId="3B4D631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29/9/2023</w:t>
            </w:r>
          </w:p>
        </w:tc>
        <w:tc>
          <w:tcPr>
            <w:tcW w:w="1801" w:type="pct"/>
            <w:tcBorders>
              <w:top w:val="nil"/>
              <w:left w:val="nil"/>
              <w:bottom w:val="single" w:sz="4" w:space="0" w:color="B1BBCC"/>
              <w:right w:val="single" w:sz="4" w:space="0" w:color="B1BBCC"/>
            </w:tcBorders>
            <w:shd w:val="clear" w:color="000000" w:fill="FFFFFF"/>
            <w:vAlign w:val="center"/>
            <w:hideMark/>
          </w:tcPr>
          <w:p w14:paraId="22DF485E" w14:textId="2A480203"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7F7868F0"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104C39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4.12</w:t>
            </w:r>
          </w:p>
        </w:tc>
        <w:tc>
          <w:tcPr>
            <w:tcW w:w="1894" w:type="pct"/>
            <w:tcBorders>
              <w:top w:val="nil"/>
              <w:left w:val="nil"/>
              <w:bottom w:val="single" w:sz="4" w:space="0" w:color="B1BBCC"/>
              <w:right w:val="single" w:sz="4" w:space="0" w:color="B1BBCC"/>
            </w:tcBorders>
            <w:shd w:val="clear" w:color="000000" w:fill="FFFFFF"/>
            <w:vAlign w:val="center"/>
            <w:hideMark/>
          </w:tcPr>
          <w:p w14:paraId="0ED039B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Revisar los artículos con parámetros por persona y por oficina del Catálogo de Bienes y Servicios y enviar a la Dirección de Planificación la información actualizada.</w:t>
            </w:r>
          </w:p>
        </w:tc>
        <w:tc>
          <w:tcPr>
            <w:tcW w:w="448" w:type="pct"/>
            <w:tcBorders>
              <w:top w:val="nil"/>
              <w:left w:val="nil"/>
              <w:bottom w:val="single" w:sz="4" w:space="0" w:color="B1BBCC"/>
              <w:right w:val="single" w:sz="4" w:space="0" w:color="B1BBCC"/>
            </w:tcBorders>
            <w:shd w:val="clear" w:color="000000" w:fill="FFFFFF"/>
            <w:vAlign w:val="center"/>
            <w:hideMark/>
          </w:tcPr>
          <w:p w14:paraId="654314B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18/9/2023</w:t>
            </w:r>
          </w:p>
        </w:tc>
        <w:tc>
          <w:tcPr>
            <w:tcW w:w="448" w:type="pct"/>
            <w:tcBorders>
              <w:top w:val="nil"/>
              <w:left w:val="nil"/>
              <w:bottom w:val="single" w:sz="4" w:space="0" w:color="B1BBCC"/>
              <w:right w:val="single" w:sz="4" w:space="0" w:color="B1BBCC"/>
            </w:tcBorders>
            <w:shd w:val="clear" w:color="000000" w:fill="FFFFFF"/>
            <w:vAlign w:val="center"/>
            <w:hideMark/>
          </w:tcPr>
          <w:p w14:paraId="597EBE9E"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22/9/2023</w:t>
            </w:r>
          </w:p>
        </w:tc>
        <w:tc>
          <w:tcPr>
            <w:tcW w:w="1801" w:type="pct"/>
            <w:tcBorders>
              <w:top w:val="nil"/>
              <w:left w:val="nil"/>
              <w:bottom w:val="single" w:sz="4" w:space="0" w:color="B1BBCC"/>
              <w:right w:val="single" w:sz="4" w:space="0" w:color="B1BBCC"/>
            </w:tcBorders>
            <w:shd w:val="clear" w:color="000000" w:fill="FFFFFF"/>
            <w:vAlign w:val="center"/>
            <w:hideMark/>
          </w:tcPr>
          <w:p w14:paraId="6E63A33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p>
        </w:tc>
      </w:tr>
      <w:tr w:rsidR="00FA42B5" w:rsidRPr="00FA42B5" w14:paraId="3C289B28"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95EACC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4.13</w:t>
            </w:r>
          </w:p>
        </w:tc>
        <w:tc>
          <w:tcPr>
            <w:tcW w:w="1894" w:type="pct"/>
            <w:tcBorders>
              <w:top w:val="nil"/>
              <w:left w:val="nil"/>
              <w:bottom w:val="single" w:sz="4" w:space="0" w:color="B1BBCC"/>
              <w:right w:val="single" w:sz="4" w:space="0" w:color="B1BBCC"/>
            </w:tcBorders>
            <w:shd w:val="clear" w:color="000000" w:fill="FFFFFF"/>
            <w:vAlign w:val="center"/>
            <w:hideMark/>
          </w:tcPr>
          <w:p w14:paraId="5018512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Realizar la estimación del tipo de cambio del dólar para la formulación e incluirlo en el Sistema SIGA-PJ.</w:t>
            </w:r>
          </w:p>
        </w:tc>
        <w:tc>
          <w:tcPr>
            <w:tcW w:w="448" w:type="pct"/>
            <w:tcBorders>
              <w:top w:val="nil"/>
              <w:left w:val="nil"/>
              <w:bottom w:val="single" w:sz="4" w:space="0" w:color="B1BBCC"/>
              <w:right w:val="single" w:sz="4" w:space="0" w:color="B1BBCC"/>
            </w:tcBorders>
            <w:shd w:val="clear" w:color="000000" w:fill="FFFFFF"/>
            <w:vAlign w:val="center"/>
            <w:hideMark/>
          </w:tcPr>
          <w:p w14:paraId="4FEDF16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18/9/2023</w:t>
            </w:r>
          </w:p>
        </w:tc>
        <w:tc>
          <w:tcPr>
            <w:tcW w:w="448" w:type="pct"/>
            <w:tcBorders>
              <w:top w:val="nil"/>
              <w:left w:val="nil"/>
              <w:bottom w:val="single" w:sz="4" w:space="0" w:color="B1BBCC"/>
              <w:right w:val="single" w:sz="4" w:space="0" w:color="B1BBCC"/>
            </w:tcBorders>
            <w:shd w:val="clear" w:color="000000" w:fill="FFFFFF"/>
            <w:vAlign w:val="center"/>
            <w:hideMark/>
          </w:tcPr>
          <w:p w14:paraId="7651D02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22/9/2023</w:t>
            </w:r>
          </w:p>
        </w:tc>
        <w:tc>
          <w:tcPr>
            <w:tcW w:w="1801" w:type="pct"/>
            <w:tcBorders>
              <w:top w:val="nil"/>
              <w:left w:val="nil"/>
              <w:bottom w:val="single" w:sz="4" w:space="0" w:color="B1BBCC"/>
              <w:right w:val="single" w:sz="4" w:space="0" w:color="B1BBCC"/>
            </w:tcBorders>
            <w:shd w:val="clear" w:color="000000" w:fill="FFFFFF"/>
            <w:vAlign w:val="center"/>
            <w:hideMark/>
          </w:tcPr>
          <w:p w14:paraId="3BAB7808" w14:textId="6A920559"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r w:rsidRPr="00FA42B5">
              <w:rPr>
                <w:rFonts w:ascii="Book Antiqua" w:hAnsi="Book Antiqua" w:cs="Calibri"/>
                <w:color w:val="000000"/>
                <w:sz w:val="18"/>
                <w:szCs w:val="18"/>
                <w:lang w:eastAsia="es-CR"/>
              </w:rPr>
              <w:t>;</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Depto. Proveeduría</w:t>
            </w:r>
          </w:p>
        </w:tc>
      </w:tr>
      <w:tr w:rsidR="00FA42B5" w:rsidRPr="00FA42B5" w14:paraId="55CD8B54"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CD5159C"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4.14</w:t>
            </w:r>
          </w:p>
        </w:tc>
        <w:tc>
          <w:tcPr>
            <w:tcW w:w="1894" w:type="pct"/>
            <w:tcBorders>
              <w:top w:val="nil"/>
              <w:left w:val="nil"/>
              <w:bottom w:val="single" w:sz="4" w:space="0" w:color="B1BBCC"/>
              <w:right w:val="single" w:sz="4" w:space="0" w:color="B1BBCC"/>
            </w:tcBorders>
            <w:shd w:val="clear" w:color="000000" w:fill="FFFFFF"/>
            <w:vAlign w:val="center"/>
            <w:hideMark/>
          </w:tcPr>
          <w:p w14:paraId="15AAF7D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Estimar los servicios públicos por oficina para el presupuesto del 2025, tomando en cuenta las oficinas nuevas y las que cierran vigencia.</w:t>
            </w:r>
          </w:p>
        </w:tc>
        <w:tc>
          <w:tcPr>
            <w:tcW w:w="448" w:type="pct"/>
            <w:tcBorders>
              <w:top w:val="nil"/>
              <w:left w:val="nil"/>
              <w:bottom w:val="single" w:sz="4" w:space="0" w:color="B1BBCC"/>
              <w:right w:val="single" w:sz="4" w:space="0" w:color="B1BBCC"/>
            </w:tcBorders>
            <w:shd w:val="clear" w:color="000000" w:fill="FFFFFF"/>
            <w:vAlign w:val="center"/>
            <w:hideMark/>
          </w:tcPr>
          <w:p w14:paraId="5AF2917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18/9/2023</w:t>
            </w:r>
          </w:p>
        </w:tc>
        <w:tc>
          <w:tcPr>
            <w:tcW w:w="448" w:type="pct"/>
            <w:tcBorders>
              <w:top w:val="nil"/>
              <w:left w:val="nil"/>
              <w:bottom w:val="single" w:sz="4" w:space="0" w:color="B1BBCC"/>
              <w:right w:val="single" w:sz="4" w:space="0" w:color="B1BBCC"/>
            </w:tcBorders>
            <w:shd w:val="clear" w:color="000000" w:fill="FFFFFF"/>
            <w:vAlign w:val="center"/>
            <w:hideMark/>
          </w:tcPr>
          <w:p w14:paraId="26C2D846"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1BEFB3B3" w14:textId="0E3E4D71"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6E89E55D"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9670349"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4.15</w:t>
            </w:r>
          </w:p>
        </w:tc>
        <w:tc>
          <w:tcPr>
            <w:tcW w:w="1894" w:type="pct"/>
            <w:tcBorders>
              <w:top w:val="nil"/>
              <w:left w:val="nil"/>
              <w:bottom w:val="single" w:sz="4" w:space="0" w:color="B1BBCC"/>
              <w:right w:val="single" w:sz="4" w:space="0" w:color="B1BBCC"/>
            </w:tcBorders>
            <w:shd w:val="clear" w:color="000000" w:fill="FFFFFF"/>
            <w:vAlign w:val="center"/>
            <w:hideMark/>
          </w:tcPr>
          <w:p w14:paraId="0FF5E55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Revisar la información de contratos para la formulación.</w:t>
            </w:r>
          </w:p>
        </w:tc>
        <w:tc>
          <w:tcPr>
            <w:tcW w:w="448" w:type="pct"/>
            <w:tcBorders>
              <w:top w:val="nil"/>
              <w:left w:val="nil"/>
              <w:bottom w:val="single" w:sz="4" w:space="0" w:color="B1BBCC"/>
              <w:right w:val="single" w:sz="4" w:space="0" w:color="B1BBCC"/>
            </w:tcBorders>
            <w:shd w:val="clear" w:color="000000" w:fill="FFFFFF"/>
            <w:vAlign w:val="center"/>
            <w:hideMark/>
          </w:tcPr>
          <w:p w14:paraId="676BB13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18/9/2023</w:t>
            </w:r>
          </w:p>
        </w:tc>
        <w:tc>
          <w:tcPr>
            <w:tcW w:w="448" w:type="pct"/>
            <w:tcBorders>
              <w:top w:val="nil"/>
              <w:left w:val="nil"/>
              <w:bottom w:val="single" w:sz="4" w:space="0" w:color="B1BBCC"/>
              <w:right w:val="single" w:sz="4" w:space="0" w:color="B1BBCC"/>
            </w:tcBorders>
            <w:shd w:val="clear" w:color="000000" w:fill="FFFFFF"/>
            <w:vAlign w:val="center"/>
            <w:hideMark/>
          </w:tcPr>
          <w:p w14:paraId="297B565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7BAB1D24" w14:textId="4B3C6E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044C3224"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B310138"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4.16</w:t>
            </w:r>
          </w:p>
        </w:tc>
        <w:tc>
          <w:tcPr>
            <w:tcW w:w="1894" w:type="pct"/>
            <w:tcBorders>
              <w:top w:val="nil"/>
              <w:left w:val="nil"/>
              <w:bottom w:val="single" w:sz="4" w:space="0" w:color="B1BBCC"/>
              <w:right w:val="single" w:sz="4" w:space="0" w:color="B1BBCC"/>
            </w:tcBorders>
            <w:shd w:val="clear" w:color="000000" w:fill="FFFFFF"/>
            <w:vAlign w:val="center"/>
            <w:hideMark/>
          </w:tcPr>
          <w:p w14:paraId="6208927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el Informe del Porcentaje de Crecimiento y el Cronograma de Formulación Presupuestaria 2025.</w:t>
            </w:r>
          </w:p>
        </w:tc>
        <w:tc>
          <w:tcPr>
            <w:tcW w:w="448" w:type="pct"/>
            <w:tcBorders>
              <w:top w:val="nil"/>
              <w:left w:val="nil"/>
              <w:bottom w:val="single" w:sz="4" w:space="0" w:color="B1BBCC"/>
              <w:right w:val="single" w:sz="4" w:space="0" w:color="B1BBCC"/>
            </w:tcBorders>
            <w:shd w:val="clear" w:color="000000" w:fill="FFFFFF"/>
            <w:vAlign w:val="center"/>
            <w:hideMark/>
          </w:tcPr>
          <w:p w14:paraId="7DE8BAB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2/10/2023</w:t>
            </w:r>
          </w:p>
        </w:tc>
        <w:tc>
          <w:tcPr>
            <w:tcW w:w="448" w:type="pct"/>
            <w:tcBorders>
              <w:top w:val="nil"/>
              <w:left w:val="nil"/>
              <w:bottom w:val="single" w:sz="4" w:space="0" w:color="B1BBCC"/>
              <w:right w:val="single" w:sz="4" w:space="0" w:color="B1BBCC"/>
            </w:tcBorders>
            <w:shd w:val="clear" w:color="000000" w:fill="FFFFFF"/>
            <w:vAlign w:val="center"/>
            <w:hideMark/>
          </w:tcPr>
          <w:p w14:paraId="64511C7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13/10/2023</w:t>
            </w:r>
          </w:p>
        </w:tc>
        <w:tc>
          <w:tcPr>
            <w:tcW w:w="1801" w:type="pct"/>
            <w:tcBorders>
              <w:top w:val="nil"/>
              <w:left w:val="nil"/>
              <w:bottom w:val="single" w:sz="4" w:space="0" w:color="B1BBCC"/>
              <w:right w:val="single" w:sz="4" w:space="0" w:color="B1BBCC"/>
            </w:tcBorders>
            <w:shd w:val="clear" w:color="000000" w:fill="FFFFFF"/>
            <w:vAlign w:val="center"/>
            <w:hideMark/>
          </w:tcPr>
          <w:p w14:paraId="16BDA41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08C486BC"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A2C3C4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4.17</w:t>
            </w:r>
          </w:p>
        </w:tc>
        <w:tc>
          <w:tcPr>
            <w:tcW w:w="1894" w:type="pct"/>
            <w:tcBorders>
              <w:top w:val="nil"/>
              <w:left w:val="nil"/>
              <w:bottom w:val="single" w:sz="4" w:space="0" w:color="B1BBCC"/>
              <w:right w:val="single" w:sz="4" w:space="0" w:color="B1BBCC"/>
            </w:tcBorders>
            <w:shd w:val="clear" w:color="000000" w:fill="FFFFFF"/>
            <w:vAlign w:val="center"/>
            <w:hideMark/>
          </w:tcPr>
          <w:p w14:paraId="0E109E20"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Cargar la información de servicios públicos en las estructuras de formulación y verificar que se haya cargado correctamente.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2E8EE5B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2/10/2023</w:t>
            </w:r>
          </w:p>
        </w:tc>
        <w:tc>
          <w:tcPr>
            <w:tcW w:w="448" w:type="pct"/>
            <w:tcBorders>
              <w:top w:val="nil"/>
              <w:left w:val="nil"/>
              <w:bottom w:val="single" w:sz="4" w:space="0" w:color="B1BBCC"/>
              <w:right w:val="single" w:sz="4" w:space="0" w:color="B1BBCC"/>
            </w:tcBorders>
            <w:shd w:val="clear" w:color="000000" w:fill="FFFFFF"/>
            <w:vAlign w:val="center"/>
            <w:hideMark/>
          </w:tcPr>
          <w:p w14:paraId="3B0EE71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45C3EF6A" w14:textId="249E3ED2"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Tecnología de Información y Comunicaciones;</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4B471078"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67189E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lastRenderedPageBreak/>
              <w:t>4.18</w:t>
            </w:r>
          </w:p>
        </w:tc>
        <w:tc>
          <w:tcPr>
            <w:tcW w:w="1894" w:type="pct"/>
            <w:tcBorders>
              <w:top w:val="nil"/>
              <w:left w:val="nil"/>
              <w:bottom w:val="single" w:sz="4" w:space="0" w:color="B1BBCC"/>
              <w:right w:val="single" w:sz="4" w:space="0" w:color="B1BBCC"/>
            </w:tcBorders>
            <w:shd w:val="clear" w:color="000000" w:fill="FFFFFF"/>
            <w:vAlign w:val="center"/>
            <w:hideMark/>
          </w:tcPr>
          <w:p w14:paraId="7CC33D5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Estimar y distribuir los montos del servicio de correo y servicio telegráfico.</w:t>
            </w:r>
          </w:p>
        </w:tc>
        <w:tc>
          <w:tcPr>
            <w:tcW w:w="448" w:type="pct"/>
            <w:tcBorders>
              <w:top w:val="nil"/>
              <w:left w:val="nil"/>
              <w:bottom w:val="single" w:sz="4" w:space="0" w:color="B1BBCC"/>
              <w:right w:val="single" w:sz="4" w:space="0" w:color="B1BBCC"/>
            </w:tcBorders>
            <w:shd w:val="clear" w:color="000000" w:fill="FFFFFF"/>
            <w:vAlign w:val="center"/>
            <w:hideMark/>
          </w:tcPr>
          <w:p w14:paraId="6914892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2/10/2023</w:t>
            </w:r>
          </w:p>
        </w:tc>
        <w:tc>
          <w:tcPr>
            <w:tcW w:w="448" w:type="pct"/>
            <w:tcBorders>
              <w:top w:val="nil"/>
              <w:left w:val="nil"/>
              <w:bottom w:val="single" w:sz="4" w:space="0" w:color="B1BBCC"/>
              <w:right w:val="single" w:sz="4" w:space="0" w:color="B1BBCC"/>
            </w:tcBorders>
            <w:shd w:val="clear" w:color="000000" w:fill="FFFFFF"/>
            <w:vAlign w:val="center"/>
            <w:hideMark/>
          </w:tcPr>
          <w:p w14:paraId="53DF25B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32B7ABD0" w14:textId="38447EC9"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Servicios Generales;</w:t>
            </w:r>
            <w:r w:rsidR="00651EB5">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651EB5" w:rsidRPr="00FA42B5">
              <w:rPr>
                <w:rFonts w:ascii="Book Antiqua" w:hAnsi="Book Antiqua" w:cs="Calibri"/>
                <w:color w:val="000000"/>
                <w:sz w:val="18"/>
                <w:szCs w:val="18"/>
                <w:lang w:eastAsia="es-CR"/>
              </w:rPr>
              <w:t>Contable</w:t>
            </w:r>
          </w:p>
        </w:tc>
      </w:tr>
      <w:tr w:rsidR="00FA42B5" w:rsidRPr="00FA42B5" w14:paraId="1452270B"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04FB77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4.19</w:t>
            </w:r>
          </w:p>
        </w:tc>
        <w:tc>
          <w:tcPr>
            <w:tcW w:w="1894" w:type="pct"/>
            <w:tcBorders>
              <w:top w:val="nil"/>
              <w:left w:val="nil"/>
              <w:bottom w:val="single" w:sz="4" w:space="0" w:color="B1BBCC"/>
              <w:right w:val="single" w:sz="4" w:space="0" w:color="B1BBCC"/>
            </w:tcBorders>
            <w:shd w:val="clear" w:color="000000" w:fill="FFFFFF"/>
            <w:vAlign w:val="center"/>
            <w:hideMark/>
          </w:tcPr>
          <w:p w14:paraId="0D3F25D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Actualizar los permisos para la revisión de la primera generación de gastos fijos.</w:t>
            </w:r>
          </w:p>
        </w:tc>
        <w:tc>
          <w:tcPr>
            <w:tcW w:w="448" w:type="pct"/>
            <w:tcBorders>
              <w:top w:val="nil"/>
              <w:left w:val="nil"/>
              <w:bottom w:val="single" w:sz="4" w:space="0" w:color="B1BBCC"/>
              <w:right w:val="single" w:sz="4" w:space="0" w:color="B1BBCC"/>
            </w:tcBorders>
            <w:shd w:val="clear" w:color="000000" w:fill="FFFFFF"/>
            <w:vAlign w:val="center"/>
            <w:hideMark/>
          </w:tcPr>
          <w:p w14:paraId="4A9B13A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2/10/2023</w:t>
            </w:r>
          </w:p>
        </w:tc>
        <w:tc>
          <w:tcPr>
            <w:tcW w:w="448" w:type="pct"/>
            <w:tcBorders>
              <w:top w:val="nil"/>
              <w:left w:val="nil"/>
              <w:bottom w:val="single" w:sz="4" w:space="0" w:color="B1BBCC"/>
              <w:right w:val="single" w:sz="4" w:space="0" w:color="B1BBCC"/>
            </w:tcBorders>
            <w:shd w:val="clear" w:color="000000" w:fill="FFFFFF"/>
            <w:vAlign w:val="center"/>
            <w:hideMark/>
          </w:tcPr>
          <w:p w14:paraId="3A4EBE0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79DC526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2692F560"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EB07A95"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4.20</w:t>
            </w:r>
          </w:p>
        </w:tc>
        <w:tc>
          <w:tcPr>
            <w:tcW w:w="1894" w:type="pct"/>
            <w:tcBorders>
              <w:top w:val="nil"/>
              <w:left w:val="nil"/>
              <w:bottom w:val="single" w:sz="4" w:space="0" w:color="B1BBCC"/>
              <w:right w:val="single" w:sz="4" w:space="0" w:color="B1BBCC"/>
            </w:tcBorders>
            <w:shd w:val="clear" w:color="000000" w:fill="FFFFFF"/>
            <w:vAlign w:val="center"/>
            <w:hideMark/>
          </w:tcPr>
          <w:p w14:paraId="435B78B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Actualizar el Instructivo de Formulación Presupuestaria, la Guía para Formular el Presupuesto y Clasificador por Objeto del Gasto.</w:t>
            </w:r>
          </w:p>
        </w:tc>
        <w:tc>
          <w:tcPr>
            <w:tcW w:w="448" w:type="pct"/>
            <w:tcBorders>
              <w:top w:val="nil"/>
              <w:left w:val="nil"/>
              <w:bottom w:val="single" w:sz="4" w:space="0" w:color="B1BBCC"/>
              <w:right w:val="single" w:sz="4" w:space="0" w:color="B1BBCC"/>
            </w:tcBorders>
            <w:shd w:val="clear" w:color="000000" w:fill="FFFFFF"/>
            <w:vAlign w:val="center"/>
            <w:hideMark/>
          </w:tcPr>
          <w:p w14:paraId="27324B5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9/10/2023</w:t>
            </w:r>
          </w:p>
        </w:tc>
        <w:tc>
          <w:tcPr>
            <w:tcW w:w="448" w:type="pct"/>
            <w:tcBorders>
              <w:top w:val="nil"/>
              <w:left w:val="nil"/>
              <w:bottom w:val="single" w:sz="4" w:space="0" w:color="B1BBCC"/>
              <w:right w:val="single" w:sz="4" w:space="0" w:color="B1BBCC"/>
            </w:tcBorders>
            <w:shd w:val="clear" w:color="000000" w:fill="FFFFFF"/>
            <w:vAlign w:val="center"/>
            <w:hideMark/>
          </w:tcPr>
          <w:p w14:paraId="4F7FFF3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13/10/2023</w:t>
            </w:r>
          </w:p>
        </w:tc>
        <w:tc>
          <w:tcPr>
            <w:tcW w:w="1801" w:type="pct"/>
            <w:tcBorders>
              <w:top w:val="nil"/>
              <w:left w:val="nil"/>
              <w:bottom w:val="single" w:sz="4" w:space="0" w:color="B1BBCC"/>
              <w:right w:val="single" w:sz="4" w:space="0" w:color="B1BBCC"/>
            </w:tcBorders>
            <w:shd w:val="clear" w:color="000000" w:fill="FFFFFF"/>
            <w:vAlign w:val="center"/>
            <w:hideMark/>
          </w:tcPr>
          <w:p w14:paraId="7C6E17C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57D39C2D" w14:textId="77777777" w:rsidTr="00651EB5">
        <w:trPr>
          <w:trHeight w:val="108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EDC33D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4.21</w:t>
            </w:r>
          </w:p>
        </w:tc>
        <w:tc>
          <w:tcPr>
            <w:tcW w:w="1894" w:type="pct"/>
            <w:tcBorders>
              <w:top w:val="nil"/>
              <w:left w:val="nil"/>
              <w:bottom w:val="single" w:sz="4" w:space="0" w:color="B1BBCC"/>
              <w:right w:val="single" w:sz="4" w:space="0" w:color="B1BBCC"/>
            </w:tcBorders>
            <w:shd w:val="clear" w:color="000000" w:fill="FFFFFF"/>
            <w:vAlign w:val="center"/>
            <w:hideMark/>
          </w:tcPr>
          <w:p w14:paraId="10BCF83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Enviar a consulta de los Departamentos, Direcciones y Administraciones de Programas, el Instructivo de Formulación Presupuestaria, la Guía para Formular el Presupuesto y Clasificador por Objeto del Gasto.</w:t>
            </w:r>
          </w:p>
        </w:tc>
        <w:tc>
          <w:tcPr>
            <w:tcW w:w="448" w:type="pct"/>
            <w:tcBorders>
              <w:top w:val="nil"/>
              <w:left w:val="nil"/>
              <w:bottom w:val="single" w:sz="4" w:space="0" w:color="B1BBCC"/>
              <w:right w:val="single" w:sz="4" w:space="0" w:color="B1BBCC"/>
            </w:tcBorders>
            <w:shd w:val="clear" w:color="000000" w:fill="FFFFFF"/>
            <w:vAlign w:val="center"/>
            <w:hideMark/>
          </w:tcPr>
          <w:p w14:paraId="3C8B832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FFFFFF"/>
            <w:vAlign w:val="center"/>
            <w:hideMark/>
          </w:tcPr>
          <w:p w14:paraId="4F32CD26"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17/10/2023</w:t>
            </w:r>
          </w:p>
        </w:tc>
        <w:tc>
          <w:tcPr>
            <w:tcW w:w="1801" w:type="pct"/>
            <w:tcBorders>
              <w:top w:val="nil"/>
              <w:left w:val="nil"/>
              <w:bottom w:val="single" w:sz="4" w:space="0" w:color="B1BBCC"/>
              <w:right w:val="single" w:sz="4" w:space="0" w:color="B1BBCC"/>
            </w:tcBorders>
            <w:shd w:val="clear" w:color="000000" w:fill="FFFFFF"/>
            <w:vAlign w:val="center"/>
            <w:hideMark/>
          </w:tcPr>
          <w:p w14:paraId="6AF5192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47A1790A" w14:textId="77777777" w:rsidTr="00651EB5">
        <w:trPr>
          <w:trHeight w:val="108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C1B5977"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4.22</w:t>
            </w:r>
          </w:p>
        </w:tc>
        <w:tc>
          <w:tcPr>
            <w:tcW w:w="1894" w:type="pct"/>
            <w:tcBorders>
              <w:top w:val="nil"/>
              <w:left w:val="nil"/>
              <w:bottom w:val="single" w:sz="4" w:space="0" w:color="B1BBCC"/>
              <w:right w:val="single" w:sz="4" w:space="0" w:color="B1BBCC"/>
            </w:tcBorders>
            <w:shd w:val="clear" w:color="000000" w:fill="FFFFFF"/>
            <w:vAlign w:val="center"/>
            <w:hideMark/>
          </w:tcPr>
          <w:p w14:paraId="7044126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Analizar los documentos: Instructivo de Formulación Presupuestaria, Guía para Formular el Presupuesto y Clasificador por Objeto del Gasto y remitir las observaciones.</w:t>
            </w:r>
          </w:p>
        </w:tc>
        <w:tc>
          <w:tcPr>
            <w:tcW w:w="448" w:type="pct"/>
            <w:tcBorders>
              <w:top w:val="nil"/>
              <w:left w:val="nil"/>
              <w:bottom w:val="single" w:sz="4" w:space="0" w:color="B1BBCC"/>
              <w:right w:val="single" w:sz="4" w:space="0" w:color="B1BBCC"/>
            </w:tcBorders>
            <w:shd w:val="clear" w:color="000000" w:fill="FFFFFF"/>
            <w:vAlign w:val="center"/>
            <w:hideMark/>
          </w:tcPr>
          <w:p w14:paraId="7E81FFA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18/10/2023</w:t>
            </w:r>
          </w:p>
        </w:tc>
        <w:tc>
          <w:tcPr>
            <w:tcW w:w="448" w:type="pct"/>
            <w:tcBorders>
              <w:top w:val="nil"/>
              <w:left w:val="nil"/>
              <w:bottom w:val="single" w:sz="4" w:space="0" w:color="B1BBCC"/>
              <w:right w:val="single" w:sz="4" w:space="0" w:color="B1BBCC"/>
            </w:tcBorders>
            <w:shd w:val="clear" w:color="000000" w:fill="FFFFFF"/>
            <w:vAlign w:val="center"/>
            <w:hideMark/>
          </w:tcPr>
          <w:p w14:paraId="5C39C9F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3004EA69" w14:textId="0CF20C7A"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Depto. Proveeduría;</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Depto. </w:t>
            </w:r>
            <w:r w:rsidR="00BE0450" w:rsidRPr="00FA42B5">
              <w:rPr>
                <w:rFonts w:ascii="Book Antiqua" w:hAnsi="Book Antiqua" w:cs="Calibri"/>
                <w:color w:val="000000"/>
                <w:sz w:val="18"/>
                <w:szCs w:val="18"/>
                <w:lang w:eastAsia="es-CR"/>
              </w:rPr>
              <w:t>Seguridad</w:t>
            </w:r>
            <w:r w:rsidRPr="00FA42B5">
              <w:rPr>
                <w:rFonts w:ascii="Book Antiqua" w:hAnsi="Book Antiqua" w:cs="Calibri"/>
                <w:color w:val="000000"/>
                <w:sz w:val="18"/>
                <w:szCs w:val="18"/>
                <w:lang w:eastAsia="es-CR"/>
              </w:rPr>
              <w:t>;</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Gestión Humana;</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Ejecutiva;</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BE0450" w:rsidRPr="00FA42B5">
              <w:rPr>
                <w:rFonts w:ascii="Book Antiqua" w:hAnsi="Book Antiqua" w:cs="Calibri"/>
                <w:color w:val="000000"/>
                <w:sz w:val="18"/>
                <w:szCs w:val="18"/>
                <w:lang w:eastAsia="es-CR"/>
              </w:rPr>
              <w:t>Contable</w:t>
            </w:r>
          </w:p>
        </w:tc>
      </w:tr>
      <w:tr w:rsidR="00FA42B5" w:rsidRPr="00FA42B5" w14:paraId="2B89A011"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18AD45A2"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4.23</w:t>
            </w:r>
          </w:p>
        </w:tc>
        <w:tc>
          <w:tcPr>
            <w:tcW w:w="1894" w:type="pct"/>
            <w:tcBorders>
              <w:top w:val="nil"/>
              <w:left w:val="nil"/>
              <w:bottom w:val="single" w:sz="4" w:space="0" w:color="B1BBCC"/>
              <w:right w:val="single" w:sz="4" w:space="0" w:color="B1BBCC"/>
            </w:tcBorders>
            <w:shd w:val="clear" w:color="000000" w:fill="FFFFFF"/>
            <w:vAlign w:val="center"/>
            <w:hideMark/>
          </w:tcPr>
          <w:p w14:paraId="4A5518E4"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Enviar a los centros de responsabilidad la guía para consultar en Flota 2.0 los históricos de consumo de combustible.</w:t>
            </w:r>
          </w:p>
        </w:tc>
        <w:tc>
          <w:tcPr>
            <w:tcW w:w="448" w:type="pct"/>
            <w:tcBorders>
              <w:top w:val="nil"/>
              <w:left w:val="nil"/>
              <w:bottom w:val="single" w:sz="4" w:space="0" w:color="B1BBCC"/>
              <w:right w:val="single" w:sz="4" w:space="0" w:color="B1BBCC"/>
            </w:tcBorders>
            <w:shd w:val="clear" w:color="000000" w:fill="FFFFFF"/>
            <w:vAlign w:val="center"/>
            <w:hideMark/>
          </w:tcPr>
          <w:p w14:paraId="3DA8AFC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23/10/2023</w:t>
            </w:r>
          </w:p>
        </w:tc>
        <w:tc>
          <w:tcPr>
            <w:tcW w:w="448" w:type="pct"/>
            <w:tcBorders>
              <w:top w:val="nil"/>
              <w:left w:val="nil"/>
              <w:bottom w:val="single" w:sz="4" w:space="0" w:color="B1BBCC"/>
              <w:right w:val="single" w:sz="4" w:space="0" w:color="B1BBCC"/>
            </w:tcBorders>
            <w:shd w:val="clear" w:color="000000" w:fill="FFFFFF"/>
            <w:vAlign w:val="center"/>
            <w:hideMark/>
          </w:tcPr>
          <w:p w14:paraId="0B6C540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55E0C8F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p>
        </w:tc>
      </w:tr>
      <w:tr w:rsidR="00FA42B5" w:rsidRPr="00FA42B5" w14:paraId="10739A68"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59CE6FD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4.24</w:t>
            </w:r>
          </w:p>
        </w:tc>
        <w:tc>
          <w:tcPr>
            <w:tcW w:w="1894" w:type="pct"/>
            <w:tcBorders>
              <w:top w:val="nil"/>
              <w:left w:val="nil"/>
              <w:bottom w:val="single" w:sz="4" w:space="0" w:color="B1BBCC"/>
              <w:right w:val="single" w:sz="4" w:space="0" w:color="B1BBCC"/>
            </w:tcBorders>
            <w:shd w:val="clear" w:color="000000" w:fill="FFFFFF"/>
            <w:vAlign w:val="center"/>
            <w:hideMark/>
          </w:tcPr>
          <w:p w14:paraId="5FA53F6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Remitir al Consejo Superior las Directrices Técnicas, el Cronograma de Formulación Presupuestaria y el Informe del porcentaje de crecimiento 2025.</w:t>
            </w:r>
          </w:p>
        </w:tc>
        <w:tc>
          <w:tcPr>
            <w:tcW w:w="448" w:type="pct"/>
            <w:tcBorders>
              <w:top w:val="nil"/>
              <w:left w:val="nil"/>
              <w:bottom w:val="single" w:sz="4" w:space="0" w:color="B1BBCC"/>
              <w:right w:val="single" w:sz="4" w:space="0" w:color="B1BBCC"/>
            </w:tcBorders>
            <w:shd w:val="clear" w:color="000000" w:fill="FFFFFF"/>
            <w:vAlign w:val="center"/>
            <w:hideMark/>
          </w:tcPr>
          <w:p w14:paraId="617E4A6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23/10/2023</w:t>
            </w:r>
          </w:p>
        </w:tc>
        <w:tc>
          <w:tcPr>
            <w:tcW w:w="448" w:type="pct"/>
            <w:tcBorders>
              <w:top w:val="nil"/>
              <w:left w:val="nil"/>
              <w:bottom w:val="single" w:sz="4" w:space="0" w:color="B1BBCC"/>
              <w:right w:val="single" w:sz="4" w:space="0" w:color="B1BBCC"/>
            </w:tcBorders>
            <w:shd w:val="clear" w:color="000000" w:fill="FFFFFF"/>
            <w:vAlign w:val="center"/>
            <w:hideMark/>
          </w:tcPr>
          <w:p w14:paraId="44F83DA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02624EB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3F607E4D"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3DF730E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4.25</w:t>
            </w:r>
          </w:p>
        </w:tc>
        <w:tc>
          <w:tcPr>
            <w:tcW w:w="1894" w:type="pct"/>
            <w:tcBorders>
              <w:top w:val="nil"/>
              <w:left w:val="nil"/>
              <w:bottom w:val="single" w:sz="4" w:space="0" w:color="B1BBCC"/>
              <w:right w:val="single" w:sz="4" w:space="0" w:color="B1BBCC"/>
            </w:tcBorders>
            <w:shd w:val="clear" w:color="000000" w:fill="FFFFFF"/>
            <w:vAlign w:val="center"/>
            <w:hideMark/>
          </w:tcPr>
          <w:p w14:paraId="4F1C8D7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Aprobar las Directrices Técnicas, el Cronograma de Formulación Presupuestaria y el Informe del Porcentaje de Crecimiento 2025.</w:t>
            </w:r>
          </w:p>
        </w:tc>
        <w:tc>
          <w:tcPr>
            <w:tcW w:w="448" w:type="pct"/>
            <w:tcBorders>
              <w:top w:val="nil"/>
              <w:left w:val="nil"/>
              <w:bottom w:val="single" w:sz="4" w:space="0" w:color="B1BBCC"/>
              <w:right w:val="single" w:sz="4" w:space="0" w:color="B1BBCC"/>
            </w:tcBorders>
            <w:shd w:val="clear" w:color="000000" w:fill="FFFFFF"/>
            <w:vAlign w:val="center"/>
            <w:hideMark/>
          </w:tcPr>
          <w:p w14:paraId="156D311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30/10/2023</w:t>
            </w:r>
          </w:p>
        </w:tc>
        <w:tc>
          <w:tcPr>
            <w:tcW w:w="448" w:type="pct"/>
            <w:tcBorders>
              <w:top w:val="nil"/>
              <w:left w:val="nil"/>
              <w:bottom w:val="single" w:sz="4" w:space="0" w:color="B1BBCC"/>
              <w:right w:val="single" w:sz="4" w:space="0" w:color="B1BBCC"/>
            </w:tcBorders>
            <w:shd w:val="clear" w:color="000000" w:fill="FFFFFF"/>
            <w:vAlign w:val="center"/>
            <w:hideMark/>
          </w:tcPr>
          <w:p w14:paraId="1900B45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17/11/2023</w:t>
            </w:r>
          </w:p>
        </w:tc>
        <w:tc>
          <w:tcPr>
            <w:tcW w:w="1801" w:type="pct"/>
            <w:tcBorders>
              <w:top w:val="nil"/>
              <w:left w:val="nil"/>
              <w:bottom w:val="single" w:sz="4" w:space="0" w:color="B1BBCC"/>
              <w:right w:val="single" w:sz="4" w:space="0" w:color="B1BBCC"/>
            </w:tcBorders>
            <w:shd w:val="clear" w:color="000000" w:fill="FFFFFF"/>
            <w:vAlign w:val="center"/>
            <w:hideMark/>
          </w:tcPr>
          <w:p w14:paraId="4B1352E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Consejo Superior</w:t>
            </w:r>
          </w:p>
        </w:tc>
      </w:tr>
      <w:tr w:rsidR="00FA42B5" w:rsidRPr="00FA42B5" w14:paraId="503BE132"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3DA18A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4.26</w:t>
            </w:r>
          </w:p>
        </w:tc>
        <w:tc>
          <w:tcPr>
            <w:tcW w:w="1894" w:type="pct"/>
            <w:tcBorders>
              <w:top w:val="nil"/>
              <w:left w:val="nil"/>
              <w:bottom w:val="single" w:sz="4" w:space="0" w:color="B1BBCC"/>
              <w:right w:val="single" w:sz="4" w:space="0" w:color="B1BBCC"/>
            </w:tcBorders>
            <w:shd w:val="clear" w:color="000000" w:fill="FFFFFF"/>
            <w:vAlign w:val="center"/>
            <w:hideMark/>
          </w:tcPr>
          <w:p w14:paraId="10F09FD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Actualizar los usuarios y permisos en el Sistema SIGA-PJ para la formulación 2025.</w:t>
            </w:r>
          </w:p>
        </w:tc>
        <w:tc>
          <w:tcPr>
            <w:tcW w:w="448" w:type="pct"/>
            <w:tcBorders>
              <w:top w:val="nil"/>
              <w:left w:val="nil"/>
              <w:bottom w:val="single" w:sz="4" w:space="0" w:color="B1BBCC"/>
              <w:right w:val="single" w:sz="4" w:space="0" w:color="B1BBCC"/>
            </w:tcBorders>
            <w:shd w:val="clear" w:color="000000" w:fill="FFFFFF"/>
            <w:vAlign w:val="center"/>
            <w:hideMark/>
          </w:tcPr>
          <w:p w14:paraId="7A31384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6/11/2023</w:t>
            </w:r>
          </w:p>
        </w:tc>
        <w:tc>
          <w:tcPr>
            <w:tcW w:w="448" w:type="pct"/>
            <w:tcBorders>
              <w:top w:val="nil"/>
              <w:left w:val="nil"/>
              <w:bottom w:val="single" w:sz="4" w:space="0" w:color="B1BBCC"/>
              <w:right w:val="single" w:sz="4" w:space="0" w:color="B1BBCC"/>
            </w:tcBorders>
            <w:shd w:val="clear" w:color="000000" w:fill="FFFFFF"/>
            <w:vAlign w:val="center"/>
            <w:hideMark/>
          </w:tcPr>
          <w:p w14:paraId="4D49AE1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24/11/2023</w:t>
            </w:r>
          </w:p>
        </w:tc>
        <w:tc>
          <w:tcPr>
            <w:tcW w:w="1801" w:type="pct"/>
            <w:tcBorders>
              <w:top w:val="nil"/>
              <w:left w:val="nil"/>
              <w:bottom w:val="single" w:sz="4" w:space="0" w:color="B1BBCC"/>
              <w:right w:val="single" w:sz="4" w:space="0" w:color="B1BBCC"/>
            </w:tcBorders>
            <w:shd w:val="clear" w:color="000000" w:fill="FFFFFF"/>
            <w:vAlign w:val="center"/>
            <w:hideMark/>
          </w:tcPr>
          <w:p w14:paraId="1EA8E3E7" w14:textId="3CD54E48"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p>
        </w:tc>
      </w:tr>
      <w:tr w:rsidR="00FA42B5" w:rsidRPr="00FA42B5" w14:paraId="50C91D4F"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43B118F"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4.27</w:t>
            </w:r>
          </w:p>
        </w:tc>
        <w:tc>
          <w:tcPr>
            <w:tcW w:w="1894" w:type="pct"/>
            <w:tcBorders>
              <w:top w:val="nil"/>
              <w:left w:val="nil"/>
              <w:bottom w:val="single" w:sz="4" w:space="0" w:color="B1BBCC"/>
              <w:right w:val="single" w:sz="4" w:space="0" w:color="B1BBCC"/>
            </w:tcBorders>
            <w:shd w:val="clear" w:color="000000" w:fill="FFFFFF"/>
            <w:vAlign w:val="center"/>
            <w:hideMark/>
          </w:tcPr>
          <w:p w14:paraId="091D5EF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Elaborar campaña de divulgación de las Directrices Técnicas para la Programación y Formulación del Anteproyecto de Presupuesto 2025.</w:t>
            </w:r>
          </w:p>
        </w:tc>
        <w:tc>
          <w:tcPr>
            <w:tcW w:w="448" w:type="pct"/>
            <w:tcBorders>
              <w:top w:val="nil"/>
              <w:left w:val="nil"/>
              <w:bottom w:val="single" w:sz="4" w:space="0" w:color="B1BBCC"/>
              <w:right w:val="single" w:sz="4" w:space="0" w:color="B1BBCC"/>
            </w:tcBorders>
            <w:shd w:val="clear" w:color="000000" w:fill="FFFFFF"/>
            <w:vAlign w:val="center"/>
            <w:hideMark/>
          </w:tcPr>
          <w:p w14:paraId="46D1C0B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13/11/2023</w:t>
            </w:r>
          </w:p>
        </w:tc>
        <w:tc>
          <w:tcPr>
            <w:tcW w:w="448" w:type="pct"/>
            <w:tcBorders>
              <w:top w:val="nil"/>
              <w:left w:val="nil"/>
              <w:bottom w:val="single" w:sz="4" w:space="0" w:color="B1BBCC"/>
              <w:right w:val="single" w:sz="4" w:space="0" w:color="B1BBCC"/>
            </w:tcBorders>
            <w:shd w:val="clear" w:color="000000" w:fill="FFFFFF"/>
            <w:vAlign w:val="center"/>
            <w:hideMark/>
          </w:tcPr>
          <w:p w14:paraId="77DA034A"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24/11/2023</w:t>
            </w:r>
          </w:p>
        </w:tc>
        <w:tc>
          <w:tcPr>
            <w:tcW w:w="1801" w:type="pct"/>
            <w:tcBorders>
              <w:top w:val="nil"/>
              <w:left w:val="nil"/>
              <w:bottom w:val="single" w:sz="4" w:space="0" w:color="B1BBCC"/>
              <w:right w:val="single" w:sz="4" w:space="0" w:color="B1BBCC"/>
            </w:tcBorders>
            <w:shd w:val="clear" w:color="000000" w:fill="FFFFFF"/>
            <w:vAlign w:val="center"/>
            <w:hideMark/>
          </w:tcPr>
          <w:p w14:paraId="01BD288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2C1CC957"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4E763E1C"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4.28</w:t>
            </w:r>
          </w:p>
        </w:tc>
        <w:tc>
          <w:tcPr>
            <w:tcW w:w="1894" w:type="pct"/>
            <w:tcBorders>
              <w:top w:val="nil"/>
              <w:left w:val="nil"/>
              <w:bottom w:val="single" w:sz="4" w:space="0" w:color="B1BBCC"/>
              <w:right w:val="single" w:sz="4" w:space="0" w:color="B1BBCC"/>
            </w:tcBorders>
            <w:shd w:val="clear" w:color="000000" w:fill="FFFFFF"/>
            <w:vAlign w:val="center"/>
            <w:hideMark/>
          </w:tcPr>
          <w:p w14:paraId="2939A3E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Ubicar todas las oficinas en el nivel 1 "Acceso por Oficina" para iniciar la formulación presupuestaria.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23524FD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27CE441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2F174E1F" w14:textId="5E28EF34"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5A911F89"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764CC6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4.29</w:t>
            </w:r>
          </w:p>
        </w:tc>
        <w:tc>
          <w:tcPr>
            <w:tcW w:w="1894" w:type="pct"/>
            <w:tcBorders>
              <w:top w:val="nil"/>
              <w:left w:val="nil"/>
              <w:bottom w:val="single" w:sz="4" w:space="0" w:color="B1BBCC"/>
              <w:right w:val="single" w:sz="4" w:space="0" w:color="B1BBCC"/>
            </w:tcBorders>
            <w:shd w:val="clear" w:color="000000" w:fill="FFFFFF"/>
            <w:vAlign w:val="center"/>
            <w:hideMark/>
          </w:tcPr>
          <w:p w14:paraId="21031F75"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Activar el proceso de actualización de precios. Se requiere GIS.</w:t>
            </w:r>
          </w:p>
        </w:tc>
        <w:tc>
          <w:tcPr>
            <w:tcW w:w="448" w:type="pct"/>
            <w:tcBorders>
              <w:top w:val="nil"/>
              <w:left w:val="nil"/>
              <w:bottom w:val="single" w:sz="4" w:space="0" w:color="B1BBCC"/>
              <w:right w:val="single" w:sz="4" w:space="0" w:color="B1BBCC"/>
            </w:tcBorders>
            <w:shd w:val="clear" w:color="000000" w:fill="FFFFFF"/>
            <w:vAlign w:val="center"/>
            <w:hideMark/>
          </w:tcPr>
          <w:p w14:paraId="0FDA854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4D37A9FE"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6B814DC3" w14:textId="636D8FEE"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Tecnología de Información y Comunicaciones</w:t>
            </w:r>
          </w:p>
        </w:tc>
      </w:tr>
      <w:tr w:rsidR="00FA42B5" w:rsidRPr="00FA42B5" w14:paraId="7F5B752A"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C73A19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lastRenderedPageBreak/>
              <w:t>4.30</w:t>
            </w:r>
          </w:p>
        </w:tc>
        <w:tc>
          <w:tcPr>
            <w:tcW w:w="1894" w:type="pct"/>
            <w:tcBorders>
              <w:top w:val="nil"/>
              <w:left w:val="nil"/>
              <w:bottom w:val="single" w:sz="4" w:space="0" w:color="B1BBCC"/>
              <w:right w:val="single" w:sz="4" w:space="0" w:color="B1BBCC"/>
            </w:tcBorders>
            <w:shd w:val="clear" w:color="000000" w:fill="FFFFFF"/>
            <w:vAlign w:val="center"/>
            <w:hideMark/>
          </w:tcPr>
          <w:p w14:paraId="4B0BCB84"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Estimar el límite presupuestario 2025 por centro de responsabilidad y hacer los oficios correspondientes.</w:t>
            </w:r>
          </w:p>
        </w:tc>
        <w:tc>
          <w:tcPr>
            <w:tcW w:w="448" w:type="pct"/>
            <w:tcBorders>
              <w:top w:val="nil"/>
              <w:left w:val="nil"/>
              <w:bottom w:val="single" w:sz="4" w:space="0" w:color="B1BBCC"/>
              <w:right w:val="single" w:sz="4" w:space="0" w:color="B1BBCC"/>
            </w:tcBorders>
            <w:shd w:val="clear" w:color="000000" w:fill="FFFFFF"/>
            <w:vAlign w:val="center"/>
            <w:hideMark/>
          </w:tcPr>
          <w:p w14:paraId="1E8B6BB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6/11/2023</w:t>
            </w:r>
          </w:p>
        </w:tc>
        <w:tc>
          <w:tcPr>
            <w:tcW w:w="448" w:type="pct"/>
            <w:tcBorders>
              <w:top w:val="nil"/>
              <w:left w:val="nil"/>
              <w:bottom w:val="single" w:sz="4" w:space="0" w:color="B1BBCC"/>
              <w:right w:val="single" w:sz="4" w:space="0" w:color="B1BBCC"/>
            </w:tcBorders>
            <w:shd w:val="clear" w:color="000000" w:fill="FFFFFF"/>
            <w:vAlign w:val="center"/>
            <w:hideMark/>
          </w:tcPr>
          <w:p w14:paraId="65B0CA8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17/11/2023</w:t>
            </w:r>
          </w:p>
        </w:tc>
        <w:tc>
          <w:tcPr>
            <w:tcW w:w="1801" w:type="pct"/>
            <w:tcBorders>
              <w:top w:val="nil"/>
              <w:left w:val="nil"/>
              <w:bottom w:val="single" w:sz="4" w:space="0" w:color="B1BBCC"/>
              <w:right w:val="single" w:sz="4" w:space="0" w:color="B1BBCC"/>
            </w:tcBorders>
            <w:shd w:val="clear" w:color="000000" w:fill="FFFFFF"/>
            <w:vAlign w:val="center"/>
            <w:hideMark/>
          </w:tcPr>
          <w:p w14:paraId="4A56CF4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4AE5E4C7"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2AAD54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4.31</w:t>
            </w:r>
          </w:p>
        </w:tc>
        <w:tc>
          <w:tcPr>
            <w:tcW w:w="1894" w:type="pct"/>
            <w:tcBorders>
              <w:top w:val="nil"/>
              <w:left w:val="nil"/>
              <w:bottom w:val="single" w:sz="4" w:space="0" w:color="B1BBCC"/>
              <w:right w:val="single" w:sz="4" w:space="0" w:color="B1BBCC"/>
            </w:tcBorders>
            <w:shd w:val="clear" w:color="000000" w:fill="FFFFFF"/>
            <w:vAlign w:val="center"/>
            <w:hideMark/>
          </w:tcPr>
          <w:p w14:paraId="1EC5CD5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Enviar a los centros de responsabilidad los oficios con el límite presupuestario para el 2025.</w:t>
            </w:r>
          </w:p>
        </w:tc>
        <w:tc>
          <w:tcPr>
            <w:tcW w:w="448" w:type="pct"/>
            <w:tcBorders>
              <w:top w:val="nil"/>
              <w:left w:val="nil"/>
              <w:bottom w:val="single" w:sz="4" w:space="0" w:color="B1BBCC"/>
              <w:right w:val="single" w:sz="4" w:space="0" w:color="B1BBCC"/>
            </w:tcBorders>
            <w:shd w:val="clear" w:color="000000" w:fill="FFFFFF"/>
            <w:vAlign w:val="center"/>
            <w:hideMark/>
          </w:tcPr>
          <w:p w14:paraId="2563E29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03F7AB9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4F7EB4A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48124D37"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0868C45"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4.32</w:t>
            </w:r>
          </w:p>
        </w:tc>
        <w:tc>
          <w:tcPr>
            <w:tcW w:w="1894" w:type="pct"/>
            <w:tcBorders>
              <w:top w:val="nil"/>
              <w:left w:val="nil"/>
              <w:bottom w:val="single" w:sz="4" w:space="0" w:color="B1BBCC"/>
              <w:right w:val="single" w:sz="4" w:space="0" w:color="B1BBCC"/>
            </w:tcBorders>
            <w:shd w:val="clear" w:color="000000" w:fill="FFFFFF"/>
            <w:vAlign w:val="center"/>
            <w:hideMark/>
          </w:tcPr>
          <w:p w14:paraId="74C01512"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Remitir a los centros de responsabilidad un correo electrónico con el inicio de la formulación presupuestaria.</w:t>
            </w:r>
          </w:p>
        </w:tc>
        <w:tc>
          <w:tcPr>
            <w:tcW w:w="448" w:type="pct"/>
            <w:tcBorders>
              <w:top w:val="nil"/>
              <w:left w:val="nil"/>
              <w:bottom w:val="single" w:sz="4" w:space="0" w:color="B1BBCC"/>
              <w:right w:val="single" w:sz="4" w:space="0" w:color="B1BBCC"/>
            </w:tcBorders>
            <w:shd w:val="clear" w:color="000000" w:fill="FFFFFF"/>
            <w:vAlign w:val="center"/>
            <w:hideMark/>
          </w:tcPr>
          <w:p w14:paraId="07F543D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67390D2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12BBC21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75DB17A3"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12914C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4.33</w:t>
            </w:r>
          </w:p>
        </w:tc>
        <w:tc>
          <w:tcPr>
            <w:tcW w:w="1894" w:type="pct"/>
            <w:tcBorders>
              <w:top w:val="nil"/>
              <w:left w:val="nil"/>
              <w:bottom w:val="single" w:sz="4" w:space="0" w:color="B1BBCC"/>
              <w:right w:val="single" w:sz="4" w:space="0" w:color="B1BBCC"/>
            </w:tcBorders>
            <w:shd w:val="clear" w:color="000000" w:fill="FFFFFF"/>
            <w:vAlign w:val="center"/>
            <w:hideMark/>
          </w:tcPr>
          <w:p w14:paraId="200F731C"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Generar un comunicado a través del Departamento de Prensa sobre el inicio de la formulación presupuestaria 2025.</w:t>
            </w:r>
          </w:p>
        </w:tc>
        <w:tc>
          <w:tcPr>
            <w:tcW w:w="448" w:type="pct"/>
            <w:tcBorders>
              <w:top w:val="nil"/>
              <w:left w:val="nil"/>
              <w:bottom w:val="single" w:sz="4" w:space="0" w:color="B1BBCC"/>
              <w:right w:val="single" w:sz="4" w:space="0" w:color="B1BBCC"/>
            </w:tcBorders>
            <w:shd w:val="clear" w:color="000000" w:fill="FFFFFF"/>
            <w:vAlign w:val="center"/>
            <w:hideMark/>
          </w:tcPr>
          <w:p w14:paraId="0BBFB7F7"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550145F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2CE55ADA" w14:textId="7D3788D4"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Prensa y Comunicación;</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p>
        </w:tc>
      </w:tr>
      <w:tr w:rsidR="00FA42B5" w:rsidRPr="00FA42B5" w14:paraId="13DCC8DF"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126BC2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4.34</w:t>
            </w:r>
          </w:p>
        </w:tc>
        <w:tc>
          <w:tcPr>
            <w:tcW w:w="1894" w:type="pct"/>
            <w:tcBorders>
              <w:top w:val="nil"/>
              <w:left w:val="nil"/>
              <w:bottom w:val="single" w:sz="4" w:space="0" w:color="B1BBCC"/>
              <w:right w:val="single" w:sz="4" w:space="0" w:color="B1BBCC"/>
            </w:tcBorders>
            <w:shd w:val="clear" w:color="000000" w:fill="FFFFFF"/>
            <w:vAlign w:val="center"/>
            <w:hideMark/>
          </w:tcPr>
          <w:p w14:paraId="760C17D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Publicar la Circular de Formulación Presupuestaria 2025.</w:t>
            </w:r>
          </w:p>
        </w:tc>
        <w:tc>
          <w:tcPr>
            <w:tcW w:w="448" w:type="pct"/>
            <w:tcBorders>
              <w:top w:val="nil"/>
              <w:left w:val="nil"/>
              <w:bottom w:val="single" w:sz="4" w:space="0" w:color="B1BBCC"/>
              <w:right w:val="single" w:sz="4" w:space="0" w:color="B1BBCC"/>
            </w:tcBorders>
            <w:shd w:val="clear" w:color="000000" w:fill="FFFFFF"/>
            <w:vAlign w:val="center"/>
            <w:hideMark/>
          </w:tcPr>
          <w:p w14:paraId="48FAF1C3"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27/11/2023</w:t>
            </w:r>
          </w:p>
        </w:tc>
        <w:tc>
          <w:tcPr>
            <w:tcW w:w="448" w:type="pct"/>
            <w:tcBorders>
              <w:top w:val="nil"/>
              <w:left w:val="nil"/>
              <w:bottom w:val="single" w:sz="4" w:space="0" w:color="B1BBCC"/>
              <w:right w:val="single" w:sz="4" w:space="0" w:color="B1BBCC"/>
            </w:tcBorders>
            <w:shd w:val="clear" w:color="000000" w:fill="FFFFFF"/>
            <w:vAlign w:val="center"/>
            <w:hideMark/>
          </w:tcPr>
          <w:p w14:paraId="5E19A645"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29/11/2023</w:t>
            </w:r>
          </w:p>
        </w:tc>
        <w:tc>
          <w:tcPr>
            <w:tcW w:w="1801" w:type="pct"/>
            <w:tcBorders>
              <w:top w:val="nil"/>
              <w:left w:val="nil"/>
              <w:bottom w:val="single" w:sz="4" w:space="0" w:color="B1BBCC"/>
              <w:right w:val="single" w:sz="4" w:space="0" w:color="B1BBCC"/>
            </w:tcBorders>
            <w:shd w:val="clear" w:color="000000" w:fill="FFFFFF"/>
            <w:vAlign w:val="center"/>
            <w:hideMark/>
          </w:tcPr>
          <w:p w14:paraId="190C9C81"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304FFF10" w14:textId="77777777" w:rsidTr="00651EB5">
        <w:trPr>
          <w:trHeight w:val="285"/>
        </w:trPr>
        <w:tc>
          <w:tcPr>
            <w:tcW w:w="408" w:type="pct"/>
            <w:tcBorders>
              <w:top w:val="nil"/>
              <w:left w:val="single" w:sz="4" w:space="0" w:color="B1BBCC"/>
              <w:bottom w:val="single" w:sz="4" w:space="0" w:color="B1BBCC"/>
              <w:right w:val="single" w:sz="4" w:space="0" w:color="B1BBCC"/>
            </w:tcBorders>
            <w:shd w:val="clear" w:color="000000" w:fill="E1E3E4"/>
            <w:vAlign w:val="center"/>
            <w:hideMark/>
          </w:tcPr>
          <w:p w14:paraId="1812DBD8" w14:textId="77777777" w:rsidR="00FA42B5" w:rsidRPr="00FA42B5" w:rsidRDefault="00FA42B5" w:rsidP="00FA42B5">
            <w:pPr>
              <w:jc w:val="cente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4.35</w:t>
            </w:r>
          </w:p>
        </w:tc>
        <w:tc>
          <w:tcPr>
            <w:tcW w:w="1894" w:type="pct"/>
            <w:tcBorders>
              <w:top w:val="nil"/>
              <w:left w:val="nil"/>
              <w:bottom w:val="single" w:sz="4" w:space="0" w:color="B1BBCC"/>
              <w:right w:val="single" w:sz="4" w:space="0" w:color="B1BBCC"/>
            </w:tcBorders>
            <w:shd w:val="clear" w:color="000000" w:fill="E1E3E4"/>
            <w:vAlign w:val="center"/>
            <w:hideMark/>
          </w:tcPr>
          <w:p w14:paraId="2688B63A" w14:textId="77777777" w:rsidR="00FA42B5" w:rsidRPr="00FA42B5" w:rsidRDefault="00FA42B5" w:rsidP="00FA42B5">
            <w:pPr>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Generación de Gastos Fijos</w:t>
            </w:r>
          </w:p>
        </w:tc>
        <w:tc>
          <w:tcPr>
            <w:tcW w:w="448" w:type="pct"/>
            <w:tcBorders>
              <w:top w:val="nil"/>
              <w:left w:val="nil"/>
              <w:bottom w:val="single" w:sz="4" w:space="0" w:color="B1BBCC"/>
              <w:right w:val="single" w:sz="4" w:space="0" w:color="B1BBCC"/>
            </w:tcBorders>
            <w:shd w:val="clear" w:color="000000" w:fill="E1E3E4"/>
            <w:vAlign w:val="center"/>
            <w:hideMark/>
          </w:tcPr>
          <w:p w14:paraId="65C390DB"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25/9/2023</w:t>
            </w:r>
          </w:p>
        </w:tc>
        <w:tc>
          <w:tcPr>
            <w:tcW w:w="448" w:type="pct"/>
            <w:tcBorders>
              <w:top w:val="nil"/>
              <w:left w:val="nil"/>
              <w:bottom w:val="single" w:sz="4" w:space="0" w:color="B1BBCC"/>
              <w:right w:val="single" w:sz="4" w:space="0" w:color="B1BBCC"/>
            </w:tcBorders>
            <w:shd w:val="clear" w:color="000000" w:fill="E1E3E4"/>
            <w:vAlign w:val="center"/>
            <w:hideMark/>
          </w:tcPr>
          <w:p w14:paraId="1A990DD5" w14:textId="77777777" w:rsidR="00FA42B5" w:rsidRPr="00FA42B5" w:rsidRDefault="00FA42B5" w:rsidP="00FA42B5">
            <w:pPr>
              <w:jc w:val="right"/>
              <w:rPr>
                <w:rFonts w:ascii="Book Antiqua" w:hAnsi="Book Antiqua" w:cs="Calibri"/>
                <w:b/>
                <w:bCs/>
                <w:color w:val="000000"/>
                <w:sz w:val="18"/>
                <w:szCs w:val="18"/>
                <w:lang w:eastAsia="es-CR"/>
              </w:rPr>
            </w:pPr>
            <w:r w:rsidRPr="00FA42B5">
              <w:rPr>
                <w:rFonts w:ascii="Book Antiqua" w:hAnsi="Book Antiqua" w:cs="Calibri"/>
                <w:b/>
                <w:bCs/>
                <w:color w:val="000000"/>
                <w:sz w:val="18"/>
                <w:szCs w:val="18"/>
                <w:lang w:eastAsia="es-CR"/>
              </w:rPr>
              <w:t>21/11/2023</w:t>
            </w:r>
          </w:p>
        </w:tc>
        <w:tc>
          <w:tcPr>
            <w:tcW w:w="1801" w:type="pct"/>
            <w:tcBorders>
              <w:top w:val="nil"/>
              <w:left w:val="nil"/>
              <w:bottom w:val="single" w:sz="4" w:space="0" w:color="B1BBCC"/>
              <w:right w:val="single" w:sz="4" w:space="0" w:color="B1BBCC"/>
            </w:tcBorders>
            <w:shd w:val="clear" w:color="000000" w:fill="E1E3E4"/>
            <w:vAlign w:val="center"/>
            <w:hideMark/>
          </w:tcPr>
          <w:p w14:paraId="7CB469E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 </w:t>
            </w:r>
          </w:p>
        </w:tc>
      </w:tr>
      <w:tr w:rsidR="00FA42B5" w:rsidRPr="00FA42B5" w14:paraId="1CC66EA3"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7F8E68D"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4.35.1</w:t>
            </w:r>
          </w:p>
        </w:tc>
        <w:tc>
          <w:tcPr>
            <w:tcW w:w="1894" w:type="pct"/>
            <w:tcBorders>
              <w:top w:val="nil"/>
              <w:left w:val="nil"/>
              <w:bottom w:val="single" w:sz="4" w:space="0" w:color="B1BBCC"/>
              <w:right w:val="single" w:sz="4" w:space="0" w:color="B1BBCC"/>
            </w:tcBorders>
            <w:shd w:val="clear" w:color="000000" w:fill="FFFFFF"/>
            <w:vAlign w:val="center"/>
            <w:hideMark/>
          </w:tcPr>
          <w:p w14:paraId="72B16B9D"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Realizar la verificación de parámetros de formulación (tipo de cambio, porcentaje de incremento, servicios públicos, artículos inactivos en los cuadros de consumo).</w:t>
            </w:r>
          </w:p>
        </w:tc>
        <w:tc>
          <w:tcPr>
            <w:tcW w:w="448" w:type="pct"/>
            <w:tcBorders>
              <w:top w:val="nil"/>
              <w:left w:val="nil"/>
              <w:bottom w:val="single" w:sz="4" w:space="0" w:color="B1BBCC"/>
              <w:right w:val="single" w:sz="4" w:space="0" w:color="B1BBCC"/>
            </w:tcBorders>
            <w:shd w:val="clear" w:color="000000" w:fill="FFFFFF"/>
            <w:vAlign w:val="center"/>
            <w:hideMark/>
          </w:tcPr>
          <w:p w14:paraId="1B7A4F5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25/9/2023</w:t>
            </w:r>
          </w:p>
        </w:tc>
        <w:tc>
          <w:tcPr>
            <w:tcW w:w="448" w:type="pct"/>
            <w:tcBorders>
              <w:top w:val="nil"/>
              <w:left w:val="nil"/>
              <w:bottom w:val="single" w:sz="4" w:space="0" w:color="B1BBCC"/>
              <w:right w:val="single" w:sz="4" w:space="0" w:color="B1BBCC"/>
            </w:tcBorders>
            <w:shd w:val="clear" w:color="000000" w:fill="FFFFFF"/>
            <w:vAlign w:val="center"/>
            <w:hideMark/>
          </w:tcPr>
          <w:p w14:paraId="3E416B7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6/10/2023</w:t>
            </w:r>
          </w:p>
        </w:tc>
        <w:tc>
          <w:tcPr>
            <w:tcW w:w="1801" w:type="pct"/>
            <w:tcBorders>
              <w:top w:val="nil"/>
              <w:left w:val="nil"/>
              <w:bottom w:val="single" w:sz="4" w:space="0" w:color="B1BBCC"/>
              <w:right w:val="single" w:sz="4" w:space="0" w:color="B1BBCC"/>
            </w:tcBorders>
            <w:shd w:val="clear" w:color="000000" w:fill="FFFFFF"/>
            <w:vAlign w:val="center"/>
            <w:hideMark/>
          </w:tcPr>
          <w:p w14:paraId="6EC5291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70FE37B0"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38F32DE"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4.35.2</w:t>
            </w:r>
          </w:p>
        </w:tc>
        <w:tc>
          <w:tcPr>
            <w:tcW w:w="1894" w:type="pct"/>
            <w:tcBorders>
              <w:top w:val="nil"/>
              <w:left w:val="nil"/>
              <w:bottom w:val="single" w:sz="4" w:space="0" w:color="B1BBCC"/>
              <w:right w:val="single" w:sz="4" w:space="0" w:color="B1BBCC"/>
            </w:tcBorders>
            <w:shd w:val="clear" w:color="000000" w:fill="FFFFFF"/>
            <w:vAlign w:val="center"/>
            <w:hideMark/>
          </w:tcPr>
          <w:p w14:paraId="279F255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Ejecutar la primera generación de gastos fijos.</w:t>
            </w:r>
          </w:p>
        </w:tc>
        <w:tc>
          <w:tcPr>
            <w:tcW w:w="448" w:type="pct"/>
            <w:tcBorders>
              <w:top w:val="nil"/>
              <w:left w:val="nil"/>
              <w:bottom w:val="single" w:sz="4" w:space="0" w:color="B1BBCC"/>
              <w:right w:val="single" w:sz="4" w:space="0" w:color="B1BBCC"/>
            </w:tcBorders>
            <w:shd w:val="clear" w:color="000000" w:fill="FFFFFF"/>
            <w:vAlign w:val="center"/>
            <w:hideMark/>
          </w:tcPr>
          <w:p w14:paraId="1F6891B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9/10/2023</w:t>
            </w:r>
          </w:p>
        </w:tc>
        <w:tc>
          <w:tcPr>
            <w:tcW w:w="448" w:type="pct"/>
            <w:tcBorders>
              <w:top w:val="nil"/>
              <w:left w:val="nil"/>
              <w:bottom w:val="single" w:sz="4" w:space="0" w:color="B1BBCC"/>
              <w:right w:val="single" w:sz="4" w:space="0" w:color="B1BBCC"/>
            </w:tcBorders>
            <w:shd w:val="clear" w:color="000000" w:fill="FFFFFF"/>
            <w:vAlign w:val="center"/>
            <w:hideMark/>
          </w:tcPr>
          <w:p w14:paraId="09ABC14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11/10/2023</w:t>
            </w:r>
          </w:p>
        </w:tc>
        <w:tc>
          <w:tcPr>
            <w:tcW w:w="1801" w:type="pct"/>
            <w:tcBorders>
              <w:top w:val="nil"/>
              <w:left w:val="nil"/>
              <w:bottom w:val="single" w:sz="4" w:space="0" w:color="B1BBCC"/>
              <w:right w:val="single" w:sz="4" w:space="0" w:color="B1BBCC"/>
            </w:tcBorders>
            <w:shd w:val="clear" w:color="000000" w:fill="FFFFFF"/>
            <w:vAlign w:val="center"/>
            <w:hideMark/>
          </w:tcPr>
          <w:p w14:paraId="1D235EF2" w14:textId="02C18BE9"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BE0450" w:rsidRPr="00FA42B5">
              <w:rPr>
                <w:rFonts w:ascii="Book Antiqua" w:hAnsi="Book Antiqua" w:cs="Calibri"/>
                <w:color w:val="000000"/>
                <w:sz w:val="18"/>
                <w:szCs w:val="18"/>
                <w:lang w:eastAsia="es-CR"/>
              </w:rPr>
              <w:t>Contable</w:t>
            </w:r>
          </w:p>
        </w:tc>
      </w:tr>
      <w:tr w:rsidR="00FA42B5" w:rsidRPr="00FA42B5" w14:paraId="698D800E"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3AB499B"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4.35.3</w:t>
            </w:r>
          </w:p>
        </w:tc>
        <w:tc>
          <w:tcPr>
            <w:tcW w:w="1894" w:type="pct"/>
            <w:tcBorders>
              <w:top w:val="nil"/>
              <w:left w:val="nil"/>
              <w:bottom w:val="single" w:sz="4" w:space="0" w:color="B1BBCC"/>
              <w:right w:val="single" w:sz="4" w:space="0" w:color="B1BBCC"/>
            </w:tcBorders>
            <w:shd w:val="clear" w:color="000000" w:fill="FFFFFF"/>
            <w:vAlign w:val="center"/>
            <w:hideMark/>
          </w:tcPr>
          <w:p w14:paraId="3D33A416"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Remitir un comunicado a los Centros de Responsabilidad para que revisen los gastos fijos y servicios públicos obtenidos de la primera generación.</w:t>
            </w:r>
          </w:p>
        </w:tc>
        <w:tc>
          <w:tcPr>
            <w:tcW w:w="448" w:type="pct"/>
            <w:tcBorders>
              <w:top w:val="nil"/>
              <w:left w:val="nil"/>
              <w:bottom w:val="single" w:sz="4" w:space="0" w:color="B1BBCC"/>
              <w:right w:val="single" w:sz="4" w:space="0" w:color="B1BBCC"/>
            </w:tcBorders>
            <w:shd w:val="clear" w:color="000000" w:fill="FFFFFF"/>
            <w:vAlign w:val="center"/>
            <w:hideMark/>
          </w:tcPr>
          <w:p w14:paraId="012AC599"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13/10/2023</w:t>
            </w:r>
          </w:p>
        </w:tc>
        <w:tc>
          <w:tcPr>
            <w:tcW w:w="448" w:type="pct"/>
            <w:tcBorders>
              <w:top w:val="nil"/>
              <w:left w:val="nil"/>
              <w:bottom w:val="single" w:sz="4" w:space="0" w:color="B1BBCC"/>
              <w:right w:val="single" w:sz="4" w:space="0" w:color="B1BBCC"/>
            </w:tcBorders>
            <w:shd w:val="clear" w:color="000000" w:fill="FFFFFF"/>
            <w:vAlign w:val="center"/>
            <w:hideMark/>
          </w:tcPr>
          <w:p w14:paraId="60EB3DBF"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13/10/2023</w:t>
            </w:r>
          </w:p>
        </w:tc>
        <w:tc>
          <w:tcPr>
            <w:tcW w:w="1801" w:type="pct"/>
            <w:tcBorders>
              <w:top w:val="nil"/>
              <w:left w:val="nil"/>
              <w:bottom w:val="single" w:sz="4" w:space="0" w:color="B1BBCC"/>
              <w:right w:val="single" w:sz="4" w:space="0" w:color="B1BBCC"/>
            </w:tcBorders>
            <w:shd w:val="clear" w:color="000000" w:fill="FFFFFF"/>
            <w:vAlign w:val="center"/>
            <w:hideMark/>
          </w:tcPr>
          <w:p w14:paraId="3BACA6F3"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746BC7F3"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747699BC"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4.35.4</w:t>
            </w:r>
          </w:p>
        </w:tc>
        <w:tc>
          <w:tcPr>
            <w:tcW w:w="1894" w:type="pct"/>
            <w:tcBorders>
              <w:top w:val="nil"/>
              <w:left w:val="nil"/>
              <w:bottom w:val="single" w:sz="4" w:space="0" w:color="B1BBCC"/>
              <w:right w:val="single" w:sz="4" w:space="0" w:color="B1BBCC"/>
            </w:tcBorders>
            <w:shd w:val="clear" w:color="000000" w:fill="FFFFFF"/>
            <w:vAlign w:val="center"/>
            <w:hideMark/>
          </w:tcPr>
          <w:p w14:paraId="04F4BCC8"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Revisar los gastos fijos y servicios públicos obtenidos de la primera generación, remitir las consultas y solicitar los ajustes correspondientes.</w:t>
            </w:r>
          </w:p>
        </w:tc>
        <w:tc>
          <w:tcPr>
            <w:tcW w:w="448" w:type="pct"/>
            <w:tcBorders>
              <w:top w:val="nil"/>
              <w:left w:val="nil"/>
              <w:bottom w:val="single" w:sz="4" w:space="0" w:color="B1BBCC"/>
              <w:right w:val="single" w:sz="4" w:space="0" w:color="B1BBCC"/>
            </w:tcBorders>
            <w:shd w:val="clear" w:color="000000" w:fill="FFFFFF"/>
            <w:vAlign w:val="center"/>
            <w:hideMark/>
          </w:tcPr>
          <w:p w14:paraId="3BFB055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FFFFFF"/>
            <w:vAlign w:val="center"/>
            <w:hideMark/>
          </w:tcPr>
          <w:p w14:paraId="2807EB44"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20/10/2023</w:t>
            </w:r>
          </w:p>
        </w:tc>
        <w:tc>
          <w:tcPr>
            <w:tcW w:w="1801" w:type="pct"/>
            <w:tcBorders>
              <w:top w:val="nil"/>
              <w:left w:val="nil"/>
              <w:bottom w:val="single" w:sz="4" w:space="0" w:color="B1BBCC"/>
              <w:right w:val="single" w:sz="4" w:space="0" w:color="B1BBCC"/>
            </w:tcBorders>
            <w:shd w:val="clear" w:color="000000" w:fill="FFFFFF"/>
            <w:vAlign w:val="center"/>
            <w:hideMark/>
          </w:tcPr>
          <w:p w14:paraId="52D94653" w14:textId="057230F5"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Depto. Proveeduría;</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r w:rsidR="00BE0450">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BE0450" w:rsidRPr="00FA42B5">
              <w:rPr>
                <w:rFonts w:ascii="Book Antiqua" w:hAnsi="Book Antiqua" w:cs="Calibri"/>
                <w:color w:val="000000"/>
                <w:sz w:val="18"/>
                <w:szCs w:val="18"/>
                <w:lang w:eastAsia="es-CR"/>
              </w:rPr>
              <w:t>Contable</w:t>
            </w:r>
          </w:p>
        </w:tc>
      </w:tr>
      <w:tr w:rsidR="00FA42B5" w:rsidRPr="00FA42B5" w14:paraId="7DB11851"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65E2A16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4.35.5</w:t>
            </w:r>
          </w:p>
        </w:tc>
        <w:tc>
          <w:tcPr>
            <w:tcW w:w="1894" w:type="pct"/>
            <w:tcBorders>
              <w:top w:val="nil"/>
              <w:left w:val="nil"/>
              <w:bottom w:val="single" w:sz="4" w:space="0" w:color="B1BBCC"/>
              <w:right w:val="single" w:sz="4" w:space="0" w:color="B1BBCC"/>
            </w:tcBorders>
            <w:shd w:val="clear" w:color="000000" w:fill="FFFFFF"/>
            <w:vAlign w:val="center"/>
            <w:hideMark/>
          </w:tcPr>
          <w:p w14:paraId="4256A41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Atender las consultas y ajustes de la primera generación de gastos fijos.</w:t>
            </w:r>
          </w:p>
        </w:tc>
        <w:tc>
          <w:tcPr>
            <w:tcW w:w="448" w:type="pct"/>
            <w:tcBorders>
              <w:top w:val="nil"/>
              <w:left w:val="nil"/>
              <w:bottom w:val="single" w:sz="4" w:space="0" w:color="B1BBCC"/>
              <w:right w:val="single" w:sz="4" w:space="0" w:color="B1BBCC"/>
            </w:tcBorders>
            <w:shd w:val="clear" w:color="000000" w:fill="FFFFFF"/>
            <w:vAlign w:val="center"/>
            <w:hideMark/>
          </w:tcPr>
          <w:p w14:paraId="10E1DEA0"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16/10/2023</w:t>
            </w:r>
          </w:p>
        </w:tc>
        <w:tc>
          <w:tcPr>
            <w:tcW w:w="448" w:type="pct"/>
            <w:tcBorders>
              <w:top w:val="nil"/>
              <w:left w:val="nil"/>
              <w:bottom w:val="single" w:sz="4" w:space="0" w:color="B1BBCC"/>
              <w:right w:val="single" w:sz="4" w:space="0" w:color="B1BBCC"/>
            </w:tcBorders>
            <w:shd w:val="clear" w:color="000000" w:fill="FFFFFF"/>
            <w:vAlign w:val="center"/>
            <w:hideMark/>
          </w:tcPr>
          <w:p w14:paraId="4426528D"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27/10/2023</w:t>
            </w:r>
          </w:p>
        </w:tc>
        <w:tc>
          <w:tcPr>
            <w:tcW w:w="1801" w:type="pct"/>
            <w:tcBorders>
              <w:top w:val="nil"/>
              <w:left w:val="nil"/>
              <w:bottom w:val="single" w:sz="4" w:space="0" w:color="B1BBCC"/>
              <w:right w:val="single" w:sz="4" w:space="0" w:color="B1BBCC"/>
            </w:tcBorders>
            <w:shd w:val="clear" w:color="000000" w:fill="FFFFFF"/>
            <w:vAlign w:val="center"/>
            <w:hideMark/>
          </w:tcPr>
          <w:p w14:paraId="0D39CE6E" w14:textId="0058C231"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Depto. Proveeduría;</w:t>
            </w:r>
            <w:r w:rsidR="00A06801">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A06801" w:rsidRPr="00FA42B5">
              <w:rPr>
                <w:rFonts w:ascii="Book Antiqua" w:hAnsi="Book Antiqua" w:cs="Calibri"/>
                <w:color w:val="000000"/>
                <w:sz w:val="18"/>
                <w:szCs w:val="18"/>
                <w:lang w:eastAsia="es-CR"/>
              </w:rPr>
              <w:t>Contable</w:t>
            </w:r>
          </w:p>
        </w:tc>
      </w:tr>
      <w:tr w:rsidR="00FA42B5" w:rsidRPr="00FA42B5" w14:paraId="12D8DE25" w14:textId="77777777" w:rsidTr="00651EB5">
        <w:trPr>
          <w:trHeight w:val="81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0DFECAC6"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4.35.6</w:t>
            </w:r>
          </w:p>
        </w:tc>
        <w:tc>
          <w:tcPr>
            <w:tcW w:w="1894" w:type="pct"/>
            <w:tcBorders>
              <w:top w:val="nil"/>
              <w:left w:val="nil"/>
              <w:bottom w:val="single" w:sz="4" w:space="0" w:color="B1BBCC"/>
              <w:right w:val="single" w:sz="4" w:space="0" w:color="B1BBCC"/>
            </w:tcBorders>
            <w:shd w:val="clear" w:color="000000" w:fill="FFFFFF"/>
            <w:vAlign w:val="center"/>
            <w:hideMark/>
          </w:tcPr>
          <w:p w14:paraId="02B5BE6A"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Realizar la verificación de parámetros de formulación (tipo de cambio, porcentaje de incremento, servicios públicos, artículos inactivos en los cuadros de consumo).</w:t>
            </w:r>
          </w:p>
        </w:tc>
        <w:tc>
          <w:tcPr>
            <w:tcW w:w="448" w:type="pct"/>
            <w:tcBorders>
              <w:top w:val="nil"/>
              <w:left w:val="nil"/>
              <w:bottom w:val="single" w:sz="4" w:space="0" w:color="B1BBCC"/>
              <w:right w:val="single" w:sz="4" w:space="0" w:color="B1BBCC"/>
            </w:tcBorders>
            <w:shd w:val="clear" w:color="000000" w:fill="FFFFFF"/>
            <w:vAlign w:val="center"/>
            <w:hideMark/>
          </w:tcPr>
          <w:p w14:paraId="115689A1"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30/10/2023</w:t>
            </w:r>
          </w:p>
        </w:tc>
        <w:tc>
          <w:tcPr>
            <w:tcW w:w="448" w:type="pct"/>
            <w:tcBorders>
              <w:top w:val="nil"/>
              <w:left w:val="nil"/>
              <w:bottom w:val="single" w:sz="4" w:space="0" w:color="B1BBCC"/>
              <w:right w:val="single" w:sz="4" w:space="0" w:color="B1BBCC"/>
            </w:tcBorders>
            <w:shd w:val="clear" w:color="000000" w:fill="FFFFFF"/>
            <w:vAlign w:val="center"/>
            <w:hideMark/>
          </w:tcPr>
          <w:p w14:paraId="3FEAA3E8"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3/11/2023</w:t>
            </w:r>
          </w:p>
        </w:tc>
        <w:tc>
          <w:tcPr>
            <w:tcW w:w="1801" w:type="pct"/>
            <w:tcBorders>
              <w:top w:val="nil"/>
              <w:left w:val="nil"/>
              <w:bottom w:val="single" w:sz="4" w:space="0" w:color="B1BBCC"/>
              <w:right w:val="single" w:sz="4" w:space="0" w:color="B1BBCC"/>
            </w:tcBorders>
            <w:shd w:val="clear" w:color="000000" w:fill="FFFFFF"/>
            <w:vAlign w:val="center"/>
            <w:hideMark/>
          </w:tcPr>
          <w:p w14:paraId="279ED187"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114BCDA5" w14:textId="77777777" w:rsidTr="00651EB5">
        <w:trPr>
          <w:trHeight w:val="27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4CEEA77"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4.35.7</w:t>
            </w:r>
          </w:p>
        </w:tc>
        <w:tc>
          <w:tcPr>
            <w:tcW w:w="1894" w:type="pct"/>
            <w:tcBorders>
              <w:top w:val="nil"/>
              <w:left w:val="nil"/>
              <w:bottom w:val="single" w:sz="4" w:space="0" w:color="B1BBCC"/>
              <w:right w:val="single" w:sz="4" w:space="0" w:color="B1BBCC"/>
            </w:tcBorders>
            <w:shd w:val="clear" w:color="000000" w:fill="FFFFFF"/>
            <w:vAlign w:val="center"/>
            <w:hideMark/>
          </w:tcPr>
          <w:p w14:paraId="31059379"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Ejecutar la segunda generación de gastos fijos presupuesto.</w:t>
            </w:r>
          </w:p>
        </w:tc>
        <w:tc>
          <w:tcPr>
            <w:tcW w:w="448" w:type="pct"/>
            <w:tcBorders>
              <w:top w:val="nil"/>
              <w:left w:val="nil"/>
              <w:bottom w:val="single" w:sz="4" w:space="0" w:color="B1BBCC"/>
              <w:right w:val="single" w:sz="4" w:space="0" w:color="B1BBCC"/>
            </w:tcBorders>
            <w:shd w:val="clear" w:color="000000" w:fill="FFFFFF"/>
            <w:vAlign w:val="center"/>
            <w:hideMark/>
          </w:tcPr>
          <w:p w14:paraId="3DF7644C"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6/11/2023</w:t>
            </w:r>
          </w:p>
        </w:tc>
        <w:tc>
          <w:tcPr>
            <w:tcW w:w="448" w:type="pct"/>
            <w:tcBorders>
              <w:top w:val="nil"/>
              <w:left w:val="nil"/>
              <w:bottom w:val="single" w:sz="4" w:space="0" w:color="B1BBCC"/>
              <w:right w:val="single" w:sz="4" w:space="0" w:color="B1BBCC"/>
            </w:tcBorders>
            <w:shd w:val="clear" w:color="000000" w:fill="FFFFFF"/>
            <w:vAlign w:val="center"/>
            <w:hideMark/>
          </w:tcPr>
          <w:p w14:paraId="56CF7B3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14/11/2023</w:t>
            </w:r>
          </w:p>
        </w:tc>
        <w:tc>
          <w:tcPr>
            <w:tcW w:w="1801" w:type="pct"/>
            <w:tcBorders>
              <w:top w:val="nil"/>
              <w:left w:val="nil"/>
              <w:bottom w:val="single" w:sz="4" w:space="0" w:color="B1BBCC"/>
              <w:right w:val="single" w:sz="4" w:space="0" w:color="B1BBCC"/>
            </w:tcBorders>
            <w:shd w:val="clear" w:color="000000" w:fill="FFFFFF"/>
            <w:vAlign w:val="center"/>
            <w:hideMark/>
          </w:tcPr>
          <w:p w14:paraId="70B600DB"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Dirección de Planificación</w:t>
            </w:r>
          </w:p>
        </w:tc>
      </w:tr>
      <w:tr w:rsidR="00FA42B5" w:rsidRPr="00FA42B5" w14:paraId="66F52417" w14:textId="77777777" w:rsidTr="00651EB5">
        <w:trPr>
          <w:trHeight w:val="540"/>
        </w:trPr>
        <w:tc>
          <w:tcPr>
            <w:tcW w:w="408" w:type="pct"/>
            <w:tcBorders>
              <w:top w:val="nil"/>
              <w:left w:val="single" w:sz="4" w:space="0" w:color="B1BBCC"/>
              <w:bottom w:val="single" w:sz="4" w:space="0" w:color="B1BBCC"/>
              <w:right w:val="single" w:sz="4" w:space="0" w:color="B1BBCC"/>
            </w:tcBorders>
            <w:shd w:val="clear" w:color="000000" w:fill="FFFFFF"/>
            <w:vAlign w:val="center"/>
            <w:hideMark/>
          </w:tcPr>
          <w:p w14:paraId="241CDEA0" w14:textId="77777777" w:rsidR="00FA42B5" w:rsidRPr="00FA42B5" w:rsidRDefault="00FA42B5" w:rsidP="00FA42B5">
            <w:pPr>
              <w:jc w:val="cente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4.35.8</w:t>
            </w:r>
          </w:p>
        </w:tc>
        <w:tc>
          <w:tcPr>
            <w:tcW w:w="1894" w:type="pct"/>
            <w:tcBorders>
              <w:top w:val="nil"/>
              <w:left w:val="nil"/>
              <w:bottom w:val="single" w:sz="4" w:space="0" w:color="B1BBCC"/>
              <w:right w:val="single" w:sz="4" w:space="0" w:color="B1BBCC"/>
            </w:tcBorders>
            <w:shd w:val="clear" w:color="000000" w:fill="FFFFFF"/>
            <w:vAlign w:val="center"/>
            <w:hideMark/>
          </w:tcPr>
          <w:p w14:paraId="029575FF" w14:textId="77777777"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Revisar los gastos fijos y servicios públicos obtenidos de la segunda generación.</w:t>
            </w:r>
          </w:p>
        </w:tc>
        <w:tc>
          <w:tcPr>
            <w:tcW w:w="448" w:type="pct"/>
            <w:tcBorders>
              <w:top w:val="nil"/>
              <w:left w:val="nil"/>
              <w:bottom w:val="single" w:sz="4" w:space="0" w:color="B1BBCC"/>
              <w:right w:val="single" w:sz="4" w:space="0" w:color="B1BBCC"/>
            </w:tcBorders>
            <w:shd w:val="clear" w:color="000000" w:fill="FFFFFF"/>
            <w:vAlign w:val="center"/>
            <w:hideMark/>
          </w:tcPr>
          <w:p w14:paraId="3ADC7142"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15/11/2023</w:t>
            </w:r>
          </w:p>
        </w:tc>
        <w:tc>
          <w:tcPr>
            <w:tcW w:w="448" w:type="pct"/>
            <w:tcBorders>
              <w:top w:val="nil"/>
              <w:left w:val="nil"/>
              <w:bottom w:val="single" w:sz="4" w:space="0" w:color="B1BBCC"/>
              <w:right w:val="single" w:sz="4" w:space="0" w:color="B1BBCC"/>
            </w:tcBorders>
            <w:shd w:val="clear" w:color="000000" w:fill="FFFFFF"/>
            <w:vAlign w:val="center"/>
            <w:hideMark/>
          </w:tcPr>
          <w:p w14:paraId="35F1BE9B" w14:textId="77777777" w:rsidR="00FA42B5" w:rsidRPr="00FA42B5" w:rsidRDefault="00FA42B5" w:rsidP="00FA42B5">
            <w:pPr>
              <w:jc w:val="right"/>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21/11/2023</w:t>
            </w:r>
          </w:p>
        </w:tc>
        <w:tc>
          <w:tcPr>
            <w:tcW w:w="1801" w:type="pct"/>
            <w:tcBorders>
              <w:top w:val="nil"/>
              <w:left w:val="nil"/>
              <w:bottom w:val="single" w:sz="4" w:space="0" w:color="B1BBCC"/>
              <w:right w:val="single" w:sz="4" w:space="0" w:color="B1BBCC"/>
            </w:tcBorders>
            <w:shd w:val="clear" w:color="000000" w:fill="FFFFFF"/>
            <w:vAlign w:val="center"/>
            <w:hideMark/>
          </w:tcPr>
          <w:p w14:paraId="162A11AF" w14:textId="73B78AAC" w:rsidR="00FA42B5" w:rsidRPr="00FA42B5" w:rsidRDefault="00FA42B5" w:rsidP="00FA42B5">
            <w:pPr>
              <w:rPr>
                <w:rFonts w:ascii="Book Antiqua" w:hAnsi="Book Antiqua" w:cs="Calibri"/>
                <w:color w:val="000000"/>
                <w:sz w:val="18"/>
                <w:szCs w:val="18"/>
                <w:lang w:eastAsia="es-CR"/>
              </w:rPr>
            </w:pPr>
            <w:r w:rsidRPr="00FA42B5">
              <w:rPr>
                <w:rFonts w:ascii="Book Antiqua" w:hAnsi="Book Antiqua" w:cs="Calibri"/>
                <w:color w:val="000000"/>
                <w:sz w:val="18"/>
                <w:szCs w:val="18"/>
                <w:lang w:eastAsia="es-CR"/>
              </w:rPr>
              <w:t>Centros de Responsabilidad;</w:t>
            </w:r>
            <w:r w:rsidR="00A06801">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Depto. Proveeduría;</w:t>
            </w:r>
            <w:r w:rsidR="00A06801">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Dirección de Planificación;</w:t>
            </w:r>
            <w:r w:rsidR="00A06801">
              <w:rPr>
                <w:rFonts w:ascii="Book Antiqua" w:hAnsi="Book Antiqua" w:cs="Calibri"/>
                <w:color w:val="000000"/>
                <w:sz w:val="18"/>
                <w:szCs w:val="18"/>
                <w:lang w:eastAsia="es-CR"/>
              </w:rPr>
              <w:t xml:space="preserve"> </w:t>
            </w:r>
            <w:r w:rsidRPr="00FA42B5">
              <w:rPr>
                <w:rFonts w:ascii="Book Antiqua" w:hAnsi="Book Antiqua" w:cs="Calibri"/>
                <w:color w:val="000000"/>
                <w:sz w:val="18"/>
                <w:szCs w:val="18"/>
                <w:lang w:eastAsia="es-CR"/>
              </w:rPr>
              <w:t xml:space="preserve">Dpto. Financiero </w:t>
            </w:r>
            <w:r w:rsidR="00A06801" w:rsidRPr="00FA42B5">
              <w:rPr>
                <w:rFonts w:ascii="Book Antiqua" w:hAnsi="Book Antiqua" w:cs="Calibri"/>
                <w:color w:val="000000"/>
                <w:sz w:val="18"/>
                <w:szCs w:val="18"/>
                <w:lang w:eastAsia="es-CR"/>
              </w:rPr>
              <w:t>Contable</w:t>
            </w:r>
          </w:p>
        </w:tc>
      </w:tr>
    </w:tbl>
    <w:p w14:paraId="2FAD740A" w14:textId="77777777" w:rsidR="000742BD" w:rsidRDefault="000742BD" w:rsidP="000742BD">
      <w:pPr>
        <w:jc w:val="both"/>
        <w:rPr>
          <w:rFonts w:ascii="Book Antiqua" w:hAnsi="Book Antiqua" w:cs="Arial"/>
          <w:b/>
          <w:bCs/>
          <w:iCs/>
          <w:spacing w:val="-3"/>
          <w:sz w:val="24"/>
          <w:szCs w:val="24"/>
          <w:lang w:val="es-ES"/>
        </w:rPr>
      </w:pPr>
    </w:p>
    <w:p w14:paraId="74C68B1E" w14:textId="02FF81DF" w:rsidR="00C665E0" w:rsidRPr="000742BD" w:rsidRDefault="00C665E0" w:rsidP="000742BD">
      <w:pPr>
        <w:pStyle w:val="Prrafodelista"/>
        <w:ind w:left="283"/>
        <w:jc w:val="both"/>
        <w:rPr>
          <w:rFonts w:ascii="Book Antiqua" w:hAnsi="Book Antiqua"/>
          <w:b/>
          <w:bCs/>
          <w:iCs/>
          <w:spacing w:val="-3"/>
        </w:rPr>
      </w:pPr>
      <w:r w:rsidRPr="000742BD">
        <w:rPr>
          <w:rFonts w:ascii="Book Antiqua" w:hAnsi="Book Antiqua"/>
          <w:b/>
          <w:bCs/>
          <w:iCs/>
          <w:spacing w:val="-3"/>
        </w:rPr>
        <w:lastRenderedPageBreak/>
        <w:t xml:space="preserve">Importante </w:t>
      </w:r>
      <w:r w:rsidR="00FF0902">
        <w:rPr>
          <w:rFonts w:ascii="Book Antiqua" w:hAnsi="Book Antiqua"/>
          <w:b/>
          <w:bCs/>
          <w:iCs/>
          <w:spacing w:val="-3"/>
        </w:rPr>
        <w:t xml:space="preserve">es </w:t>
      </w:r>
      <w:r w:rsidRPr="000742BD">
        <w:rPr>
          <w:rFonts w:ascii="Book Antiqua" w:hAnsi="Book Antiqua"/>
          <w:b/>
          <w:bCs/>
          <w:iCs/>
          <w:spacing w:val="-3"/>
        </w:rPr>
        <w:t>indicar que algunas de las actividades de la programación de la presente propuesta de Cronograma de Actividades Previas del Presupuesto 202</w:t>
      </w:r>
      <w:r w:rsidR="00E65F29">
        <w:rPr>
          <w:rFonts w:ascii="Book Antiqua" w:hAnsi="Book Antiqua"/>
          <w:b/>
          <w:bCs/>
          <w:iCs/>
          <w:spacing w:val="-3"/>
        </w:rPr>
        <w:t>5</w:t>
      </w:r>
      <w:r w:rsidRPr="000742BD">
        <w:rPr>
          <w:rFonts w:ascii="Book Antiqua" w:hAnsi="Book Antiqua"/>
          <w:b/>
          <w:bCs/>
          <w:iCs/>
          <w:spacing w:val="-3"/>
        </w:rPr>
        <w:t>, ya se encuentran completadas o tienen un desarrollo, lo anterior según fechas propuestas para su implementación.</w:t>
      </w:r>
    </w:p>
    <w:p w14:paraId="6C03FDA5" w14:textId="77777777" w:rsidR="00DF2E83" w:rsidRPr="00C665E0" w:rsidRDefault="00DF2E83" w:rsidP="00DF2E83">
      <w:pPr>
        <w:jc w:val="both"/>
        <w:rPr>
          <w:rFonts w:ascii="Book Antiqua" w:hAnsi="Book Antiqua"/>
          <w:iCs/>
          <w:spacing w:val="-3"/>
          <w:lang w:val="es-ES"/>
        </w:rPr>
      </w:pPr>
    </w:p>
    <w:p w14:paraId="04DB8D02" w14:textId="77777777" w:rsidR="00DF2E83" w:rsidRPr="00C52382" w:rsidRDefault="00DF2E83" w:rsidP="00DF2E83">
      <w:pPr>
        <w:pStyle w:val="Prrafodelista"/>
        <w:ind w:left="283"/>
        <w:jc w:val="both"/>
        <w:rPr>
          <w:rFonts w:ascii="Book Antiqua" w:hAnsi="Book Antiqua"/>
          <w:iCs/>
          <w:spacing w:val="-3"/>
        </w:rPr>
      </w:pPr>
    </w:p>
    <w:p w14:paraId="3B69C85D" w14:textId="381BF439" w:rsidR="000742BD" w:rsidRDefault="000742BD" w:rsidP="0A2BFAA0">
      <w:pPr>
        <w:pStyle w:val="Prrafodelista"/>
        <w:ind w:left="0"/>
        <w:jc w:val="both"/>
        <w:rPr>
          <w:rFonts w:ascii="Book Antiqua" w:hAnsi="Book Antiqua"/>
          <w:b/>
          <w:bCs/>
          <w:spacing w:val="-3"/>
        </w:rPr>
      </w:pPr>
      <w:r w:rsidRPr="0A2BFAA0">
        <w:rPr>
          <w:rFonts w:ascii="Book Antiqua" w:hAnsi="Book Antiqua"/>
          <w:b/>
          <w:bCs/>
          <w:spacing w:val="-3"/>
        </w:rPr>
        <w:t xml:space="preserve">A la Dirección de Tecnología de Información </w:t>
      </w:r>
      <w:r w:rsidR="00E03818" w:rsidRPr="0A2BFAA0">
        <w:rPr>
          <w:rFonts w:ascii="Book Antiqua" w:hAnsi="Book Antiqua"/>
          <w:b/>
          <w:bCs/>
          <w:spacing w:val="-3"/>
        </w:rPr>
        <w:t>y Comunicaciones</w:t>
      </w:r>
    </w:p>
    <w:p w14:paraId="64385B98" w14:textId="77777777" w:rsidR="000742BD" w:rsidRPr="006E75C7" w:rsidRDefault="000742BD" w:rsidP="000742BD">
      <w:pPr>
        <w:pStyle w:val="Prrafodelista"/>
        <w:ind w:left="0"/>
        <w:jc w:val="both"/>
        <w:rPr>
          <w:rFonts w:ascii="Book Antiqua" w:hAnsi="Book Antiqua"/>
          <w:b/>
          <w:bCs/>
          <w:iCs/>
          <w:spacing w:val="-3"/>
        </w:rPr>
      </w:pPr>
    </w:p>
    <w:p w14:paraId="611EBED1" w14:textId="4F472E81"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 xml:space="preserve">Cumplir con los plazos establecidos en el </w:t>
      </w:r>
      <w:r w:rsidRPr="00C52382">
        <w:rPr>
          <w:rFonts w:ascii="Book Antiqua" w:hAnsi="Book Antiqua"/>
          <w:iCs/>
          <w:spacing w:val="-3"/>
        </w:rPr>
        <w:t xml:space="preserve">Cronograma </w:t>
      </w:r>
      <w:r w:rsidR="00E65F29">
        <w:rPr>
          <w:rFonts w:ascii="Book Antiqua" w:hAnsi="Book Antiqua"/>
          <w:iCs/>
          <w:spacing w:val="-3"/>
        </w:rPr>
        <w:t xml:space="preserve">de Actividades Previas del Presupuesto 2025 </w:t>
      </w:r>
      <w:r w:rsidRPr="00C52382">
        <w:rPr>
          <w:rFonts w:ascii="Book Antiqua" w:hAnsi="Book Antiqua"/>
          <w:iCs/>
          <w:spacing w:val="-3"/>
        </w:rPr>
        <w:t xml:space="preserve">detallado de las fases previas al inicio de la </w:t>
      </w:r>
      <w:r>
        <w:rPr>
          <w:rFonts w:ascii="Book Antiqua" w:hAnsi="Book Antiqua"/>
          <w:iCs/>
          <w:spacing w:val="-3"/>
        </w:rPr>
        <w:t>f</w:t>
      </w:r>
      <w:r w:rsidRPr="00C52382">
        <w:rPr>
          <w:rFonts w:ascii="Book Antiqua" w:hAnsi="Book Antiqua"/>
          <w:iCs/>
          <w:spacing w:val="-3"/>
        </w:rPr>
        <w:t>ormulación</w:t>
      </w:r>
      <w:r>
        <w:rPr>
          <w:rFonts w:ascii="Book Antiqua" w:hAnsi="Book Antiqua"/>
          <w:iCs/>
          <w:spacing w:val="-3"/>
        </w:rPr>
        <w:t xml:space="preserve"> del anteproyecto de presupuesto</w:t>
      </w:r>
      <w:r w:rsidRPr="00C52382">
        <w:rPr>
          <w:rFonts w:ascii="Book Antiqua" w:hAnsi="Book Antiqua"/>
          <w:iCs/>
          <w:spacing w:val="-3"/>
        </w:rPr>
        <w:t xml:space="preserve"> 202</w:t>
      </w:r>
      <w:r w:rsidR="00595B02">
        <w:rPr>
          <w:rFonts w:ascii="Book Antiqua" w:hAnsi="Book Antiqua"/>
          <w:iCs/>
          <w:spacing w:val="-3"/>
        </w:rPr>
        <w:t>5</w:t>
      </w:r>
      <w:r w:rsidRPr="00C52382">
        <w:rPr>
          <w:rFonts w:ascii="Book Antiqua" w:hAnsi="Book Antiqua"/>
          <w:iCs/>
          <w:spacing w:val="-3"/>
        </w:rPr>
        <w:t>.</w:t>
      </w:r>
    </w:p>
    <w:p w14:paraId="738B47A4" w14:textId="77777777" w:rsidR="000742BD" w:rsidRDefault="000742BD" w:rsidP="000742BD">
      <w:pPr>
        <w:pStyle w:val="Prrafodelista"/>
        <w:ind w:left="283"/>
        <w:jc w:val="both"/>
        <w:rPr>
          <w:rFonts w:ascii="Book Antiqua" w:hAnsi="Book Antiqua"/>
          <w:iCs/>
          <w:spacing w:val="-3"/>
        </w:rPr>
      </w:pPr>
    </w:p>
    <w:p w14:paraId="4148581D" w14:textId="7E4F6E39"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 xml:space="preserve">Coordinar el desarrollo de las actividades para la formulación de los recursos del Área de Informática en el Sistema de </w:t>
      </w:r>
      <w:proofErr w:type="spellStart"/>
      <w:r>
        <w:rPr>
          <w:rFonts w:ascii="Book Antiqua" w:hAnsi="Book Antiqua"/>
          <w:iCs/>
          <w:spacing w:val="-3"/>
        </w:rPr>
        <w:t>Preformulación</w:t>
      </w:r>
      <w:proofErr w:type="spellEnd"/>
      <w:r>
        <w:rPr>
          <w:rFonts w:ascii="Book Antiqua" w:hAnsi="Book Antiqua"/>
          <w:iCs/>
          <w:spacing w:val="-3"/>
        </w:rPr>
        <w:t>, dentro de los plazos establecidos en el C</w:t>
      </w:r>
      <w:r w:rsidRPr="00C52382">
        <w:rPr>
          <w:rFonts w:ascii="Book Antiqua" w:hAnsi="Book Antiqua"/>
          <w:iCs/>
          <w:spacing w:val="-3"/>
        </w:rPr>
        <w:t>ronogram</w:t>
      </w:r>
      <w:r>
        <w:rPr>
          <w:rFonts w:ascii="Book Antiqua" w:hAnsi="Book Antiqua"/>
          <w:iCs/>
          <w:spacing w:val="-3"/>
        </w:rPr>
        <w:t>a</w:t>
      </w:r>
      <w:r w:rsidR="000120AD">
        <w:rPr>
          <w:rFonts w:ascii="Book Antiqua" w:hAnsi="Book Antiqua"/>
          <w:iCs/>
          <w:spacing w:val="-3"/>
        </w:rPr>
        <w:t xml:space="preserve"> de Actividades Previas del Presupuesto 2025</w:t>
      </w:r>
      <w:r w:rsidRPr="00C52382">
        <w:rPr>
          <w:rFonts w:ascii="Book Antiqua" w:hAnsi="Book Antiqua"/>
          <w:iCs/>
          <w:spacing w:val="-3"/>
        </w:rPr>
        <w:t>.</w:t>
      </w:r>
    </w:p>
    <w:p w14:paraId="0F691BFE" w14:textId="77777777" w:rsidR="000742BD" w:rsidRDefault="000742BD" w:rsidP="000742BD">
      <w:pPr>
        <w:pStyle w:val="Prrafodelista"/>
        <w:ind w:left="283"/>
        <w:jc w:val="both"/>
        <w:rPr>
          <w:rFonts w:ascii="Book Antiqua" w:hAnsi="Book Antiqua"/>
          <w:iCs/>
          <w:spacing w:val="-3"/>
        </w:rPr>
      </w:pPr>
    </w:p>
    <w:p w14:paraId="4E638F60" w14:textId="16EECE09" w:rsidR="000742BD" w:rsidRPr="00413734" w:rsidRDefault="000742BD" w:rsidP="000742BD">
      <w:pPr>
        <w:pStyle w:val="Prrafodelista"/>
        <w:numPr>
          <w:ilvl w:val="1"/>
          <w:numId w:val="29"/>
        </w:numPr>
        <w:ind w:left="283" w:hanging="357"/>
        <w:jc w:val="both"/>
        <w:rPr>
          <w:rFonts w:ascii="Book Antiqua" w:hAnsi="Book Antiqua"/>
          <w:iCs/>
          <w:spacing w:val="-3"/>
        </w:rPr>
      </w:pPr>
      <w:r w:rsidRPr="00413734">
        <w:rPr>
          <w:rFonts w:ascii="Book Antiqua" w:hAnsi="Book Antiqua"/>
          <w:iCs/>
          <w:spacing w:val="-3"/>
        </w:rPr>
        <w:t>Cumplir con las responsabilidades que se detallan</w:t>
      </w:r>
      <w:r w:rsidRPr="009D5F01">
        <w:rPr>
          <w:rFonts w:ascii="Book Antiqua" w:hAnsi="Book Antiqua"/>
          <w:iCs/>
          <w:spacing w:val="-3"/>
        </w:rPr>
        <w:t xml:space="preserve"> en el apartado 2.3</w:t>
      </w:r>
      <w:r w:rsidRPr="00413734">
        <w:rPr>
          <w:rFonts w:ascii="Book Antiqua" w:hAnsi="Book Antiqua"/>
          <w:iCs/>
          <w:spacing w:val="-3"/>
        </w:rPr>
        <w:t>, con el objetivo de que los sistemas informáticos utilizados para el proceso de formulación de presupuesto 202</w:t>
      </w:r>
      <w:r w:rsidR="009B3020">
        <w:rPr>
          <w:rFonts w:ascii="Book Antiqua" w:hAnsi="Book Antiqua"/>
          <w:iCs/>
          <w:spacing w:val="-3"/>
        </w:rPr>
        <w:t>5</w:t>
      </w:r>
      <w:r w:rsidRPr="00413734">
        <w:rPr>
          <w:rFonts w:ascii="Book Antiqua" w:hAnsi="Book Antiqua"/>
          <w:iCs/>
          <w:spacing w:val="-3"/>
        </w:rPr>
        <w:t xml:space="preserve"> se encuentren preparados. </w:t>
      </w:r>
    </w:p>
    <w:p w14:paraId="5C80473D" w14:textId="77777777" w:rsidR="000742BD" w:rsidRDefault="000742BD" w:rsidP="000742BD">
      <w:pPr>
        <w:pStyle w:val="Prrafodelista"/>
        <w:ind w:left="283"/>
        <w:jc w:val="both"/>
        <w:rPr>
          <w:rFonts w:ascii="Book Antiqua" w:hAnsi="Book Antiqua"/>
          <w:iCs/>
          <w:spacing w:val="-3"/>
        </w:rPr>
      </w:pPr>
    </w:p>
    <w:p w14:paraId="089B003B" w14:textId="77777777" w:rsidR="000742BD" w:rsidRPr="009D5F01" w:rsidRDefault="000742BD" w:rsidP="000742BD">
      <w:pPr>
        <w:pStyle w:val="Prrafodelista"/>
        <w:ind w:left="0"/>
        <w:jc w:val="both"/>
        <w:rPr>
          <w:rFonts w:ascii="Book Antiqua" w:hAnsi="Book Antiqua"/>
          <w:b/>
          <w:bCs/>
          <w:iCs/>
          <w:spacing w:val="-3"/>
        </w:rPr>
      </w:pPr>
      <w:r>
        <w:rPr>
          <w:rFonts w:ascii="Book Antiqua" w:hAnsi="Book Antiqua"/>
          <w:b/>
          <w:bCs/>
          <w:iCs/>
          <w:spacing w:val="-3"/>
        </w:rPr>
        <w:t xml:space="preserve">A la </w:t>
      </w:r>
      <w:r w:rsidRPr="006E75C7">
        <w:rPr>
          <w:rFonts w:ascii="Book Antiqua" w:hAnsi="Book Antiqua"/>
          <w:b/>
          <w:bCs/>
          <w:iCs/>
          <w:spacing w:val="-3"/>
        </w:rPr>
        <w:t>Dirección Ejecutiva</w:t>
      </w:r>
    </w:p>
    <w:p w14:paraId="3D6481D8" w14:textId="77777777" w:rsidR="000742BD" w:rsidRDefault="000742BD" w:rsidP="000742BD">
      <w:pPr>
        <w:pStyle w:val="Prrafodelista"/>
        <w:ind w:left="283"/>
        <w:jc w:val="both"/>
        <w:rPr>
          <w:rFonts w:ascii="Book Antiqua" w:hAnsi="Book Antiqua"/>
          <w:iCs/>
          <w:spacing w:val="-3"/>
        </w:rPr>
      </w:pPr>
    </w:p>
    <w:p w14:paraId="53D60DF7" w14:textId="4889F1ED"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 xml:space="preserve">Cumplir con los plazos establecidos en el </w:t>
      </w:r>
      <w:r w:rsidRPr="00C52382">
        <w:rPr>
          <w:rFonts w:ascii="Book Antiqua" w:hAnsi="Book Antiqua"/>
          <w:iCs/>
          <w:spacing w:val="-3"/>
        </w:rPr>
        <w:t xml:space="preserve">Cronograma </w:t>
      </w:r>
      <w:r w:rsidR="000120AD">
        <w:rPr>
          <w:rFonts w:ascii="Book Antiqua" w:hAnsi="Book Antiqua"/>
          <w:iCs/>
          <w:spacing w:val="-3"/>
        </w:rPr>
        <w:t xml:space="preserve">de Actividades Previas del Presupuesto 2025 </w:t>
      </w:r>
      <w:r w:rsidRPr="00C52382">
        <w:rPr>
          <w:rFonts w:ascii="Book Antiqua" w:hAnsi="Book Antiqua"/>
          <w:iCs/>
          <w:spacing w:val="-3"/>
        </w:rPr>
        <w:t xml:space="preserve">detallado de las fases previas al inicio de la </w:t>
      </w:r>
      <w:r>
        <w:rPr>
          <w:rFonts w:ascii="Book Antiqua" w:hAnsi="Book Antiqua"/>
          <w:iCs/>
          <w:spacing w:val="-3"/>
        </w:rPr>
        <w:t>f</w:t>
      </w:r>
      <w:r w:rsidRPr="00C52382">
        <w:rPr>
          <w:rFonts w:ascii="Book Antiqua" w:hAnsi="Book Antiqua"/>
          <w:iCs/>
          <w:spacing w:val="-3"/>
        </w:rPr>
        <w:t>ormulación</w:t>
      </w:r>
      <w:r>
        <w:rPr>
          <w:rFonts w:ascii="Book Antiqua" w:hAnsi="Book Antiqua"/>
          <w:iCs/>
          <w:spacing w:val="-3"/>
        </w:rPr>
        <w:t xml:space="preserve"> del anteproyecto de presupuesto</w:t>
      </w:r>
      <w:r w:rsidRPr="00C52382">
        <w:rPr>
          <w:rFonts w:ascii="Book Antiqua" w:hAnsi="Book Antiqua"/>
          <w:iCs/>
          <w:spacing w:val="-3"/>
        </w:rPr>
        <w:t xml:space="preserve"> 202</w:t>
      </w:r>
      <w:r w:rsidR="009B3020">
        <w:rPr>
          <w:rFonts w:ascii="Book Antiqua" w:hAnsi="Book Antiqua"/>
          <w:iCs/>
          <w:spacing w:val="-3"/>
        </w:rPr>
        <w:t>5</w:t>
      </w:r>
      <w:r w:rsidRPr="00C52382">
        <w:rPr>
          <w:rFonts w:ascii="Book Antiqua" w:hAnsi="Book Antiqua"/>
          <w:iCs/>
          <w:spacing w:val="-3"/>
        </w:rPr>
        <w:t>.</w:t>
      </w:r>
    </w:p>
    <w:p w14:paraId="55E2960B" w14:textId="77777777" w:rsidR="000742BD" w:rsidRDefault="000742BD" w:rsidP="000742BD">
      <w:pPr>
        <w:pStyle w:val="Prrafodelista"/>
        <w:ind w:left="283"/>
        <w:jc w:val="both"/>
        <w:rPr>
          <w:rFonts w:ascii="Book Antiqua" w:hAnsi="Book Antiqua"/>
          <w:iCs/>
          <w:spacing w:val="-3"/>
        </w:rPr>
      </w:pPr>
    </w:p>
    <w:p w14:paraId="70A3119D" w14:textId="77777777" w:rsidR="000742BD" w:rsidRPr="009D5F01" w:rsidRDefault="000742BD" w:rsidP="000742BD">
      <w:pPr>
        <w:pStyle w:val="Prrafodelista"/>
        <w:numPr>
          <w:ilvl w:val="1"/>
          <w:numId w:val="29"/>
        </w:numPr>
        <w:ind w:left="283" w:hanging="357"/>
        <w:jc w:val="both"/>
        <w:rPr>
          <w:rFonts w:ascii="Book Antiqua" w:hAnsi="Book Antiqua"/>
          <w:iCs/>
          <w:spacing w:val="-3"/>
        </w:rPr>
      </w:pPr>
      <w:r w:rsidRPr="009D5F01">
        <w:rPr>
          <w:rFonts w:ascii="Book Antiqua" w:hAnsi="Book Antiqua"/>
          <w:iCs/>
          <w:spacing w:val="-3"/>
        </w:rPr>
        <w:t xml:space="preserve">Revisar y aprobar la </w:t>
      </w:r>
      <w:proofErr w:type="spellStart"/>
      <w:r w:rsidRPr="009D5F01">
        <w:rPr>
          <w:rFonts w:ascii="Book Antiqua" w:hAnsi="Book Antiqua"/>
          <w:iCs/>
          <w:spacing w:val="-3"/>
        </w:rPr>
        <w:t>preformulación</w:t>
      </w:r>
      <w:proofErr w:type="spellEnd"/>
      <w:r w:rsidRPr="009D5F01">
        <w:rPr>
          <w:rFonts w:ascii="Book Antiqua" w:hAnsi="Book Antiqua"/>
          <w:iCs/>
          <w:spacing w:val="-3"/>
        </w:rPr>
        <w:t xml:space="preserve"> en el Área de Informática, realizada por las Administraciones Regionales y los Departamentos a su cargo para su posterior traslado a la Dirección de Tecnología de la Información y Comunicaciones.</w:t>
      </w:r>
    </w:p>
    <w:p w14:paraId="3AE7AA46" w14:textId="77777777" w:rsidR="000742BD" w:rsidRDefault="000742BD" w:rsidP="000742BD">
      <w:pPr>
        <w:pStyle w:val="Prrafodelista"/>
        <w:ind w:left="283"/>
        <w:jc w:val="both"/>
        <w:rPr>
          <w:rFonts w:ascii="Book Antiqua" w:hAnsi="Book Antiqua"/>
          <w:iCs/>
          <w:spacing w:val="-3"/>
        </w:rPr>
      </w:pPr>
    </w:p>
    <w:p w14:paraId="647C0B2E" w14:textId="0515BD67" w:rsidR="000742BD" w:rsidRDefault="000742BD" w:rsidP="0A2BFAA0">
      <w:pPr>
        <w:pStyle w:val="Prrafodelista"/>
        <w:numPr>
          <w:ilvl w:val="1"/>
          <w:numId w:val="29"/>
        </w:numPr>
        <w:ind w:left="283" w:hanging="357"/>
        <w:jc w:val="both"/>
        <w:rPr>
          <w:rFonts w:ascii="Book Antiqua" w:hAnsi="Book Antiqua"/>
          <w:spacing w:val="-3"/>
        </w:rPr>
      </w:pPr>
      <w:r w:rsidRPr="0A2BFAA0">
        <w:rPr>
          <w:rFonts w:ascii="Book Antiqua" w:hAnsi="Book Antiqua"/>
          <w:spacing w:val="-3"/>
        </w:rPr>
        <w:t xml:space="preserve">En conjunto con los </w:t>
      </w:r>
      <w:r w:rsidR="7E406C02" w:rsidRPr="0A2BFAA0">
        <w:rPr>
          <w:rFonts w:ascii="Book Antiqua" w:hAnsi="Book Antiqua"/>
          <w:spacing w:val="-3"/>
        </w:rPr>
        <w:t>D</w:t>
      </w:r>
      <w:r w:rsidRPr="0A2BFAA0">
        <w:rPr>
          <w:rFonts w:ascii="Book Antiqua" w:hAnsi="Book Antiqua"/>
          <w:spacing w:val="-3"/>
        </w:rPr>
        <w:t xml:space="preserve">epartamentos de Seguridad y Servicios Generales, coordinar el desarrollo de las actividades para la formulación de los recursos de las áreas presupuestarias de Seguridad, Construcciones y Vehículos en el Sistema de </w:t>
      </w:r>
      <w:proofErr w:type="spellStart"/>
      <w:r w:rsidRPr="0A2BFAA0">
        <w:rPr>
          <w:rFonts w:ascii="Book Antiqua" w:hAnsi="Book Antiqua"/>
          <w:spacing w:val="-3"/>
        </w:rPr>
        <w:t>Preformulación</w:t>
      </w:r>
      <w:proofErr w:type="spellEnd"/>
      <w:r w:rsidRPr="0A2BFAA0">
        <w:rPr>
          <w:rFonts w:ascii="Book Antiqua" w:hAnsi="Book Antiqua"/>
          <w:spacing w:val="-3"/>
        </w:rPr>
        <w:t>, dentro de los plazos establecidos en el Cronograma</w:t>
      </w:r>
      <w:r w:rsidR="000120AD" w:rsidRPr="0A2BFAA0">
        <w:rPr>
          <w:rFonts w:ascii="Book Antiqua" w:hAnsi="Book Antiqua"/>
          <w:spacing w:val="-3"/>
        </w:rPr>
        <w:t xml:space="preserve"> de Actividades Previas del Presupuesto 2025</w:t>
      </w:r>
      <w:r w:rsidRPr="0A2BFAA0">
        <w:rPr>
          <w:rFonts w:ascii="Book Antiqua" w:hAnsi="Book Antiqua"/>
          <w:spacing w:val="-3"/>
        </w:rPr>
        <w:t>.</w:t>
      </w:r>
    </w:p>
    <w:p w14:paraId="05C5D60E" w14:textId="77777777" w:rsidR="000742BD" w:rsidRDefault="000742BD" w:rsidP="000742BD">
      <w:pPr>
        <w:pStyle w:val="Prrafodelista"/>
        <w:ind w:left="283"/>
        <w:jc w:val="both"/>
        <w:rPr>
          <w:rFonts w:ascii="Book Antiqua" w:hAnsi="Book Antiqua"/>
          <w:iCs/>
          <w:spacing w:val="-3"/>
        </w:rPr>
      </w:pPr>
    </w:p>
    <w:p w14:paraId="11B1919C" w14:textId="523FAEDE"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Cumplir con las responsabilidades que en</w:t>
      </w:r>
      <w:r w:rsidRPr="00FF00B1">
        <w:rPr>
          <w:rFonts w:ascii="Book Antiqua" w:hAnsi="Book Antiqua"/>
          <w:iCs/>
          <w:spacing w:val="-3"/>
        </w:rPr>
        <w:t xml:space="preserve"> el apartado 2.3</w:t>
      </w:r>
      <w:r>
        <w:rPr>
          <w:rFonts w:ascii="Book Antiqua" w:hAnsi="Book Antiqua"/>
          <w:iCs/>
          <w:spacing w:val="-3"/>
        </w:rPr>
        <w:t>, con el objetivo de que los sistemas informáticos utilizados para el proceso de formulación de presupuesto 202</w:t>
      </w:r>
      <w:r w:rsidR="009373DF">
        <w:rPr>
          <w:rFonts w:ascii="Book Antiqua" w:hAnsi="Book Antiqua"/>
          <w:iCs/>
          <w:spacing w:val="-3"/>
        </w:rPr>
        <w:t>5</w:t>
      </w:r>
      <w:r>
        <w:rPr>
          <w:rFonts w:ascii="Book Antiqua" w:hAnsi="Book Antiqua"/>
          <w:iCs/>
          <w:spacing w:val="-3"/>
        </w:rPr>
        <w:t xml:space="preserve"> coincidan en el contenido de los datos. </w:t>
      </w:r>
    </w:p>
    <w:p w14:paraId="642BBBD3" w14:textId="59A3350D" w:rsidR="00FF0902" w:rsidRDefault="00FF0902">
      <w:pPr>
        <w:spacing w:after="160" w:line="259" w:lineRule="auto"/>
        <w:rPr>
          <w:rFonts w:ascii="Book Antiqua" w:hAnsi="Book Antiqua" w:cs="Arial"/>
          <w:iCs/>
          <w:spacing w:val="-3"/>
          <w:sz w:val="24"/>
          <w:szCs w:val="24"/>
          <w:lang w:val="es-ES"/>
        </w:rPr>
      </w:pPr>
      <w:r>
        <w:rPr>
          <w:rFonts w:ascii="Book Antiqua" w:hAnsi="Book Antiqua"/>
          <w:iCs/>
          <w:spacing w:val="-3"/>
        </w:rPr>
        <w:br w:type="page"/>
      </w:r>
    </w:p>
    <w:p w14:paraId="653717E6" w14:textId="77777777" w:rsidR="000742BD" w:rsidRDefault="000742BD" w:rsidP="000742BD">
      <w:pPr>
        <w:pStyle w:val="Prrafodelista"/>
        <w:ind w:left="283"/>
        <w:jc w:val="both"/>
        <w:rPr>
          <w:rFonts w:ascii="Book Antiqua" w:hAnsi="Book Antiqua"/>
          <w:iCs/>
          <w:spacing w:val="-3"/>
        </w:rPr>
      </w:pPr>
    </w:p>
    <w:p w14:paraId="7CD189A8" w14:textId="77777777" w:rsidR="000742BD" w:rsidRDefault="000742BD" w:rsidP="000742BD">
      <w:pPr>
        <w:pStyle w:val="Prrafodelista"/>
        <w:ind w:left="0"/>
        <w:jc w:val="both"/>
        <w:rPr>
          <w:rFonts w:ascii="Book Antiqua" w:hAnsi="Book Antiqua"/>
          <w:b/>
          <w:bCs/>
          <w:iCs/>
          <w:spacing w:val="-3"/>
        </w:rPr>
      </w:pPr>
      <w:r w:rsidRPr="006E75C7">
        <w:rPr>
          <w:rFonts w:ascii="Book Antiqua" w:hAnsi="Book Antiqua"/>
          <w:b/>
          <w:bCs/>
          <w:iCs/>
          <w:spacing w:val="-3"/>
        </w:rPr>
        <w:t>A la Dirección de Planificación</w:t>
      </w:r>
    </w:p>
    <w:p w14:paraId="0D9AE37A" w14:textId="77777777" w:rsidR="000742BD" w:rsidRPr="006E75C7" w:rsidRDefault="000742BD" w:rsidP="000742BD">
      <w:pPr>
        <w:pStyle w:val="Prrafodelista"/>
        <w:ind w:left="0"/>
        <w:jc w:val="both"/>
        <w:rPr>
          <w:rFonts w:ascii="Book Antiqua" w:hAnsi="Book Antiqua"/>
          <w:b/>
          <w:bCs/>
          <w:iCs/>
          <w:spacing w:val="-3"/>
        </w:rPr>
      </w:pPr>
    </w:p>
    <w:p w14:paraId="6A8BA909" w14:textId="4EF878AE" w:rsidR="000742BD" w:rsidRDefault="000742BD" w:rsidP="000742BD">
      <w:pPr>
        <w:pStyle w:val="Prrafodelista"/>
        <w:numPr>
          <w:ilvl w:val="1"/>
          <w:numId w:val="29"/>
        </w:numPr>
        <w:ind w:left="283" w:hanging="357"/>
        <w:jc w:val="both"/>
        <w:rPr>
          <w:rFonts w:ascii="Book Antiqua" w:hAnsi="Book Antiqua"/>
          <w:iCs/>
          <w:spacing w:val="-3"/>
        </w:rPr>
      </w:pPr>
      <w:r w:rsidRPr="000742BD">
        <w:rPr>
          <w:rFonts w:ascii="Book Antiqua" w:hAnsi="Book Antiqua"/>
          <w:iCs/>
          <w:spacing w:val="-3"/>
        </w:rPr>
        <w:t xml:space="preserve">Dar seguimiento al cumplimiento de las actividades establecidas en el Cronograma </w:t>
      </w:r>
      <w:r w:rsidR="00EB6102">
        <w:rPr>
          <w:rFonts w:ascii="Book Antiqua" w:hAnsi="Book Antiqua"/>
          <w:iCs/>
          <w:spacing w:val="-3"/>
        </w:rPr>
        <w:t xml:space="preserve">de Actividades Previas del Presupuesto 2025 </w:t>
      </w:r>
      <w:r w:rsidRPr="000742BD">
        <w:rPr>
          <w:rFonts w:ascii="Book Antiqua" w:hAnsi="Book Antiqua"/>
          <w:iCs/>
          <w:spacing w:val="-3"/>
        </w:rPr>
        <w:t>detallado de las fases previas al inicio de la formulación del anteproyecto de presupuesto 202</w:t>
      </w:r>
      <w:r w:rsidR="009373DF">
        <w:rPr>
          <w:rFonts w:ascii="Book Antiqua" w:hAnsi="Book Antiqua"/>
          <w:iCs/>
          <w:spacing w:val="-3"/>
        </w:rPr>
        <w:t>5</w:t>
      </w:r>
      <w:r w:rsidRPr="000742BD">
        <w:rPr>
          <w:rFonts w:ascii="Book Antiqua" w:hAnsi="Book Antiqua"/>
          <w:iCs/>
          <w:spacing w:val="-3"/>
        </w:rPr>
        <w:t>.</w:t>
      </w:r>
    </w:p>
    <w:p w14:paraId="68308999" w14:textId="77777777" w:rsidR="000742BD" w:rsidRDefault="000742BD" w:rsidP="000742BD">
      <w:pPr>
        <w:pStyle w:val="Prrafodelista"/>
        <w:ind w:left="283"/>
        <w:jc w:val="both"/>
        <w:rPr>
          <w:rFonts w:ascii="Book Antiqua" w:hAnsi="Book Antiqua"/>
          <w:iCs/>
          <w:spacing w:val="-3"/>
        </w:rPr>
      </w:pPr>
    </w:p>
    <w:p w14:paraId="71B9F29B" w14:textId="3BD51574" w:rsidR="000742BD" w:rsidRPr="000742BD" w:rsidRDefault="000742BD" w:rsidP="000742BD">
      <w:pPr>
        <w:pStyle w:val="Prrafodelista"/>
        <w:numPr>
          <w:ilvl w:val="1"/>
          <w:numId w:val="29"/>
        </w:numPr>
        <w:ind w:left="283" w:hanging="357"/>
        <w:jc w:val="both"/>
        <w:rPr>
          <w:rFonts w:ascii="Book Antiqua" w:hAnsi="Book Antiqua"/>
          <w:iCs/>
          <w:spacing w:val="-3"/>
        </w:rPr>
      </w:pPr>
      <w:r w:rsidRPr="000742BD">
        <w:rPr>
          <w:rFonts w:ascii="Book Antiqua" w:hAnsi="Book Antiqua"/>
          <w:iCs/>
          <w:spacing w:val="-3"/>
        </w:rPr>
        <w:t>Divulgar por medio de una circular el acuerdo del Consejo Superior y el Cronograma</w:t>
      </w:r>
      <w:r w:rsidR="00EB6102" w:rsidRPr="00EB6102">
        <w:rPr>
          <w:rFonts w:ascii="Book Antiqua" w:hAnsi="Book Antiqua"/>
          <w:iCs/>
          <w:spacing w:val="-3"/>
        </w:rPr>
        <w:t xml:space="preserve"> </w:t>
      </w:r>
      <w:r w:rsidR="00EB6102">
        <w:rPr>
          <w:rFonts w:ascii="Book Antiqua" w:hAnsi="Book Antiqua"/>
          <w:iCs/>
          <w:spacing w:val="-3"/>
        </w:rPr>
        <w:t>de Actividades Previas del Presupuesto 2025</w:t>
      </w:r>
      <w:r w:rsidRPr="000742BD">
        <w:rPr>
          <w:rFonts w:ascii="Book Antiqua" w:hAnsi="Book Antiqua"/>
          <w:iCs/>
          <w:spacing w:val="-3"/>
        </w:rPr>
        <w:t>.</w:t>
      </w:r>
    </w:p>
    <w:p w14:paraId="059D1A79" w14:textId="77777777" w:rsidR="000742BD" w:rsidRDefault="000742BD" w:rsidP="000742BD">
      <w:pPr>
        <w:pStyle w:val="Prrafodelista"/>
        <w:ind w:left="283"/>
        <w:jc w:val="both"/>
        <w:rPr>
          <w:rFonts w:ascii="Book Antiqua" w:hAnsi="Book Antiqua"/>
          <w:iCs/>
          <w:spacing w:val="-3"/>
        </w:rPr>
      </w:pPr>
    </w:p>
    <w:p w14:paraId="770D58AA" w14:textId="170AE3D9"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Comunicar a todos los Centros de Responsabilidad el acuerdo del Consejo Superior y el C</w:t>
      </w:r>
      <w:r w:rsidRPr="00C52382">
        <w:rPr>
          <w:rFonts w:ascii="Book Antiqua" w:hAnsi="Book Antiqua"/>
          <w:iCs/>
          <w:spacing w:val="-3"/>
        </w:rPr>
        <w:t>ronograma</w:t>
      </w:r>
      <w:r w:rsidR="00EB6102">
        <w:rPr>
          <w:rFonts w:ascii="Book Antiqua" w:hAnsi="Book Antiqua"/>
          <w:iCs/>
          <w:spacing w:val="-3"/>
        </w:rPr>
        <w:t xml:space="preserve"> de Actividades Previas del Presupuesto 2025</w:t>
      </w:r>
      <w:r>
        <w:rPr>
          <w:rFonts w:ascii="Book Antiqua" w:hAnsi="Book Antiqua"/>
          <w:iCs/>
          <w:spacing w:val="-3"/>
        </w:rPr>
        <w:t>.</w:t>
      </w:r>
    </w:p>
    <w:p w14:paraId="560F6140" w14:textId="77777777" w:rsidR="000742BD" w:rsidRDefault="000742BD" w:rsidP="000742BD">
      <w:pPr>
        <w:pStyle w:val="Prrafodelista"/>
        <w:ind w:left="283"/>
        <w:jc w:val="both"/>
        <w:rPr>
          <w:rFonts w:ascii="Book Antiqua" w:hAnsi="Book Antiqua"/>
          <w:iCs/>
          <w:spacing w:val="-3"/>
        </w:rPr>
      </w:pPr>
    </w:p>
    <w:p w14:paraId="2712B8E1" w14:textId="7D98F2D9"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Verificar que las proyecciones para el periodo 202</w:t>
      </w:r>
      <w:r w:rsidR="009373DF">
        <w:rPr>
          <w:rFonts w:ascii="Book Antiqua" w:hAnsi="Book Antiqua"/>
          <w:iCs/>
          <w:spacing w:val="-3"/>
        </w:rPr>
        <w:t>5</w:t>
      </w:r>
      <w:r>
        <w:rPr>
          <w:rFonts w:ascii="Book Antiqua" w:hAnsi="Book Antiqua"/>
          <w:iCs/>
          <w:spacing w:val="-3"/>
        </w:rPr>
        <w:t xml:space="preserve"> del Sistema de Proyección Plurianual estén actualizadas y sean congruentes con los demás sistemas informáticos utilizados en la institución para el proceso presupuestario.</w:t>
      </w:r>
    </w:p>
    <w:p w14:paraId="144B6768" w14:textId="77777777" w:rsidR="000742BD" w:rsidRDefault="000742BD" w:rsidP="000742BD">
      <w:pPr>
        <w:pStyle w:val="Prrafodelista"/>
        <w:ind w:left="283"/>
        <w:jc w:val="both"/>
        <w:rPr>
          <w:rFonts w:ascii="Book Antiqua" w:hAnsi="Book Antiqua"/>
          <w:iCs/>
          <w:spacing w:val="-3"/>
        </w:rPr>
      </w:pPr>
    </w:p>
    <w:p w14:paraId="2BCAC831" w14:textId="77777777"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 xml:space="preserve">Solicitar a cualquier oficina presupuestaria o centro de responsabilidad los ajustes correspondientes en el Sistema de Proyección Plurianual, cuando estos no coincidan con los registrados en el Sistema de </w:t>
      </w:r>
      <w:proofErr w:type="spellStart"/>
      <w:r>
        <w:rPr>
          <w:rFonts w:ascii="Book Antiqua" w:hAnsi="Book Antiqua"/>
          <w:iCs/>
          <w:spacing w:val="-3"/>
        </w:rPr>
        <w:t>Preformulación</w:t>
      </w:r>
      <w:proofErr w:type="spellEnd"/>
      <w:r>
        <w:rPr>
          <w:rFonts w:ascii="Book Antiqua" w:hAnsi="Book Antiqua"/>
          <w:iCs/>
          <w:spacing w:val="-3"/>
        </w:rPr>
        <w:t xml:space="preserve"> y SIGA-PJ.</w:t>
      </w:r>
    </w:p>
    <w:p w14:paraId="3B78D59C" w14:textId="77777777" w:rsidR="000742BD" w:rsidRPr="00C52382" w:rsidRDefault="000742BD" w:rsidP="000742BD">
      <w:pPr>
        <w:pStyle w:val="Prrafodelista"/>
        <w:ind w:left="283"/>
        <w:jc w:val="both"/>
        <w:rPr>
          <w:rFonts w:ascii="Book Antiqua" w:hAnsi="Book Antiqua"/>
          <w:iCs/>
          <w:spacing w:val="-3"/>
        </w:rPr>
      </w:pPr>
    </w:p>
    <w:p w14:paraId="25A7A6D4" w14:textId="77777777" w:rsidR="000742BD" w:rsidRDefault="000742BD" w:rsidP="000742BD">
      <w:pPr>
        <w:pStyle w:val="Prrafodelista"/>
        <w:ind w:left="0"/>
        <w:jc w:val="both"/>
        <w:rPr>
          <w:rFonts w:ascii="Book Antiqua" w:hAnsi="Book Antiqua"/>
          <w:b/>
          <w:bCs/>
          <w:iCs/>
          <w:spacing w:val="-3"/>
        </w:rPr>
      </w:pPr>
      <w:r w:rsidRPr="00743AD7">
        <w:rPr>
          <w:rFonts w:ascii="Book Antiqua" w:hAnsi="Book Antiqua"/>
          <w:b/>
          <w:bCs/>
          <w:iCs/>
          <w:spacing w:val="-3"/>
        </w:rPr>
        <w:t xml:space="preserve">A las Oficinas </w:t>
      </w:r>
      <w:r>
        <w:rPr>
          <w:rFonts w:ascii="Book Antiqua" w:hAnsi="Book Antiqua"/>
          <w:b/>
          <w:bCs/>
          <w:iCs/>
          <w:spacing w:val="-3"/>
        </w:rPr>
        <w:t>L</w:t>
      </w:r>
      <w:r w:rsidRPr="00743AD7">
        <w:rPr>
          <w:rFonts w:ascii="Book Antiqua" w:hAnsi="Book Antiqua"/>
          <w:b/>
          <w:bCs/>
          <w:iCs/>
          <w:spacing w:val="-3"/>
        </w:rPr>
        <w:t xml:space="preserve">íderes de </w:t>
      </w:r>
      <w:r>
        <w:rPr>
          <w:rFonts w:ascii="Book Antiqua" w:hAnsi="Book Antiqua"/>
          <w:b/>
          <w:bCs/>
          <w:iCs/>
          <w:spacing w:val="-3"/>
        </w:rPr>
        <w:t>P</w:t>
      </w:r>
      <w:r w:rsidRPr="00743AD7">
        <w:rPr>
          <w:rFonts w:ascii="Book Antiqua" w:hAnsi="Book Antiqua"/>
          <w:b/>
          <w:bCs/>
          <w:iCs/>
          <w:spacing w:val="-3"/>
        </w:rPr>
        <w:t>royectos Estratégicos</w:t>
      </w:r>
    </w:p>
    <w:p w14:paraId="2BB7CEBC" w14:textId="77777777" w:rsidR="000742BD" w:rsidRPr="00743AD7" w:rsidRDefault="000742BD" w:rsidP="000742BD">
      <w:pPr>
        <w:pStyle w:val="Prrafodelista"/>
        <w:ind w:left="0"/>
        <w:jc w:val="both"/>
        <w:rPr>
          <w:rFonts w:ascii="Book Antiqua" w:hAnsi="Book Antiqua"/>
          <w:b/>
          <w:bCs/>
          <w:iCs/>
          <w:spacing w:val="-3"/>
        </w:rPr>
      </w:pPr>
    </w:p>
    <w:p w14:paraId="4582D338" w14:textId="482513CF" w:rsidR="000742BD" w:rsidRDefault="000742BD" w:rsidP="000742BD">
      <w:pPr>
        <w:pStyle w:val="Prrafodelista"/>
        <w:numPr>
          <w:ilvl w:val="1"/>
          <w:numId w:val="29"/>
        </w:numPr>
        <w:ind w:left="283" w:hanging="357"/>
        <w:jc w:val="both"/>
        <w:rPr>
          <w:rFonts w:ascii="Book Antiqua" w:hAnsi="Book Antiqua"/>
          <w:iCs/>
          <w:spacing w:val="-3"/>
        </w:rPr>
      </w:pPr>
      <w:r>
        <w:rPr>
          <w:rFonts w:ascii="Book Antiqua" w:hAnsi="Book Antiqua"/>
          <w:iCs/>
          <w:spacing w:val="-3"/>
        </w:rPr>
        <w:t xml:space="preserve">Realizar la formulación de la proyección plurianual de los recursos de los proyectos estratégicos de acuerdo con los plazos establecidos en el </w:t>
      </w:r>
      <w:r w:rsidRPr="00C52382">
        <w:rPr>
          <w:rFonts w:ascii="Book Antiqua" w:hAnsi="Book Antiqua"/>
          <w:iCs/>
          <w:spacing w:val="-3"/>
        </w:rPr>
        <w:t>Cronograma</w:t>
      </w:r>
      <w:r w:rsidR="00EB6102">
        <w:rPr>
          <w:rFonts w:ascii="Book Antiqua" w:hAnsi="Book Antiqua"/>
          <w:iCs/>
          <w:spacing w:val="-3"/>
        </w:rPr>
        <w:t xml:space="preserve"> de Actividades Previas del Presupuesto 2025</w:t>
      </w:r>
      <w:r>
        <w:rPr>
          <w:rFonts w:ascii="Book Antiqua" w:hAnsi="Book Antiqua"/>
          <w:iCs/>
          <w:spacing w:val="-3"/>
        </w:rPr>
        <w:t>.</w:t>
      </w:r>
    </w:p>
    <w:p w14:paraId="46EDEBC7" w14:textId="77777777" w:rsidR="000742BD" w:rsidRDefault="000742BD" w:rsidP="000742BD">
      <w:pPr>
        <w:pStyle w:val="Prrafodelista"/>
        <w:ind w:left="283"/>
        <w:jc w:val="both"/>
        <w:rPr>
          <w:rFonts w:ascii="Book Antiqua" w:hAnsi="Book Antiqua"/>
          <w:iCs/>
          <w:spacing w:val="-3"/>
        </w:rPr>
      </w:pPr>
    </w:p>
    <w:p w14:paraId="307B025E" w14:textId="4DB550DE" w:rsidR="000742BD" w:rsidRPr="009D5F01" w:rsidRDefault="000742BD" w:rsidP="000742BD">
      <w:pPr>
        <w:pStyle w:val="Prrafodelista"/>
        <w:numPr>
          <w:ilvl w:val="1"/>
          <w:numId w:val="29"/>
        </w:numPr>
        <w:ind w:left="283" w:hanging="357"/>
        <w:jc w:val="both"/>
        <w:rPr>
          <w:rFonts w:ascii="Book Antiqua" w:hAnsi="Book Antiqua"/>
          <w:iCs/>
          <w:spacing w:val="-3"/>
        </w:rPr>
      </w:pPr>
      <w:r w:rsidRPr="009D5F01">
        <w:rPr>
          <w:rFonts w:ascii="Book Antiqua" w:hAnsi="Book Antiqua"/>
          <w:iCs/>
          <w:spacing w:val="-3"/>
        </w:rPr>
        <w:t>Mantener el Sistema de Proyección Plurianual actualizado durante todo el proceso de formulación del presupuesto 202</w:t>
      </w:r>
      <w:r w:rsidR="009373DF">
        <w:rPr>
          <w:rFonts w:ascii="Book Antiqua" w:hAnsi="Book Antiqua"/>
          <w:iCs/>
          <w:spacing w:val="-3"/>
        </w:rPr>
        <w:t>5</w:t>
      </w:r>
      <w:r w:rsidRPr="009D5F01">
        <w:rPr>
          <w:rFonts w:ascii="Book Antiqua" w:hAnsi="Book Antiqua"/>
          <w:iCs/>
          <w:spacing w:val="-3"/>
        </w:rPr>
        <w:t>, es decir que las diferentes oficinas a cargo de proyectos estratégicos velar</w:t>
      </w:r>
      <w:r>
        <w:rPr>
          <w:rFonts w:ascii="Book Antiqua" w:hAnsi="Book Antiqua"/>
          <w:iCs/>
          <w:spacing w:val="-3"/>
        </w:rPr>
        <w:t>á</w:t>
      </w:r>
      <w:r w:rsidRPr="009D5F01">
        <w:rPr>
          <w:rFonts w:ascii="Book Antiqua" w:hAnsi="Book Antiqua"/>
          <w:iCs/>
          <w:spacing w:val="-3"/>
        </w:rPr>
        <w:t>n porque los montos proyectados en el Sistema de Proyección Plurianual coincidan con los montos destinados a proyectos estratégicos dentro del presupuesto 202</w:t>
      </w:r>
      <w:r w:rsidR="009373DF">
        <w:rPr>
          <w:rFonts w:ascii="Book Antiqua" w:hAnsi="Book Antiqua"/>
          <w:iCs/>
          <w:spacing w:val="-3"/>
        </w:rPr>
        <w:t>5</w:t>
      </w:r>
      <w:r w:rsidRPr="009D5F01">
        <w:rPr>
          <w:rFonts w:ascii="Book Antiqua" w:hAnsi="Book Antiqua"/>
          <w:iCs/>
          <w:spacing w:val="-3"/>
        </w:rPr>
        <w:t xml:space="preserve"> de su oficina.</w:t>
      </w:r>
    </w:p>
    <w:p w14:paraId="7A169827" w14:textId="77777777" w:rsidR="000742BD" w:rsidRDefault="000742BD" w:rsidP="000742BD">
      <w:pPr>
        <w:pStyle w:val="Prrafodelista"/>
        <w:ind w:left="283"/>
        <w:jc w:val="both"/>
        <w:rPr>
          <w:rFonts w:ascii="Book Antiqua" w:hAnsi="Book Antiqua"/>
          <w:iCs/>
          <w:spacing w:val="-3"/>
        </w:rPr>
      </w:pPr>
    </w:p>
    <w:p w14:paraId="4FD7FF5C" w14:textId="77777777" w:rsidR="000742BD" w:rsidRDefault="000742BD" w:rsidP="000742BD">
      <w:pPr>
        <w:pStyle w:val="Prrafodelista"/>
        <w:ind w:left="-74"/>
        <w:jc w:val="both"/>
        <w:rPr>
          <w:rFonts w:ascii="Book Antiqua" w:hAnsi="Book Antiqua"/>
          <w:b/>
          <w:bCs/>
          <w:iCs/>
          <w:spacing w:val="-3"/>
        </w:rPr>
      </w:pPr>
    </w:p>
    <w:p w14:paraId="2C6C5B8B" w14:textId="77777777" w:rsidR="000742BD" w:rsidRDefault="000742BD" w:rsidP="000742BD">
      <w:pPr>
        <w:pStyle w:val="Prrafodelista"/>
        <w:ind w:left="-74"/>
        <w:jc w:val="both"/>
        <w:rPr>
          <w:rFonts w:ascii="Book Antiqua" w:hAnsi="Book Antiqua"/>
          <w:b/>
          <w:bCs/>
          <w:iCs/>
          <w:spacing w:val="-3"/>
        </w:rPr>
      </w:pPr>
      <w:r w:rsidRPr="00743AD7">
        <w:rPr>
          <w:rFonts w:ascii="Book Antiqua" w:hAnsi="Book Antiqua"/>
          <w:b/>
          <w:bCs/>
          <w:iCs/>
          <w:spacing w:val="-3"/>
        </w:rPr>
        <w:t>A l</w:t>
      </w:r>
      <w:r>
        <w:rPr>
          <w:rFonts w:ascii="Book Antiqua" w:hAnsi="Book Antiqua"/>
          <w:b/>
          <w:bCs/>
          <w:iCs/>
          <w:spacing w:val="-3"/>
        </w:rPr>
        <w:t>as Oficinas, Centros de Responsabilidad y Programas</w:t>
      </w:r>
    </w:p>
    <w:p w14:paraId="5400A548" w14:textId="77777777" w:rsidR="000742BD" w:rsidRDefault="000742BD" w:rsidP="000742BD">
      <w:pPr>
        <w:pStyle w:val="Prrafodelista"/>
        <w:ind w:left="-74"/>
        <w:jc w:val="both"/>
        <w:rPr>
          <w:rFonts w:ascii="Book Antiqua" w:hAnsi="Book Antiqua"/>
          <w:b/>
          <w:bCs/>
          <w:iCs/>
          <w:spacing w:val="-3"/>
        </w:rPr>
      </w:pPr>
    </w:p>
    <w:p w14:paraId="37D1A76E" w14:textId="77777777" w:rsidR="000742BD" w:rsidRDefault="000742BD" w:rsidP="000742BD">
      <w:pPr>
        <w:pStyle w:val="Prrafodelista"/>
        <w:numPr>
          <w:ilvl w:val="1"/>
          <w:numId w:val="29"/>
        </w:numPr>
        <w:ind w:left="283" w:hanging="357"/>
        <w:jc w:val="both"/>
        <w:rPr>
          <w:rFonts w:ascii="Book Antiqua" w:hAnsi="Book Antiqua"/>
          <w:iCs/>
          <w:spacing w:val="-3"/>
        </w:rPr>
      </w:pPr>
      <w:r w:rsidRPr="00D86D06">
        <w:rPr>
          <w:rFonts w:ascii="Book Antiqua" w:hAnsi="Book Antiqua"/>
          <w:iCs/>
          <w:spacing w:val="-3"/>
        </w:rPr>
        <w:t>Cumplir con los plazos establecidos en el cronograma y las directrices, para la formulación de los recursos de las Áreas de Informática, Seguridad, Construcciones y Vehículos.</w:t>
      </w:r>
    </w:p>
    <w:p w14:paraId="0110EC80" w14:textId="77777777" w:rsidR="000742BD" w:rsidRPr="00BC1DCE" w:rsidRDefault="000742BD" w:rsidP="000742BD">
      <w:pPr>
        <w:pStyle w:val="Prrafodelista"/>
        <w:ind w:left="283"/>
        <w:jc w:val="both"/>
        <w:rPr>
          <w:rFonts w:ascii="Book Antiqua" w:hAnsi="Book Antiqua"/>
          <w:iCs/>
          <w:spacing w:val="-3"/>
          <w:lang w:val="es-CR"/>
        </w:rPr>
      </w:pPr>
    </w:p>
    <w:p w14:paraId="014D8D32" w14:textId="6CBF3675" w:rsidR="000742BD" w:rsidRDefault="000742BD" w:rsidP="0A2BFAA0">
      <w:pPr>
        <w:pStyle w:val="Prrafodelista"/>
        <w:numPr>
          <w:ilvl w:val="1"/>
          <w:numId w:val="29"/>
        </w:numPr>
        <w:ind w:left="283" w:hanging="357"/>
        <w:jc w:val="both"/>
        <w:rPr>
          <w:rFonts w:ascii="Book Antiqua" w:hAnsi="Book Antiqua"/>
          <w:spacing w:val="-3"/>
        </w:rPr>
      </w:pPr>
      <w:r w:rsidRPr="0A2BFAA0">
        <w:rPr>
          <w:rFonts w:ascii="Book Antiqua" w:hAnsi="Book Antiqua"/>
          <w:spacing w:val="-3"/>
        </w:rPr>
        <w:lastRenderedPageBreak/>
        <w:t>Revisar los gastos fijos</w:t>
      </w:r>
      <w:r w:rsidR="1041B151" w:rsidRPr="0A2BFAA0">
        <w:rPr>
          <w:rFonts w:ascii="Book Antiqua" w:hAnsi="Book Antiqua"/>
          <w:spacing w:val="-3"/>
        </w:rPr>
        <w:t>, contratos</w:t>
      </w:r>
      <w:r w:rsidRPr="0A2BFAA0">
        <w:rPr>
          <w:rFonts w:ascii="Book Antiqua" w:hAnsi="Book Antiqua"/>
          <w:spacing w:val="-3"/>
        </w:rPr>
        <w:t xml:space="preserve"> y servicios públicos obtenidos de la primera </w:t>
      </w:r>
      <w:r w:rsidR="2C0EEC57" w:rsidRPr="0A2BFAA0">
        <w:rPr>
          <w:rFonts w:ascii="Book Antiqua" w:hAnsi="Book Antiqua"/>
          <w:spacing w:val="-3"/>
        </w:rPr>
        <w:t xml:space="preserve">y segunda </w:t>
      </w:r>
      <w:r w:rsidRPr="0A2BFAA0">
        <w:rPr>
          <w:rFonts w:ascii="Book Antiqua" w:hAnsi="Book Antiqua"/>
          <w:spacing w:val="-3"/>
        </w:rPr>
        <w:t>generación, remitir las consultas y solicitar los ajustes correspondientes, en los plazos establecidos en el Cronograma</w:t>
      </w:r>
      <w:r w:rsidR="00EB6102" w:rsidRPr="0A2BFAA0">
        <w:rPr>
          <w:rFonts w:ascii="Book Antiqua" w:hAnsi="Book Antiqua"/>
          <w:spacing w:val="-3"/>
        </w:rPr>
        <w:t xml:space="preserve"> de Actividades Previas del Presupuesto 2025</w:t>
      </w:r>
      <w:r w:rsidRPr="0A2BFAA0">
        <w:rPr>
          <w:rFonts w:ascii="Book Antiqua" w:hAnsi="Book Antiqua"/>
          <w:spacing w:val="-3"/>
        </w:rPr>
        <w:t>.</w:t>
      </w:r>
    </w:p>
    <w:p w14:paraId="2965FC41" w14:textId="77777777" w:rsidR="00DF2E83" w:rsidRDefault="00DF2E83" w:rsidP="00ED4F3A">
      <w:pPr>
        <w:jc w:val="both"/>
        <w:rPr>
          <w:rFonts w:ascii="Book Antiqua" w:hAnsi="Book Antiqua" w:cs="Cambria Math"/>
          <w:sz w:val="24"/>
          <w:szCs w:val="24"/>
          <w:lang w:val="es-ES"/>
        </w:rPr>
      </w:pPr>
    </w:p>
    <w:p w14:paraId="708B37E7" w14:textId="77777777" w:rsidR="000742BD" w:rsidRDefault="000742BD" w:rsidP="00ED4F3A">
      <w:pPr>
        <w:jc w:val="both"/>
        <w:rPr>
          <w:rFonts w:ascii="Book Antiqua" w:hAnsi="Book Antiqua" w:cs="Cambria Math"/>
          <w:sz w:val="24"/>
          <w:szCs w:val="24"/>
          <w:lang w:val="es-ES"/>
        </w:rPr>
      </w:pPr>
    </w:p>
    <w:p w14:paraId="7BE98039" w14:textId="09176659" w:rsidR="00ED4F3A" w:rsidRPr="00ED4F3A" w:rsidRDefault="00ED4F3A" w:rsidP="0A2BFAA0">
      <w:pPr>
        <w:pStyle w:val="Ttulo2"/>
        <w:numPr>
          <w:ilvl w:val="0"/>
          <w:numId w:val="29"/>
        </w:numPr>
        <w:spacing w:before="0" w:after="0"/>
        <w:ind w:left="426"/>
        <w:jc w:val="both"/>
        <w:rPr>
          <w:rFonts w:ascii="Book Antiqua" w:hAnsi="Book Antiqua"/>
          <w:i w:val="0"/>
          <w:iCs w:val="0"/>
        </w:rPr>
      </w:pPr>
      <w:r w:rsidRPr="0A2BFAA0">
        <w:rPr>
          <w:rFonts w:ascii="Book Antiqua" w:hAnsi="Book Antiqua"/>
          <w:i w:val="0"/>
          <w:iCs w:val="0"/>
        </w:rPr>
        <w:t xml:space="preserve">Detalle de las </w:t>
      </w:r>
      <w:r w:rsidR="529D0A5D" w:rsidRPr="0A2BFAA0">
        <w:rPr>
          <w:rFonts w:ascii="Book Antiqua" w:hAnsi="Book Antiqua"/>
          <w:i w:val="0"/>
          <w:iCs w:val="0"/>
        </w:rPr>
        <w:t>O</w:t>
      </w:r>
      <w:r w:rsidRPr="0A2BFAA0">
        <w:rPr>
          <w:rFonts w:ascii="Book Antiqua" w:hAnsi="Book Antiqua"/>
          <w:i w:val="0"/>
          <w:iCs w:val="0"/>
        </w:rPr>
        <w:t xml:space="preserve">bservaciones </w:t>
      </w:r>
      <w:r w:rsidR="7A41F7D2" w:rsidRPr="0A2BFAA0">
        <w:rPr>
          <w:rFonts w:ascii="Book Antiqua" w:hAnsi="Book Antiqua"/>
          <w:i w:val="0"/>
          <w:iCs w:val="0"/>
        </w:rPr>
        <w:t>R</w:t>
      </w:r>
      <w:r w:rsidRPr="0A2BFAA0">
        <w:rPr>
          <w:rFonts w:ascii="Book Antiqua" w:hAnsi="Book Antiqua"/>
          <w:i w:val="0"/>
          <w:iCs w:val="0"/>
        </w:rPr>
        <w:t>ecibidas</w:t>
      </w:r>
    </w:p>
    <w:p w14:paraId="47E8FD7F" w14:textId="77777777" w:rsidR="00ED4F3A" w:rsidRPr="00ED4F3A" w:rsidRDefault="00ED4F3A" w:rsidP="00ED4F3A">
      <w:pPr>
        <w:jc w:val="both"/>
        <w:rPr>
          <w:rFonts w:ascii="Book Antiqua" w:hAnsi="Book Antiqua" w:cs="Cambria Math"/>
          <w:sz w:val="24"/>
          <w:szCs w:val="24"/>
          <w:lang w:val="es-ES"/>
        </w:rPr>
      </w:pPr>
    </w:p>
    <w:p w14:paraId="724334D6" w14:textId="026E8D6D" w:rsidR="00C3388B" w:rsidRDefault="00ED4F3A" w:rsidP="00ED4F3A">
      <w:pPr>
        <w:jc w:val="both"/>
        <w:rPr>
          <w:rFonts w:ascii="Book Antiqua" w:hAnsi="Book Antiqua" w:cs="Cambria Math"/>
          <w:sz w:val="24"/>
          <w:szCs w:val="24"/>
          <w:lang w:val="es-ES"/>
        </w:rPr>
      </w:pPr>
      <w:r w:rsidRPr="0A2BFAA0">
        <w:rPr>
          <w:rFonts w:ascii="Book Antiqua" w:hAnsi="Book Antiqua" w:cs="Cambria Math"/>
          <w:sz w:val="24"/>
          <w:szCs w:val="24"/>
          <w:lang w:val="es-ES"/>
        </w:rPr>
        <w:t xml:space="preserve">Tal como se había mencionado previamente, la propuesta preliminar de este informe fue puesta en consulta </w:t>
      </w:r>
      <w:r w:rsidR="00C3388B" w:rsidRPr="0A2BFAA0">
        <w:rPr>
          <w:rFonts w:ascii="Book Antiqua" w:hAnsi="Book Antiqua" w:cs="Cambria Math"/>
          <w:sz w:val="24"/>
          <w:szCs w:val="24"/>
          <w:lang w:val="es-ES"/>
        </w:rPr>
        <w:t xml:space="preserve">a las </w:t>
      </w:r>
      <w:r w:rsidR="68CF786B" w:rsidRPr="0A2BFAA0">
        <w:rPr>
          <w:rFonts w:ascii="Book Antiqua" w:hAnsi="Book Antiqua" w:cs="Cambria Math"/>
          <w:sz w:val="24"/>
          <w:szCs w:val="24"/>
          <w:lang w:val="es-ES"/>
        </w:rPr>
        <w:t>D</w:t>
      </w:r>
      <w:r w:rsidR="00C3388B" w:rsidRPr="0A2BFAA0">
        <w:rPr>
          <w:rFonts w:ascii="Book Antiqua" w:hAnsi="Book Antiqua" w:cs="Cambria Math"/>
          <w:sz w:val="24"/>
          <w:szCs w:val="24"/>
          <w:lang w:val="es-ES"/>
        </w:rPr>
        <w:t>irecciones de Gestión Humana, Ejecutiva y a la Dirección de Tecnología de Información</w:t>
      </w:r>
      <w:r w:rsidR="6DE9A44E" w:rsidRPr="0A2BFAA0">
        <w:rPr>
          <w:rFonts w:ascii="Book Antiqua" w:hAnsi="Book Antiqua" w:cs="Cambria Math"/>
          <w:sz w:val="24"/>
          <w:szCs w:val="24"/>
          <w:lang w:val="es-ES"/>
        </w:rPr>
        <w:t xml:space="preserve"> y Comunicaciones</w:t>
      </w:r>
      <w:r w:rsidR="00C3388B" w:rsidRPr="0A2BFAA0">
        <w:rPr>
          <w:rFonts w:ascii="Book Antiqua" w:hAnsi="Book Antiqua" w:cs="Cambria Math"/>
          <w:sz w:val="24"/>
          <w:szCs w:val="24"/>
          <w:lang w:val="es-ES"/>
        </w:rPr>
        <w:t xml:space="preserve">, así como a los </w:t>
      </w:r>
      <w:r w:rsidR="4646CC45" w:rsidRPr="0A2BFAA0">
        <w:rPr>
          <w:rFonts w:ascii="Book Antiqua" w:hAnsi="Book Antiqua" w:cs="Cambria Math"/>
          <w:sz w:val="24"/>
          <w:szCs w:val="24"/>
          <w:lang w:val="es-ES"/>
        </w:rPr>
        <w:t>D</w:t>
      </w:r>
      <w:r w:rsidR="00C3388B" w:rsidRPr="0A2BFAA0">
        <w:rPr>
          <w:rFonts w:ascii="Book Antiqua" w:hAnsi="Book Antiqua" w:cs="Cambria Math"/>
          <w:sz w:val="24"/>
          <w:szCs w:val="24"/>
          <w:lang w:val="es-ES"/>
        </w:rPr>
        <w:t xml:space="preserve">epartamentos de Proveeduría, Financiero Contable y Servicios Generales, esto </w:t>
      </w:r>
      <w:r w:rsidRPr="0A2BFAA0">
        <w:rPr>
          <w:rFonts w:ascii="Book Antiqua" w:hAnsi="Book Antiqua" w:cs="Cambria Math"/>
          <w:sz w:val="24"/>
          <w:szCs w:val="24"/>
          <w:lang w:val="es-ES"/>
        </w:rPr>
        <w:t>mediante el oficio 815-PLA-PP-2023, del 10 de agosto de</w:t>
      </w:r>
      <w:r w:rsidR="4CAD62A9" w:rsidRPr="0A2BFAA0">
        <w:rPr>
          <w:rFonts w:ascii="Book Antiqua" w:hAnsi="Book Antiqua" w:cs="Cambria Math"/>
          <w:sz w:val="24"/>
          <w:szCs w:val="24"/>
          <w:lang w:val="es-ES"/>
        </w:rPr>
        <w:t>l</w:t>
      </w:r>
      <w:r w:rsidRPr="0A2BFAA0">
        <w:rPr>
          <w:rFonts w:ascii="Book Antiqua" w:hAnsi="Book Antiqua" w:cs="Cambria Math"/>
          <w:sz w:val="24"/>
          <w:szCs w:val="24"/>
          <w:lang w:val="es-ES"/>
        </w:rPr>
        <w:t xml:space="preserve"> 2023</w:t>
      </w:r>
      <w:r w:rsidR="00C3388B" w:rsidRPr="0A2BFAA0">
        <w:rPr>
          <w:rFonts w:ascii="Book Antiqua" w:hAnsi="Book Antiqua" w:cs="Cambria Math"/>
          <w:sz w:val="24"/>
          <w:szCs w:val="24"/>
          <w:lang w:val="es-ES"/>
        </w:rPr>
        <w:t>.</w:t>
      </w:r>
    </w:p>
    <w:p w14:paraId="4A274348" w14:textId="77777777" w:rsidR="00C3388B" w:rsidRDefault="00C3388B" w:rsidP="00ED4F3A">
      <w:pPr>
        <w:jc w:val="both"/>
        <w:rPr>
          <w:rFonts w:ascii="Book Antiqua" w:hAnsi="Book Antiqua" w:cs="Cambria Math"/>
          <w:sz w:val="24"/>
          <w:szCs w:val="24"/>
          <w:lang w:val="es-ES"/>
        </w:rPr>
      </w:pPr>
    </w:p>
    <w:p w14:paraId="2E8A7FFE" w14:textId="77777777" w:rsidR="007C2094" w:rsidRDefault="00C3388B" w:rsidP="00ED4F3A">
      <w:pPr>
        <w:jc w:val="both"/>
        <w:rPr>
          <w:rFonts w:ascii="Book Antiqua" w:hAnsi="Book Antiqua" w:cs="Cambria Math"/>
          <w:sz w:val="24"/>
          <w:szCs w:val="24"/>
          <w:lang w:val="es-ES"/>
        </w:rPr>
      </w:pPr>
      <w:r w:rsidRPr="0A2BFAA0">
        <w:rPr>
          <w:rFonts w:ascii="Book Antiqua" w:hAnsi="Book Antiqua" w:cs="Cambria Math"/>
          <w:sz w:val="24"/>
          <w:szCs w:val="24"/>
          <w:lang w:val="es-ES"/>
        </w:rPr>
        <w:t xml:space="preserve">Al respecto, </w:t>
      </w:r>
      <w:r w:rsidR="007C2094">
        <w:rPr>
          <w:rFonts w:ascii="Book Antiqua" w:hAnsi="Book Antiqua" w:cs="Cambria Math"/>
          <w:sz w:val="24"/>
          <w:szCs w:val="24"/>
          <w:lang w:val="es-ES"/>
        </w:rPr>
        <w:t>se recibieron dos respuestas:</w:t>
      </w:r>
    </w:p>
    <w:p w14:paraId="065C8845" w14:textId="7AD5473C" w:rsidR="00ED4F3A" w:rsidRDefault="007C2094" w:rsidP="007C2094">
      <w:pPr>
        <w:pStyle w:val="Prrafodelista"/>
        <w:numPr>
          <w:ilvl w:val="0"/>
          <w:numId w:val="48"/>
        </w:numPr>
        <w:jc w:val="both"/>
        <w:rPr>
          <w:rFonts w:ascii="Book Antiqua" w:hAnsi="Book Antiqua" w:cs="Cambria Math"/>
        </w:rPr>
      </w:pPr>
      <w:r>
        <w:rPr>
          <w:rFonts w:ascii="Book Antiqua" w:hAnsi="Book Antiqua" w:cs="Cambria Math"/>
        </w:rPr>
        <w:t>E</w:t>
      </w:r>
      <w:r w:rsidR="00ED4F3A" w:rsidRPr="007C2094">
        <w:rPr>
          <w:rFonts w:ascii="Book Antiqua" w:hAnsi="Book Antiqua" w:cs="Cambria Math"/>
        </w:rPr>
        <w:t>l oficio 2591-DE-2023, suscrito por el Licenciado Wilbert Kidd Alvarado, Subdirector Ejecutivo</w:t>
      </w:r>
      <w:r w:rsidR="035CA742" w:rsidRPr="007C2094">
        <w:rPr>
          <w:rFonts w:ascii="Book Antiqua" w:hAnsi="Book Antiqua" w:cs="Cambria Math"/>
        </w:rPr>
        <w:t>,</w:t>
      </w:r>
      <w:r w:rsidR="00ED4F3A" w:rsidRPr="007C2094">
        <w:rPr>
          <w:rFonts w:ascii="Book Antiqua" w:hAnsi="Book Antiqua" w:cs="Cambria Math"/>
        </w:rPr>
        <w:t xml:space="preserve"> el pasado 11 de agosto de</w:t>
      </w:r>
      <w:r w:rsidR="72F91A6F" w:rsidRPr="007C2094">
        <w:rPr>
          <w:rFonts w:ascii="Book Antiqua" w:hAnsi="Book Antiqua" w:cs="Cambria Math"/>
        </w:rPr>
        <w:t>l</w:t>
      </w:r>
      <w:r w:rsidR="00ED4F3A" w:rsidRPr="007C2094">
        <w:rPr>
          <w:rFonts w:ascii="Book Antiqua" w:hAnsi="Book Antiqua" w:cs="Cambria Math"/>
        </w:rPr>
        <w:t xml:space="preserve"> 2023, en el cual se estuvo de acuerdo en todos los aspectos mencionados en el oficio </w:t>
      </w:r>
      <w:r w:rsidR="1DC87397" w:rsidRPr="007C2094">
        <w:rPr>
          <w:rFonts w:ascii="Book Antiqua" w:hAnsi="Book Antiqua" w:cs="Cambria Math"/>
        </w:rPr>
        <w:t>N°</w:t>
      </w:r>
      <w:r w:rsidR="00ED4F3A" w:rsidRPr="007C2094">
        <w:rPr>
          <w:rFonts w:ascii="Book Antiqua" w:hAnsi="Book Antiqua" w:cs="Cambria Math"/>
        </w:rPr>
        <w:t>815-PLA-PP-2023</w:t>
      </w:r>
      <w:r w:rsidR="00C3388B" w:rsidRPr="007C2094">
        <w:rPr>
          <w:rFonts w:ascii="Book Antiqua" w:hAnsi="Book Antiqua" w:cs="Cambria Math"/>
        </w:rPr>
        <w:t>, relacionado con la propuesta del Cronograma de Actividades Previas del Presupuesto 2025</w:t>
      </w:r>
      <w:r w:rsidR="00ED4F3A" w:rsidRPr="007C2094">
        <w:rPr>
          <w:rFonts w:ascii="Book Antiqua" w:hAnsi="Book Antiqua" w:cs="Cambria Math"/>
        </w:rPr>
        <w:t>.</w:t>
      </w:r>
      <w:r w:rsidR="00C3388B" w:rsidRPr="007C2094">
        <w:rPr>
          <w:rFonts w:ascii="Book Antiqua" w:hAnsi="Book Antiqua" w:cs="Cambria Math"/>
        </w:rPr>
        <w:t xml:space="preserve"> Finalmente, una vez vencido el plazo que se tenía para hacer llegar sus observaciones, el cual estaba definido para el 17 de agosto de</w:t>
      </w:r>
      <w:r w:rsidR="1FB6DA9C" w:rsidRPr="007C2094">
        <w:rPr>
          <w:rFonts w:ascii="Book Antiqua" w:hAnsi="Book Antiqua" w:cs="Cambria Math"/>
        </w:rPr>
        <w:t xml:space="preserve">. </w:t>
      </w:r>
      <w:r w:rsidR="00C3388B" w:rsidRPr="007C2094">
        <w:rPr>
          <w:rFonts w:ascii="Book Antiqua" w:hAnsi="Book Antiqua" w:cs="Cambria Math"/>
        </w:rPr>
        <w:t>2023, no se tuvo observaciones de las demás instancias consultadas, por lo que se procedió a continuar con el proceso correspondiente.</w:t>
      </w:r>
    </w:p>
    <w:p w14:paraId="1AD1B910" w14:textId="62E1A29F" w:rsidR="00E331E3" w:rsidRPr="008874C5" w:rsidRDefault="003F6224" w:rsidP="007C2094">
      <w:pPr>
        <w:pStyle w:val="Prrafodelista"/>
        <w:numPr>
          <w:ilvl w:val="0"/>
          <w:numId w:val="48"/>
        </w:numPr>
        <w:jc w:val="both"/>
        <w:rPr>
          <w:rFonts w:ascii="Book Antiqua" w:hAnsi="Book Antiqua" w:cs="Cambria Math"/>
        </w:rPr>
      </w:pPr>
      <w:r>
        <w:rPr>
          <w:rFonts w:ascii="Book Antiqua" w:hAnsi="Book Antiqua" w:cs="Cambria Math"/>
        </w:rPr>
        <w:t>L</w:t>
      </w:r>
      <w:r w:rsidRPr="003F6224">
        <w:rPr>
          <w:rFonts w:ascii="Book Antiqua" w:hAnsi="Book Antiqua" w:cs="Cambria Math"/>
        </w:rPr>
        <w:t>a Dirección de Tecnología de Información y Comunicaciones</w:t>
      </w:r>
      <w:r>
        <w:rPr>
          <w:rFonts w:ascii="Book Antiqua" w:hAnsi="Book Antiqua" w:cs="Cambria Math"/>
        </w:rPr>
        <w:t>, a través de</w:t>
      </w:r>
      <w:r w:rsidR="007E248C">
        <w:rPr>
          <w:rFonts w:ascii="Book Antiqua" w:hAnsi="Book Antiqua" w:cs="Cambria Math"/>
        </w:rPr>
        <w:t xml:space="preserve"> Doña Marcela Salazar Mora, Secretaria Ejecutiva, envió</w:t>
      </w:r>
      <w:r w:rsidR="00DE6B2F">
        <w:rPr>
          <w:rFonts w:ascii="Book Antiqua" w:hAnsi="Book Antiqua" w:cs="Cambria Math"/>
        </w:rPr>
        <w:t xml:space="preserve"> un correo electrónico </w:t>
      </w:r>
      <w:r w:rsidR="007E248C">
        <w:rPr>
          <w:rFonts w:ascii="Book Antiqua" w:hAnsi="Book Antiqua" w:cs="Cambria Math"/>
        </w:rPr>
        <w:t xml:space="preserve">el pasado </w:t>
      </w:r>
      <w:r w:rsidR="00DE6B2F">
        <w:rPr>
          <w:rFonts w:ascii="Book Antiqua" w:hAnsi="Book Antiqua" w:cs="Cambria Math"/>
        </w:rPr>
        <w:t>23 de agosto de 2023</w:t>
      </w:r>
      <w:r w:rsidR="00544603">
        <w:rPr>
          <w:rFonts w:ascii="Book Antiqua" w:hAnsi="Book Antiqua" w:cs="Cambria Math"/>
        </w:rPr>
        <w:t xml:space="preserve">, señalando que no se tenían observaciones al </w:t>
      </w:r>
      <w:proofErr w:type="gramStart"/>
      <w:r w:rsidR="00544603" w:rsidRPr="008874C5">
        <w:rPr>
          <w:rFonts w:ascii="Book Antiqua" w:hAnsi="Book Antiqua" w:cs="Cambria Math"/>
        </w:rPr>
        <w:t>respecto</w:t>
      </w:r>
      <w:proofErr w:type="gramEnd"/>
      <w:r w:rsidR="00544603" w:rsidRPr="008874C5">
        <w:rPr>
          <w:rFonts w:ascii="Book Antiqua" w:hAnsi="Book Antiqua" w:cs="Cambria Math"/>
        </w:rPr>
        <w:t xml:space="preserve"> pero con la siguiente preocupación:</w:t>
      </w:r>
    </w:p>
    <w:p w14:paraId="00C13B48" w14:textId="04D14F08" w:rsidR="00544603" w:rsidRDefault="008874C5" w:rsidP="00544603">
      <w:pPr>
        <w:ind w:left="720"/>
        <w:jc w:val="both"/>
        <w:rPr>
          <w:rFonts w:ascii="Book Antiqua" w:hAnsi="Book Antiqua" w:cs="Cambria Math"/>
          <w:sz w:val="24"/>
          <w:szCs w:val="24"/>
        </w:rPr>
      </w:pPr>
      <w:r>
        <w:rPr>
          <w:rFonts w:ascii="Book Antiqua" w:hAnsi="Book Antiqua" w:cs="Cambria Math"/>
          <w:sz w:val="24"/>
          <w:szCs w:val="24"/>
        </w:rPr>
        <w:t>“</w:t>
      </w:r>
      <w:r w:rsidRPr="008874C5">
        <w:rPr>
          <w:rFonts w:ascii="Book Antiqua" w:hAnsi="Book Antiqua" w:cs="Cambria Math"/>
          <w:i/>
          <w:iCs/>
          <w:sz w:val="24"/>
          <w:szCs w:val="24"/>
        </w:rPr>
        <w:t xml:space="preserve">Que se continúe incorporando la tarea de que los centro de responsabilidad incluyan el presupuesto que corresponde al Área de Informática, tarea que conlleva diversos ejercicios y análisis del presupuesto, sin embargo, este ejercicio exhaustivo posteriormente se ve afectado por los recortes presupuestarios que realizan las grandes administraciones en los ejercicios de revisión, por el análisis que lleva a cabo esta Dirección, y del mismo modo por las aprobaciones siguientes que ejecuta la Administración Superior. Por este motivo, se sugiere valorar alguna medida en conjunto con las Direcciones de Planificación, Ejecutiva y Tecnología, que defina lo que realmente se debe </w:t>
      </w:r>
      <w:proofErr w:type="spellStart"/>
      <w:r w:rsidRPr="008874C5">
        <w:rPr>
          <w:rFonts w:ascii="Book Antiqua" w:hAnsi="Book Antiqua" w:cs="Cambria Math"/>
          <w:i/>
          <w:iCs/>
          <w:sz w:val="24"/>
          <w:szCs w:val="24"/>
        </w:rPr>
        <w:t>preformular</w:t>
      </w:r>
      <w:proofErr w:type="spellEnd"/>
      <w:r w:rsidRPr="008874C5">
        <w:rPr>
          <w:rFonts w:ascii="Book Antiqua" w:hAnsi="Book Antiqua" w:cs="Cambria Math"/>
          <w:i/>
          <w:iCs/>
          <w:sz w:val="24"/>
          <w:szCs w:val="24"/>
        </w:rPr>
        <w:t xml:space="preserve"> desde los centros de responsabilidad, por ejemplo: requerimientos por stock o renovaciones de licencias propias de cada oficina.</w:t>
      </w:r>
      <w:r>
        <w:rPr>
          <w:rFonts w:ascii="Book Antiqua" w:hAnsi="Book Antiqua" w:cs="Cambria Math"/>
          <w:sz w:val="24"/>
          <w:szCs w:val="24"/>
        </w:rPr>
        <w:t>”</w:t>
      </w:r>
    </w:p>
    <w:p w14:paraId="3D35D5F5" w14:textId="3A6C0B22" w:rsidR="008874C5" w:rsidRPr="008874C5" w:rsidRDefault="008874C5" w:rsidP="00544603">
      <w:pPr>
        <w:ind w:left="720"/>
        <w:jc w:val="both"/>
        <w:rPr>
          <w:rFonts w:ascii="Book Antiqua" w:hAnsi="Book Antiqua" w:cs="Cambria Math"/>
          <w:sz w:val="24"/>
          <w:szCs w:val="24"/>
        </w:rPr>
      </w:pPr>
      <w:r w:rsidRPr="7D4D019A">
        <w:rPr>
          <w:rFonts w:ascii="Book Antiqua" w:hAnsi="Book Antiqua" w:cs="Cambria Math"/>
          <w:sz w:val="24"/>
          <w:szCs w:val="24"/>
        </w:rPr>
        <w:t xml:space="preserve">Para lo cual se estará coordinando reuniones para atender este </w:t>
      </w:r>
      <w:r w:rsidR="007C030A" w:rsidRPr="7D4D019A">
        <w:rPr>
          <w:rFonts w:ascii="Book Antiqua" w:hAnsi="Book Antiqua" w:cs="Cambria Math"/>
          <w:sz w:val="24"/>
          <w:szCs w:val="24"/>
        </w:rPr>
        <w:t xml:space="preserve">señalamiento, </w:t>
      </w:r>
      <w:r w:rsidR="5C63A63F" w:rsidRPr="7D4D019A">
        <w:rPr>
          <w:rFonts w:ascii="Book Antiqua" w:hAnsi="Book Antiqua" w:cs="Cambria Math"/>
          <w:sz w:val="24"/>
          <w:szCs w:val="24"/>
        </w:rPr>
        <w:t xml:space="preserve"> ya que </w:t>
      </w:r>
      <w:r w:rsidR="007C030A" w:rsidRPr="7D4D019A">
        <w:rPr>
          <w:rFonts w:ascii="Book Antiqua" w:hAnsi="Book Antiqua" w:cs="Cambria Math"/>
          <w:sz w:val="24"/>
          <w:szCs w:val="24"/>
        </w:rPr>
        <w:t xml:space="preserve"> no corresponde al proceso de proyección plurianual del presupuesto</w:t>
      </w:r>
      <w:r w:rsidR="7291669F" w:rsidRPr="7D4D019A">
        <w:rPr>
          <w:rFonts w:ascii="Book Antiqua" w:hAnsi="Book Antiqua" w:cs="Cambria Math"/>
          <w:sz w:val="24"/>
          <w:szCs w:val="24"/>
        </w:rPr>
        <w:t xml:space="preserve">, sino más bien al de </w:t>
      </w:r>
      <w:proofErr w:type="spellStart"/>
      <w:r w:rsidR="7291669F" w:rsidRPr="7D4D019A">
        <w:rPr>
          <w:rFonts w:ascii="Book Antiqua" w:hAnsi="Book Antiqua" w:cs="Cambria Math"/>
          <w:sz w:val="24"/>
          <w:szCs w:val="24"/>
        </w:rPr>
        <w:t>preformulación</w:t>
      </w:r>
      <w:proofErr w:type="spellEnd"/>
      <w:r w:rsidR="7291669F" w:rsidRPr="7D4D019A">
        <w:rPr>
          <w:rFonts w:ascii="Book Antiqua" w:hAnsi="Book Antiqua" w:cs="Cambria Math"/>
          <w:sz w:val="24"/>
          <w:szCs w:val="24"/>
        </w:rPr>
        <w:t>.</w:t>
      </w:r>
    </w:p>
    <w:p w14:paraId="264741F2" w14:textId="77777777" w:rsidR="00ED4F3A" w:rsidRDefault="00ED4F3A" w:rsidP="00ED4F3A">
      <w:pPr>
        <w:jc w:val="both"/>
        <w:rPr>
          <w:rFonts w:ascii="Book Antiqua" w:hAnsi="Book Antiqua" w:cs="Cambria Math"/>
          <w:sz w:val="24"/>
          <w:szCs w:val="24"/>
          <w:lang w:val="es-ES"/>
        </w:rPr>
      </w:pPr>
    </w:p>
    <w:p w14:paraId="3711F62B" w14:textId="77777777" w:rsidR="000742BD" w:rsidRPr="000742BD" w:rsidRDefault="000742BD" w:rsidP="00ED4F3A">
      <w:pPr>
        <w:jc w:val="both"/>
        <w:rPr>
          <w:rFonts w:ascii="Book Antiqua" w:hAnsi="Book Antiqua" w:cs="Cambria Math"/>
          <w:sz w:val="24"/>
          <w:szCs w:val="24"/>
          <w:lang w:val="es-ES"/>
        </w:rPr>
      </w:pPr>
    </w:p>
    <w:p w14:paraId="488B0EC6" w14:textId="77777777" w:rsidR="00DF2E83" w:rsidRPr="00514F4B" w:rsidRDefault="00DF2E83" w:rsidP="00DF2E83">
      <w:pPr>
        <w:rPr>
          <w:rFonts w:ascii="Book Antiqua" w:hAnsi="Book Antiqua" w:cs="Cambria Math"/>
          <w:sz w:val="24"/>
          <w:szCs w:val="24"/>
        </w:rPr>
      </w:pPr>
      <w:r w:rsidRPr="00514F4B">
        <w:rPr>
          <w:rFonts w:ascii="Book Antiqua" w:hAnsi="Book Antiqua" w:cs="Cambria Math"/>
          <w:sz w:val="24"/>
          <w:szCs w:val="24"/>
        </w:rPr>
        <w:t>Atentamente,</w:t>
      </w:r>
    </w:p>
    <w:p w14:paraId="19C28E82" w14:textId="77777777" w:rsidR="00DF2E83" w:rsidRPr="00514F4B" w:rsidRDefault="00DF2E83" w:rsidP="00DF2E83">
      <w:pPr>
        <w:jc w:val="both"/>
        <w:rPr>
          <w:rFonts w:ascii="Book Antiqua" w:hAnsi="Book Antiqua"/>
          <w:sz w:val="24"/>
          <w:szCs w:val="24"/>
        </w:rPr>
      </w:pPr>
    </w:p>
    <w:p w14:paraId="57E1DD21" w14:textId="77777777" w:rsidR="00DF2E83" w:rsidRDefault="00DF2E83" w:rsidP="00DF2E83">
      <w:pPr>
        <w:jc w:val="both"/>
        <w:rPr>
          <w:rFonts w:ascii="Book Antiqua" w:hAnsi="Book Antiqua"/>
          <w:sz w:val="24"/>
          <w:szCs w:val="24"/>
          <w:lang w:val="es-ES_tradnl" w:eastAsia="ar-SA"/>
        </w:rPr>
      </w:pPr>
    </w:p>
    <w:p w14:paraId="0EED14E8" w14:textId="77777777" w:rsidR="00DF2E83" w:rsidRDefault="00DF2E83" w:rsidP="00DF2E83">
      <w:pPr>
        <w:jc w:val="both"/>
        <w:rPr>
          <w:rFonts w:ascii="Book Antiqua" w:hAnsi="Book Antiqua"/>
          <w:sz w:val="24"/>
          <w:szCs w:val="24"/>
          <w:lang w:val="es-ES_tradnl" w:eastAsia="ar-SA"/>
        </w:rPr>
      </w:pPr>
    </w:p>
    <w:p w14:paraId="3847BA8F" w14:textId="77777777" w:rsidR="00DF2E83" w:rsidRPr="00265777" w:rsidRDefault="00DF2E83" w:rsidP="00DF2E83">
      <w:pPr>
        <w:jc w:val="both"/>
        <w:rPr>
          <w:rFonts w:ascii="Book Antiqua" w:hAnsi="Book Antiqua"/>
          <w:sz w:val="24"/>
          <w:szCs w:val="24"/>
          <w:lang w:val="es-ES_tradnl" w:eastAsia="ar-SA"/>
        </w:rPr>
      </w:pPr>
    </w:p>
    <w:p w14:paraId="32CCD538" w14:textId="77777777" w:rsidR="00DF2E83" w:rsidRPr="0033563F" w:rsidRDefault="00DF2E83" w:rsidP="00DF2E83">
      <w:pPr>
        <w:jc w:val="both"/>
        <w:rPr>
          <w:rFonts w:ascii="Book Antiqua" w:hAnsi="Book Antiqua" w:cs="Book Antiqua"/>
          <w:snapToGrid w:val="0"/>
          <w:sz w:val="24"/>
          <w:szCs w:val="24"/>
        </w:rPr>
      </w:pPr>
      <w:bookmarkStart w:id="1" w:name="_Hlk144717821"/>
      <w:r>
        <w:rPr>
          <w:rFonts w:ascii="Book Antiqua" w:hAnsi="Book Antiqua" w:cs="Book Antiqua"/>
          <w:sz w:val="24"/>
          <w:szCs w:val="24"/>
        </w:rPr>
        <w:t xml:space="preserve">Lic. </w:t>
      </w:r>
      <w:r w:rsidRPr="0033563F">
        <w:rPr>
          <w:rFonts w:ascii="Book Antiqua" w:hAnsi="Book Antiqua" w:cs="Book Antiqua"/>
          <w:snapToGrid w:val="0"/>
          <w:sz w:val="24"/>
          <w:szCs w:val="24"/>
        </w:rPr>
        <w:t xml:space="preserve">Minor Alvarado Chaves, Jefe </w:t>
      </w:r>
    </w:p>
    <w:p w14:paraId="771C93F1" w14:textId="77777777" w:rsidR="00DF2E83" w:rsidRPr="0033563F" w:rsidRDefault="00DF2E83" w:rsidP="00DF2E83">
      <w:pPr>
        <w:jc w:val="both"/>
        <w:rPr>
          <w:rFonts w:ascii="Book Antiqua" w:hAnsi="Book Antiqua" w:cs="Book Antiqua"/>
          <w:snapToGrid w:val="0"/>
          <w:sz w:val="24"/>
          <w:szCs w:val="24"/>
        </w:rPr>
      </w:pPr>
      <w:r w:rsidRPr="0033563F">
        <w:rPr>
          <w:rFonts w:ascii="Book Antiqua" w:hAnsi="Book Antiqua" w:cs="Book Antiqua"/>
          <w:snapToGrid w:val="0"/>
          <w:sz w:val="24"/>
          <w:szCs w:val="24"/>
        </w:rPr>
        <w:t xml:space="preserve">Subproceso de Formulación de Presupuesto y </w:t>
      </w:r>
    </w:p>
    <w:p w14:paraId="1E647326" w14:textId="77777777" w:rsidR="00DF2E83" w:rsidRPr="00265777" w:rsidRDefault="00DF2E83" w:rsidP="00DF2E83">
      <w:pPr>
        <w:jc w:val="both"/>
        <w:rPr>
          <w:rFonts w:ascii="Book Antiqua" w:hAnsi="Book Antiqua"/>
          <w:sz w:val="24"/>
          <w:szCs w:val="24"/>
          <w:lang w:val="es-ES_tradnl" w:eastAsia="ar-SA"/>
        </w:rPr>
      </w:pPr>
      <w:r w:rsidRPr="0033563F">
        <w:rPr>
          <w:rFonts w:ascii="Book Antiqua" w:hAnsi="Book Antiqua" w:cs="Book Antiqua"/>
          <w:snapToGrid w:val="0"/>
          <w:sz w:val="24"/>
          <w:szCs w:val="24"/>
        </w:rPr>
        <w:t>Portafolio de Proyectos Institucional</w:t>
      </w:r>
    </w:p>
    <w:bookmarkEnd w:id="1"/>
    <w:p w14:paraId="0EA2302E" w14:textId="77777777" w:rsidR="00DF2E83" w:rsidRDefault="00DF2E83" w:rsidP="00DF2E83">
      <w:pPr>
        <w:rPr>
          <w:rFonts w:ascii="Book Antiqua" w:hAnsi="Book Antiqua"/>
          <w:b/>
          <w:bCs/>
          <w:sz w:val="28"/>
          <w:szCs w:val="28"/>
          <w:lang w:val="es-ES" w:eastAsia="ar-SA"/>
        </w:rPr>
      </w:pPr>
    </w:p>
    <w:p w14:paraId="7F1F111A" w14:textId="77777777" w:rsidR="00DF2E83" w:rsidRDefault="00DF2E83" w:rsidP="00DF2E83">
      <w:pPr>
        <w:rPr>
          <w:rFonts w:ascii="Book Antiqua" w:hAnsi="Book Antiqua"/>
          <w:b/>
          <w:bCs/>
          <w:sz w:val="28"/>
          <w:szCs w:val="28"/>
          <w:lang w:val="es-ES" w:eastAsia="ar-SA"/>
        </w:rPr>
      </w:pPr>
    </w:p>
    <w:p w14:paraId="65DFFBB8" w14:textId="77777777" w:rsidR="00DF2E83" w:rsidRDefault="00DF2E83" w:rsidP="00DF2E83">
      <w:pPr>
        <w:rPr>
          <w:rFonts w:ascii="Book Antiqua" w:hAnsi="Book Antiqua"/>
          <w:b/>
          <w:bCs/>
          <w:sz w:val="28"/>
          <w:szCs w:val="28"/>
          <w:lang w:val="es-ES" w:eastAsia="ar-SA"/>
        </w:rPr>
      </w:pPr>
    </w:p>
    <w:p w14:paraId="5CC8A3A0" w14:textId="77777777" w:rsidR="00DF2E83" w:rsidRPr="0003054A" w:rsidRDefault="00DF2E83" w:rsidP="00DF2E83">
      <w:pPr>
        <w:jc w:val="both"/>
        <w:rPr>
          <w:rFonts w:ascii="Book Antiqua" w:hAnsi="Book Antiqua"/>
          <w:i/>
          <w:iCs/>
          <w:sz w:val="24"/>
          <w:szCs w:val="24"/>
        </w:rPr>
      </w:pPr>
      <w:r w:rsidRPr="0003054A">
        <w:rPr>
          <w:rFonts w:ascii="Book Antiqua" w:hAnsi="Book Antiqua"/>
          <w:i/>
          <w:iCs/>
          <w:sz w:val="24"/>
          <w:szCs w:val="24"/>
        </w:rPr>
        <w:t>Este informe cuenta con las revisiones y ajustes correspondientes de las jefaturas indicadas.</w:t>
      </w:r>
    </w:p>
    <w:p w14:paraId="183A0C8A" w14:textId="77777777" w:rsidR="00DF2E83" w:rsidRPr="0003054A" w:rsidRDefault="00DF2E83" w:rsidP="00DF2E83">
      <w:pPr>
        <w:pStyle w:val="Prrafodelista"/>
        <w:suppressAutoHyphens/>
        <w:jc w:val="both"/>
        <w:rPr>
          <w:rFonts w:ascii="Book Antiqua" w:hAnsi="Book Antiqua" w:cs="Book Antiqua"/>
          <w:lang w:eastAsia="ar-SA"/>
        </w:rPr>
      </w:pPr>
    </w:p>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3258"/>
        <w:gridCol w:w="4113"/>
      </w:tblGrid>
      <w:tr w:rsidR="00DF2E83" w:rsidRPr="00D43461" w14:paraId="4FB24E19" w14:textId="77777777" w:rsidTr="0683C040">
        <w:trPr>
          <w:trHeight w:val="332"/>
          <w:tblHeader/>
          <w:jc w:val="center"/>
        </w:trPr>
        <w:tc>
          <w:tcPr>
            <w:tcW w:w="1118"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05FFD4B1" w14:textId="77777777" w:rsidR="00DF2E83" w:rsidRPr="003E6191" w:rsidRDefault="00DF2E83" w:rsidP="001615A9">
            <w:pPr>
              <w:widowControl w:val="0"/>
              <w:autoSpaceDE w:val="0"/>
              <w:autoSpaceDN w:val="0"/>
              <w:adjustRightInd w:val="0"/>
              <w:spacing w:line="276" w:lineRule="auto"/>
              <w:jc w:val="center"/>
              <w:rPr>
                <w:rFonts w:ascii="Book Antiqua" w:hAnsi="Book Antiqua" w:cs="Arial"/>
                <w:b/>
                <w:color w:val="FFFFFF" w:themeColor="background1"/>
                <w:lang w:val="es-ES"/>
              </w:rPr>
            </w:pPr>
            <w:r>
              <w:rPr>
                <w:rFonts w:ascii="Book Antiqua" w:hAnsi="Book Antiqua" w:cs="Arial"/>
                <w:b/>
                <w:color w:val="FFFFFF" w:themeColor="background1"/>
                <w:lang w:val="es-ES"/>
              </w:rPr>
              <w:t>Informe</w:t>
            </w:r>
          </w:p>
        </w:tc>
        <w:tc>
          <w:tcPr>
            <w:tcW w:w="1716" w:type="pct"/>
            <w:tcBorders>
              <w:left w:val="single" w:sz="4" w:space="0" w:color="auto"/>
            </w:tcBorders>
            <w:shd w:val="clear" w:color="auto" w:fill="1F497D"/>
            <w:vAlign w:val="center"/>
          </w:tcPr>
          <w:p w14:paraId="428F3383" w14:textId="77777777" w:rsidR="00DF2E83" w:rsidRPr="003E6191" w:rsidRDefault="00DF2E83" w:rsidP="001615A9">
            <w:pPr>
              <w:widowControl w:val="0"/>
              <w:autoSpaceDE w:val="0"/>
              <w:autoSpaceDN w:val="0"/>
              <w:adjustRightInd w:val="0"/>
              <w:spacing w:line="276" w:lineRule="auto"/>
              <w:jc w:val="center"/>
              <w:rPr>
                <w:rFonts w:ascii="Book Antiqua" w:hAnsi="Book Antiqua" w:cs="Arial"/>
                <w:b/>
                <w:color w:val="FFFFFF" w:themeColor="background1"/>
                <w:lang w:val="es-ES"/>
              </w:rPr>
            </w:pPr>
            <w:r w:rsidRPr="003E6191">
              <w:rPr>
                <w:rFonts w:ascii="Book Antiqua" w:hAnsi="Book Antiqua" w:cs="Arial"/>
                <w:b/>
                <w:color w:val="FFFFFF" w:themeColor="background1"/>
                <w:lang w:val="es-ES"/>
              </w:rPr>
              <w:t>Nombre</w:t>
            </w:r>
          </w:p>
        </w:tc>
        <w:tc>
          <w:tcPr>
            <w:tcW w:w="2166" w:type="pct"/>
            <w:shd w:val="clear" w:color="auto" w:fill="1F497D"/>
            <w:vAlign w:val="center"/>
          </w:tcPr>
          <w:p w14:paraId="0AB7FEB0" w14:textId="77777777" w:rsidR="00DF2E83" w:rsidRPr="00D43461" w:rsidRDefault="00DF2E83" w:rsidP="001615A9">
            <w:pPr>
              <w:widowControl w:val="0"/>
              <w:autoSpaceDE w:val="0"/>
              <w:autoSpaceDN w:val="0"/>
              <w:adjustRightInd w:val="0"/>
              <w:spacing w:line="276" w:lineRule="auto"/>
              <w:jc w:val="center"/>
              <w:rPr>
                <w:rFonts w:ascii="Book Antiqua" w:hAnsi="Book Antiqua" w:cs="Arial"/>
                <w:b/>
                <w:color w:val="FFFFFF"/>
                <w:lang w:val="es-ES"/>
              </w:rPr>
            </w:pPr>
            <w:r w:rsidRPr="00D43461">
              <w:rPr>
                <w:rFonts w:ascii="Book Antiqua" w:hAnsi="Book Antiqua" w:cs="Arial"/>
                <w:b/>
                <w:color w:val="FFFFFF"/>
                <w:lang w:val="es-ES"/>
              </w:rPr>
              <w:t>Puesto</w:t>
            </w:r>
          </w:p>
        </w:tc>
      </w:tr>
      <w:tr w:rsidR="00DF2E83" w:rsidRPr="00D43461" w14:paraId="5C49EB84" w14:textId="77777777" w:rsidTr="0683C040">
        <w:trPr>
          <w:trHeight w:val="632"/>
          <w:jc w:val="center"/>
        </w:trPr>
        <w:tc>
          <w:tcPr>
            <w:tcW w:w="1118" w:type="pct"/>
            <w:tcBorders>
              <w:top w:val="single" w:sz="4" w:space="0" w:color="auto"/>
            </w:tcBorders>
            <w:shd w:val="clear" w:color="auto" w:fill="F2F2F2" w:themeFill="background1" w:themeFillShade="F2"/>
            <w:vAlign w:val="center"/>
          </w:tcPr>
          <w:p w14:paraId="066AFCB6" w14:textId="77777777" w:rsidR="00DF2E83" w:rsidRPr="00D43461" w:rsidRDefault="00DF2E83" w:rsidP="0683C040">
            <w:pPr>
              <w:widowControl w:val="0"/>
              <w:autoSpaceDE w:val="0"/>
              <w:autoSpaceDN w:val="0"/>
              <w:adjustRightInd w:val="0"/>
              <w:spacing w:line="276" w:lineRule="auto"/>
              <w:ind w:right="-114"/>
              <w:rPr>
                <w:rFonts w:ascii="Book Antiqua" w:hAnsi="Book Antiqua" w:cs="Arial"/>
                <w:b/>
                <w:bCs/>
                <w:color w:val="000000"/>
                <w:lang w:val="es-ES" w:eastAsia="es-CR"/>
              </w:rPr>
            </w:pPr>
            <w:r w:rsidRPr="0683C040">
              <w:rPr>
                <w:rFonts w:ascii="Book Antiqua" w:hAnsi="Book Antiqua" w:cs="Arial"/>
                <w:b/>
                <w:bCs/>
                <w:color w:val="000000" w:themeColor="text1"/>
                <w:lang w:val="es-ES" w:eastAsia="es-CR"/>
              </w:rPr>
              <w:t>Elaborado por:</w:t>
            </w:r>
          </w:p>
        </w:tc>
        <w:tc>
          <w:tcPr>
            <w:tcW w:w="1716" w:type="pct"/>
            <w:vAlign w:val="center"/>
          </w:tcPr>
          <w:p w14:paraId="516D8D9C" w14:textId="77777777" w:rsidR="00DF2E83" w:rsidRPr="00D43461" w:rsidRDefault="00DF2E83" w:rsidP="001615A9">
            <w:pPr>
              <w:widowControl w:val="0"/>
              <w:autoSpaceDE w:val="0"/>
              <w:autoSpaceDN w:val="0"/>
              <w:adjustRightInd w:val="0"/>
              <w:spacing w:line="276" w:lineRule="auto"/>
              <w:rPr>
                <w:rFonts w:ascii="Book Antiqua" w:hAnsi="Book Antiqua" w:cs="Arial"/>
                <w:lang w:val="es-ES"/>
              </w:rPr>
            </w:pPr>
            <w:r w:rsidRPr="00D43461">
              <w:rPr>
                <w:rFonts w:ascii="Book Antiqua" w:hAnsi="Book Antiqua" w:cs="Arial"/>
                <w:lang w:val="es-ES"/>
              </w:rPr>
              <w:t>Lic. Alexis Hernández Gutiérrez</w:t>
            </w:r>
          </w:p>
        </w:tc>
        <w:tc>
          <w:tcPr>
            <w:tcW w:w="2166" w:type="pct"/>
            <w:vAlign w:val="center"/>
          </w:tcPr>
          <w:p w14:paraId="72DE7C0D" w14:textId="6CE510B8" w:rsidR="00DF2E83" w:rsidRPr="00D43461" w:rsidRDefault="00DF2E83" w:rsidP="001615A9">
            <w:pPr>
              <w:widowControl w:val="0"/>
              <w:autoSpaceDE w:val="0"/>
              <w:autoSpaceDN w:val="0"/>
              <w:adjustRightInd w:val="0"/>
              <w:spacing w:line="276" w:lineRule="auto"/>
              <w:rPr>
                <w:rFonts w:ascii="Book Antiqua" w:hAnsi="Book Antiqua" w:cs="Arial"/>
                <w:lang w:val="es-ES"/>
              </w:rPr>
            </w:pPr>
            <w:r>
              <w:rPr>
                <w:rFonts w:ascii="Book Antiqua" w:hAnsi="Book Antiqua" w:cs="Arial"/>
                <w:lang w:val="es-ES"/>
              </w:rPr>
              <w:t>Profesional 2</w:t>
            </w:r>
            <w:r w:rsidR="00BC1DCE">
              <w:rPr>
                <w:rFonts w:ascii="Book Antiqua" w:hAnsi="Book Antiqua" w:cs="Arial"/>
                <w:lang w:val="es-ES"/>
              </w:rPr>
              <w:t xml:space="preserve"> </w:t>
            </w:r>
            <w:r w:rsidR="00BC1DCE" w:rsidRPr="0046740D">
              <w:rPr>
                <w:rFonts w:ascii="Book Antiqua" w:hAnsi="Book Antiqua" w:cs="Arial"/>
                <w:color w:val="000000"/>
                <w:lang w:val="es-ES" w:eastAsia="es-CR"/>
              </w:rPr>
              <w:t>de la Unidad Estratégica del Portafolio de Proyectos Institucional</w:t>
            </w:r>
          </w:p>
        </w:tc>
      </w:tr>
      <w:tr w:rsidR="00DF2E83" w:rsidRPr="00D43461" w14:paraId="151491D7" w14:textId="77777777" w:rsidTr="0683C040">
        <w:trPr>
          <w:trHeight w:val="357"/>
          <w:jc w:val="center"/>
        </w:trPr>
        <w:tc>
          <w:tcPr>
            <w:tcW w:w="1118" w:type="pct"/>
            <w:shd w:val="clear" w:color="auto" w:fill="F2F2F2" w:themeFill="background1" w:themeFillShade="F2"/>
            <w:vAlign w:val="center"/>
          </w:tcPr>
          <w:p w14:paraId="1ADD1D44" w14:textId="197D183B" w:rsidR="00DF2E83" w:rsidRPr="00657F77" w:rsidRDefault="00DF2E83" w:rsidP="0683C040">
            <w:pPr>
              <w:widowControl w:val="0"/>
              <w:autoSpaceDE w:val="0"/>
              <w:autoSpaceDN w:val="0"/>
              <w:adjustRightInd w:val="0"/>
              <w:spacing w:line="276" w:lineRule="auto"/>
              <w:rPr>
                <w:rFonts w:ascii="Book Antiqua" w:hAnsi="Book Antiqua" w:cs="Arial"/>
                <w:b/>
                <w:bCs/>
                <w:color w:val="000000"/>
                <w:highlight w:val="yellow"/>
                <w:lang w:val="es-ES" w:eastAsia="es-CR"/>
              </w:rPr>
            </w:pPr>
            <w:r w:rsidRPr="0683C040">
              <w:rPr>
                <w:rFonts w:ascii="Book Antiqua" w:hAnsi="Book Antiqua" w:cs="Arial"/>
                <w:b/>
                <w:bCs/>
                <w:color w:val="000000" w:themeColor="text1"/>
                <w:lang w:val="es-ES" w:eastAsia="es-CR"/>
              </w:rPr>
              <w:t>Revisado por:</w:t>
            </w:r>
          </w:p>
        </w:tc>
        <w:tc>
          <w:tcPr>
            <w:tcW w:w="1716" w:type="pct"/>
            <w:vAlign w:val="center"/>
          </w:tcPr>
          <w:p w14:paraId="2FB88C47" w14:textId="77777777" w:rsidR="00DF2E83" w:rsidRPr="0046740D" w:rsidRDefault="00DF2E83" w:rsidP="001615A9">
            <w:pPr>
              <w:widowControl w:val="0"/>
              <w:autoSpaceDE w:val="0"/>
              <w:autoSpaceDN w:val="0"/>
              <w:adjustRightInd w:val="0"/>
              <w:spacing w:line="276" w:lineRule="auto"/>
              <w:rPr>
                <w:rFonts w:ascii="Book Antiqua" w:hAnsi="Book Antiqua" w:cs="Arial"/>
                <w:color w:val="000000"/>
                <w:lang w:val="es-ES" w:eastAsia="es-CR"/>
              </w:rPr>
            </w:pPr>
            <w:r w:rsidRPr="0046740D">
              <w:rPr>
                <w:rFonts w:ascii="Book Antiqua" w:hAnsi="Book Antiqua" w:cs="Arial"/>
                <w:color w:val="000000"/>
                <w:lang w:val="es-ES" w:eastAsia="es-CR"/>
              </w:rPr>
              <w:t>Licda. Melissa Mesén Trejos</w:t>
            </w:r>
          </w:p>
          <w:p w14:paraId="55EA39B6" w14:textId="77777777" w:rsidR="00DF2E83" w:rsidRDefault="00DF2E83" w:rsidP="001615A9">
            <w:pPr>
              <w:widowControl w:val="0"/>
              <w:autoSpaceDE w:val="0"/>
              <w:autoSpaceDN w:val="0"/>
              <w:adjustRightInd w:val="0"/>
              <w:spacing w:line="276" w:lineRule="auto"/>
              <w:rPr>
                <w:rFonts w:ascii="Book Antiqua" w:hAnsi="Book Antiqua" w:cs="Arial"/>
                <w:color w:val="000000"/>
                <w:highlight w:val="yellow"/>
                <w:lang w:val="es-ES"/>
              </w:rPr>
            </w:pPr>
          </w:p>
          <w:p w14:paraId="15B4E49E" w14:textId="43773A56" w:rsidR="00DF2E83" w:rsidRPr="00657F77" w:rsidRDefault="45009338" w:rsidP="001615A9">
            <w:pPr>
              <w:widowControl w:val="0"/>
              <w:autoSpaceDE w:val="0"/>
              <w:autoSpaceDN w:val="0"/>
              <w:adjustRightInd w:val="0"/>
              <w:spacing w:line="276" w:lineRule="auto"/>
              <w:rPr>
                <w:rFonts w:ascii="Book Antiqua" w:hAnsi="Book Antiqua" w:cs="Arial"/>
                <w:highlight w:val="yellow"/>
                <w:lang w:val="es-ES"/>
              </w:rPr>
            </w:pPr>
            <w:r w:rsidRPr="0A2BFAA0">
              <w:rPr>
                <w:rFonts w:ascii="Book Antiqua" w:hAnsi="Book Antiqua" w:cs="Arial"/>
                <w:color w:val="000000" w:themeColor="text1"/>
                <w:lang w:val="es-ES"/>
              </w:rPr>
              <w:t>Máster</w:t>
            </w:r>
            <w:r w:rsidR="00DF2E83" w:rsidRPr="0A2BFAA0">
              <w:rPr>
                <w:rFonts w:ascii="Book Antiqua" w:hAnsi="Book Antiqua" w:cs="Arial"/>
                <w:color w:val="000000" w:themeColor="text1"/>
                <w:lang w:val="es-ES"/>
              </w:rPr>
              <w:t xml:space="preserve"> Rita Castro Abarca</w:t>
            </w:r>
          </w:p>
        </w:tc>
        <w:tc>
          <w:tcPr>
            <w:tcW w:w="2166" w:type="pct"/>
            <w:vAlign w:val="center"/>
          </w:tcPr>
          <w:p w14:paraId="57B351A5" w14:textId="77777777" w:rsidR="00DF2E83" w:rsidRDefault="00DF2E83" w:rsidP="001615A9">
            <w:pPr>
              <w:widowControl w:val="0"/>
              <w:autoSpaceDE w:val="0"/>
              <w:autoSpaceDN w:val="0"/>
              <w:adjustRightInd w:val="0"/>
              <w:spacing w:line="276" w:lineRule="auto"/>
              <w:jc w:val="both"/>
              <w:rPr>
                <w:rFonts w:ascii="Book Antiqua" w:hAnsi="Book Antiqua" w:cs="Arial"/>
                <w:color w:val="000000"/>
                <w:lang w:val="es-ES" w:eastAsia="es-CR"/>
              </w:rPr>
            </w:pPr>
            <w:r w:rsidRPr="0046740D">
              <w:rPr>
                <w:rFonts w:ascii="Book Antiqua" w:hAnsi="Book Antiqua" w:cs="Arial"/>
                <w:color w:val="000000"/>
                <w:lang w:val="es-ES" w:eastAsia="es-CR"/>
              </w:rPr>
              <w:t>Coordinadora de la Unidad Estratégica del Portafolio de Proyectos Institucional</w:t>
            </w:r>
          </w:p>
          <w:p w14:paraId="15501563" w14:textId="77777777" w:rsidR="00DF2E83" w:rsidRDefault="00DF2E83" w:rsidP="001615A9">
            <w:pPr>
              <w:widowControl w:val="0"/>
              <w:autoSpaceDE w:val="0"/>
              <w:autoSpaceDN w:val="0"/>
              <w:adjustRightInd w:val="0"/>
              <w:spacing w:line="276" w:lineRule="auto"/>
              <w:jc w:val="both"/>
              <w:rPr>
                <w:rFonts w:ascii="Book Antiqua" w:hAnsi="Book Antiqua" w:cs="Arial"/>
                <w:color w:val="000000"/>
                <w:lang w:val="es-ES" w:eastAsia="es-CR"/>
              </w:rPr>
            </w:pPr>
          </w:p>
          <w:p w14:paraId="3C5146C4" w14:textId="77777777" w:rsidR="00DF2E83" w:rsidRPr="00D43461" w:rsidRDefault="00DF2E83" w:rsidP="001615A9">
            <w:pPr>
              <w:widowControl w:val="0"/>
              <w:autoSpaceDE w:val="0"/>
              <w:autoSpaceDN w:val="0"/>
              <w:adjustRightInd w:val="0"/>
              <w:spacing w:line="276" w:lineRule="auto"/>
              <w:jc w:val="both"/>
              <w:rPr>
                <w:rFonts w:ascii="Book Antiqua" w:hAnsi="Book Antiqua" w:cs="Arial"/>
                <w:lang w:val="es-ES"/>
              </w:rPr>
            </w:pPr>
            <w:r>
              <w:rPr>
                <w:rFonts w:ascii="Book Antiqua" w:hAnsi="Book Antiqua" w:cs="Arial"/>
                <w:lang w:val="es-ES"/>
              </w:rPr>
              <w:t>Coordinadora de la Unidad de Formulación de Presupuesto</w:t>
            </w:r>
          </w:p>
        </w:tc>
      </w:tr>
      <w:tr w:rsidR="00DF2E83" w:rsidRPr="00D43461" w14:paraId="40780641" w14:textId="77777777" w:rsidTr="0683C040">
        <w:trPr>
          <w:trHeight w:val="510"/>
          <w:jc w:val="center"/>
        </w:trPr>
        <w:tc>
          <w:tcPr>
            <w:tcW w:w="1118" w:type="pct"/>
            <w:shd w:val="clear" w:color="auto" w:fill="F2F2F2" w:themeFill="background1" w:themeFillShade="F2"/>
            <w:vAlign w:val="center"/>
          </w:tcPr>
          <w:p w14:paraId="512BA744" w14:textId="0654EBD5" w:rsidR="00DF2E83" w:rsidRPr="0046740D" w:rsidRDefault="00DF2E83" w:rsidP="0683C040">
            <w:pPr>
              <w:widowControl w:val="0"/>
              <w:autoSpaceDE w:val="0"/>
              <w:autoSpaceDN w:val="0"/>
              <w:adjustRightInd w:val="0"/>
              <w:spacing w:line="276" w:lineRule="auto"/>
              <w:rPr>
                <w:rFonts w:ascii="Book Antiqua" w:hAnsi="Book Antiqua" w:cs="Arial"/>
                <w:b/>
                <w:bCs/>
                <w:color w:val="000000"/>
                <w:lang w:val="es-ES" w:eastAsia="es-CR"/>
              </w:rPr>
            </w:pPr>
            <w:r w:rsidRPr="0683C040">
              <w:rPr>
                <w:rFonts w:ascii="Book Antiqua" w:hAnsi="Book Antiqua" w:cs="Arial"/>
                <w:b/>
                <w:bCs/>
                <w:color w:val="000000" w:themeColor="text1"/>
                <w:lang w:val="es-ES" w:eastAsia="es-CR"/>
              </w:rPr>
              <w:t xml:space="preserve">Visto </w:t>
            </w:r>
            <w:r w:rsidR="00B21627" w:rsidRPr="0683C040">
              <w:rPr>
                <w:rFonts w:ascii="Book Antiqua" w:hAnsi="Book Antiqua" w:cs="Arial"/>
                <w:b/>
                <w:bCs/>
                <w:color w:val="000000" w:themeColor="text1"/>
                <w:lang w:val="es-ES" w:eastAsia="es-CR"/>
              </w:rPr>
              <w:t>b</w:t>
            </w:r>
            <w:r w:rsidRPr="0683C040">
              <w:rPr>
                <w:rFonts w:ascii="Book Antiqua" w:hAnsi="Book Antiqua" w:cs="Arial"/>
                <w:b/>
                <w:bCs/>
                <w:color w:val="000000" w:themeColor="text1"/>
                <w:lang w:val="es-ES" w:eastAsia="es-CR"/>
              </w:rPr>
              <w:t>ueno:</w:t>
            </w:r>
          </w:p>
        </w:tc>
        <w:tc>
          <w:tcPr>
            <w:tcW w:w="1716" w:type="pct"/>
            <w:vAlign w:val="center"/>
          </w:tcPr>
          <w:p w14:paraId="12BCC475" w14:textId="77777777" w:rsidR="00DF2E83" w:rsidRPr="0046740D" w:rsidRDefault="00DF2E83" w:rsidP="001615A9">
            <w:pPr>
              <w:widowControl w:val="0"/>
              <w:autoSpaceDE w:val="0"/>
              <w:autoSpaceDN w:val="0"/>
              <w:adjustRightInd w:val="0"/>
              <w:spacing w:line="276" w:lineRule="auto"/>
              <w:jc w:val="both"/>
              <w:rPr>
                <w:rFonts w:ascii="Book Antiqua" w:hAnsi="Book Antiqua" w:cs="Arial"/>
                <w:lang w:val="es-ES" w:eastAsia="es-CR"/>
              </w:rPr>
            </w:pPr>
            <w:r w:rsidRPr="0046740D">
              <w:rPr>
                <w:rFonts w:ascii="Book Antiqua" w:hAnsi="Book Antiqua" w:cs="Arial"/>
                <w:lang w:val="es-ES" w:eastAsia="es-CR"/>
              </w:rPr>
              <w:t xml:space="preserve">Lic. Minor Alvarado Chaves </w:t>
            </w:r>
          </w:p>
        </w:tc>
        <w:tc>
          <w:tcPr>
            <w:tcW w:w="2166" w:type="pct"/>
            <w:vAlign w:val="center"/>
          </w:tcPr>
          <w:p w14:paraId="6EC96D6E" w14:textId="7C1447D1" w:rsidR="00DF2E83" w:rsidRPr="00D43461" w:rsidRDefault="00DF2E83" w:rsidP="001615A9">
            <w:pPr>
              <w:widowControl w:val="0"/>
              <w:autoSpaceDE w:val="0"/>
              <w:autoSpaceDN w:val="0"/>
              <w:adjustRightInd w:val="0"/>
              <w:spacing w:line="276" w:lineRule="auto"/>
              <w:jc w:val="both"/>
              <w:rPr>
                <w:rFonts w:ascii="Book Antiqua" w:hAnsi="Book Antiqua" w:cs="Arial"/>
                <w:color w:val="000000"/>
                <w:lang w:val="es-ES" w:eastAsia="es-CR"/>
              </w:rPr>
            </w:pPr>
            <w:r w:rsidRPr="0A2BFAA0">
              <w:rPr>
                <w:rFonts w:ascii="Book Antiqua" w:hAnsi="Book Antiqua" w:cs="Arial"/>
                <w:color w:val="000000" w:themeColor="text1"/>
                <w:lang w:val="es-ES" w:eastAsia="es-CR"/>
              </w:rPr>
              <w:t xml:space="preserve">Jefe </w:t>
            </w:r>
            <w:r w:rsidR="03957140" w:rsidRPr="0A2BFAA0">
              <w:rPr>
                <w:rFonts w:ascii="Book Antiqua" w:hAnsi="Book Antiqua" w:cs="Arial"/>
                <w:color w:val="000000" w:themeColor="text1"/>
                <w:lang w:val="es-ES" w:eastAsia="es-CR"/>
              </w:rPr>
              <w:t xml:space="preserve">del </w:t>
            </w:r>
            <w:r w:rsidRPr="0A2BFAA0">
              <w:rPr>
                <w:rFonts w:ascii="Book Antiqua" w:hAnsi="Book Antiqua" w:cs="Arial"/>
                <w:color w:val="000000" w:themeColor="text1"/>
                <w:lang w:val="es-ES" w:eastAsia="es-CR"/>
              </w:rPr>
              <w:t>Subproceso de Presupuesto y Portafolio de Proyectos Institucional</w:t>
            </w:r>
          </w:p>
        </w:tc>
      </w:tr>
      <w:tr w:rsidR="00DF2E83" w:rsidRPr="00D43461" w14:paraId="161A11A2" w14:textId="77777777" w:rsidTr="0683C040">
        <w:trPr>
          <w:trHeight w:val="632"/>
          <w:jc w:val="center"/>
        </w:trPr>
        <w:tc>
          <w:tcPr>
            <w:tcW w:w="1118" w:type="pct"/>
            <w:shd w:val="clear" w:color="auto" w:fill="F2F2F2" w:themeFill="background1" w:themeFillShade="F2"/>
            <w:vAlign w:val="center"/>
          </w:tcPr>
          <w:p w14:paraId="5794B7AA" w14:textId="77777777" w:rsidR="00DF2E83" w:rsidRPr="00D43461" w:rsidRDefault="00DF2E83" w:rsidP="0683C040">
            <w:pPr>
              <w:widowControl w:val="0"/>
              <w:autoSpaceDE w:val="0"/>
              <w:autoSpaceDN w:val="0"/>
              <w:adjustRightInd w:val="0"/>
              <w:spacing w:line="276" w:lineRule="auto"/>
              <w:rPr>
                <w:rFonts w:ascii="Book Antiqua" w:hAnsi="Book Antiqua" w:cs="Arial"/>
                <w:b/>
                <w:bCs/>
                <w:color w:val="000000"/>
                <w:lang w:val="es-ES" w:eastAsia="es-CR"/>
              </w:rPr>
            </w:pPr>
            <w:r w:rsidRPr="0683C040">
              <w:rPr>
                <w:rFonts w:ascii="Book Antiqua" w:hAnsi="Book Antiqua" w:cs="Arial"/>
                <w:b/>
                <w:bCs/>
                <w:color w:val="000000" w:themeColor="text1"/>
                <w:lang w:val="es-ES" w:eastAsia="es-CR"/>
              </w:rPr>
              <w:t>Aprobado por:</w:t>
            </w:r>
          </w:p>
        </w:tc>
        <w:tc>
          <w:tcPr>
            <w:tcW w:w="1716" w:type="pct"/>
            <w:vAlign w:val="center"/>
          </w:tcPr>
          <w:p w14:paraId="7F56DC9B" w14:textId="163FDE6A" w:rsidR="00DF2E83" w:rsidRPr="00D43461" w:rsidRDefault="00DF2E83" w:rsidP="001615A9">
            <w:pPr>
              <w:widowControl w:val="0"/>
              <w:autoSpaceDE w:val="0"/>
              <w:autoSpaceDN w:val="0"/>
              <w:adjustRightInd w:val="0"/>
              <w:spacing w:line="276" w:lineRule="auto"/>
              <w:rPr>
                <w:rFonts w:ascii="Book Antiqua" w:hAnsi="Book Antiqua" w:cs="Arial"/>
                <w:color w:val="000000"/>
                <w:lang w:val="es-ES" w:eastAsia="es-CR"/>
              </w:rPr>
            </w:pPr>
            <w:r w:rsidRPr="0A2BFAA0">
              <w:rPr>
                <w:rFonts w:ascii="Book Antiqua" w:hAnsi="Book Antiqua" w:cs="Arial"/>
                <w:color w:val="000000" w:themeColor="text1"/>
                <w:lang w:val="es-ES" w:eastAsia="es-CR"/>
              </w:rPr>
              <w:t>M</w:t>
            </w:r>
            <w:r w:rsidR="60E72609" w:rsidRPr="0A2BFAA0">
              <w:rPr>
                <w:rFonts w:ascii="Book Antiqua" w:hAnsi="Book Antiqua" w:cs="Arial"/>
                <w:color w:val="000000" w:themeColor="text1"/>
                <w:lang w:val="es-ES" w:eastAsia="es-CR"/>
              </w:rPr>
              <w:t>áster</w:t>
            </w:r>
            <w:r w:rsidRPr="0A2BFAA0">
              <w:rPr>
                <w:rFonts w:ascii="Book Antiqua" w:hAnsi="Book Antiqua" w:cs="Arial"/>
                <w:color w:val="000000" w:themeColor="text1"/>
                <w:lang w:val="es-ES" w:eastAsia="es-CR"/>
              </w:rPr>
              <w:t xml:space="preserve"> Erick Antonio Mora Leiva</w:t>
            </w:r>
          </w:p>
        </w:tc>
        <w:tc>
          <w:tcPr>
            <w:tcW w:w="2166" w:type="pct"/>
            <w:vAlign w:val="center"/>
          </w:tcPr>
          <w:p w14:paraId="425A1D12" w14:textId="3B74865B" w:rsidR="00DF2E83" w:rsidRPr="00D43461" w:rsidRDefault="00DF2E83" w:rsidP="001615A9">
            <w:pPr>
              <w:widowControl w:val="0"/>
              <w:autoSpaceDE w:val="0"/>
              <w:autoSpaceDN w:val="0"/>
              <w:adjustRightInd w:val="0"/>
              <w:spacing w:line="276" w:lineRule="auto"/>
              <w:jc w:val="both"/>
              <w:rPr>
                <w:rFonts w:ascii="Book Antiqua" w:hAnsi="Book Antiqua" w:cs="Arial"/>
                <w:color w:val="000000"/>
                <w:lang w:val="es-ES" w:eastAsia="es-CR"/>
              </w:rPr>
            </w:pPr>
            <w:r w:rsidRPr="0A2BFAA0">
              <w:rPr>
                <w:rFonts w:ascii="Book Antiqua" w:hAnsi="Book Antiqua" w:cs="Arial"/>
                <w:color w:val="000000" w:themeColor="text1"/>
                <w:lang w:val="es-ES" w:eastAsia="es-CR"/>
              </w:rPr>
              <w:t xml:space="preserve">Jefe </w:t>
            </w:r>
            <w:r w:rsidR="60604F82" w:rsidRPr="0A2BFAA0">
              <w:rPr>
                <w:rFonts w:ascii="Book Antiqua" w:hAnsi="Book Antiqua" w:cs="Arial"/>
                <w:color w:val="000000" w:themeColor="text1"/>
                <w:lang w:val="es-ES" w:eastAsia="es-CR"/>
              </w:rPr>
              <w:t xml:space="preserve">del </w:t>
            </w:r>
            <w:r w:rsidRPr="0A2BFAA0">
              <w:rPr>
                <w:rFonts w:ascii="Book Antiqua" w:hAnsi="Book Antiqua" w:cs="Arial"/>
                <w:color w:val="000000" w:themeColor="text1"/>
                <w:lang w:val="es-ES" w:eastAsia="es-CR"/>
              </w:rPr>
              <w:t>Proceso de Planeación y Evaluación</w:t>
            </w:r>
          </w:p>
        </w:tc>
      </w:tr>
    </w:tbl>
    <w:p w14:paraId="01234261" w14:textId="77777777" w:rsidR="00DF2E83" w:rsidRPr="001204B8" w:rsidRDefault="00DF2E83" w:rsidP="00DF2E83">
      <w:pPr>
        <w:jc w:val="both"/>
        <w:rPr>
          <w:rFonts w:ascii="Book Antiqua" w:hAnsi="Book Antiqua"/>
          <w:sz w:val="18"/>
          <w:szCs w:val="18"/>
        </w:rPr>
      </w:pPr>
    </w:p>
    <w:p w14:paraId="45339211" w14:textId="77777777" w:rsidR="00517095" w:rsidRDefault="00517095"/>
    <w:sectPr w:rsidR="0051709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8458" w14:textId="77777777" w:rsidR="00C35BD0" w:rsidRDefault="00C35BD0" w:rsidP="00DF2E83">
      <w:r>
        <w:separator/>
      </w:r>
    </w:p>
  </w:endnote>
  <w:endnote w:type="continuationSeparator" w:id="0">
    <w:p w14:paraId="16993B1B" w14:textId="77777777" w:rsidR="00C35BD0" w:rsidRDefault="00C35BD0" w:rsidP="00DF2E83">
      <w:r>
        <w:continuationSeparator/>
      </w:r>
    </w:p>
  </w:endnote>
  <w:endnote w:type="continuationNotice" w:id="1">
    <w:p w14:paraId="51796BC6" w14:textId="77777777" w:rsidR="00C35BD0" w:rsidRDefault="00C3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96728"/>
      <w:docPartObj>
        <w:docPartGallery w:val="Page Numbers (Bottom of Page)"/>
        <w:docPartUnique/>
      </w:docPartObj>
    </w:sdtPr>
    <w:sdtContent>
      <w:p w14:paraId="716A311E" w14:textId="7BDC7BFF" w:rsidR="00D103A1" w:rsidRDefault="00D103A1">
        <w:pPr>
          <w:pStyle w:val="Piedepgina"/>
          <w:jc w:val="right"/>
        </w:pPr>
        <w:r>
          <w:fldChar w:fldCharType="begin"/>
        </w:r>
        <w:r>
          <w:instrText>PAGE   \* MERGEFORMAT</w:instrText>
        </w:r>
        <w:r>
          <w:fldChar w:fldCharType="separate"/>
        </w:r>
        <w:r>
          <w:rPr>
            <w:lang w:val="es-ES"/>
          </w:rPr>
          <w:t>2</w:t>
        </w:r>
        <w:r>
          <w:fldChar w:fldCharType="end"/>
        </w:r>
      </w:p>
    </w:sdtContent>
  </w:sdt>
  <w:p w14:paraId="736F11E5" w14:textId="64B79208" w:rsidR="00DF2E83" w:rsidRPr="00DF2E83" w:rsidRDefault="00DF2E83" w:rsidP="00DF2E83">
    <w:pPr>
      <w:pBdr>
        <w:top w:val="single" w:sz="4" w:space="1" w:color="auto"/>
      </w:pBdr>
      <w:ind w:right="360"/>
      <w:jc w:val="center"/>
      <w:rPr>
        <w:rFonts w:ascii="Book Antiqua" w:hAnsi="Book Antiqua"/>
        <w:b/>
        <w:b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48A2" w14:textId="77777777" w:rsidR="00C35BD0" w:rsidRDefault="00C35BD0" w:rsidP="00DF2E83">
      <w:r>
        <w:separator/>
      </w:r>
    </w:p>
  </w:footnote>
  <w:footnote w:type="continuationSeparator" w:id="0">
    <w:p w14:paraId="74BFC575" w14:textId="77777777" w:rsidR="00C35BD0" w:rsidRDefault="00C35BD0" w:rsidP="00DF2E83">
      <w:r>
        <w:continuationSeparator/>
      </w:r>
    </w:p>
  </w:footnote>
  <w:footnote w:type="continuationNotice" w:id="1">
    <w:p w14:paraId="374128C6" w14:textId="77777777" w:rsidR="00C35BD0" w:rsidRDefault="00C35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903" w14:textId="77777777" w:rsidR="00DF2E83" w:rsidRDefault="00DF2E83" w:rsidP="00DF2E83">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       Dirección de Planificación</w:t>
    </w:r>
    <w:r w:rsidR="00000000">
      <w:rPr>
        <w:sz w:val="24"/>
        <w:szCs w:val="24"/>
      </w:rPr>
      <w:pict w14:anchorId="046D7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pt;height:29.4pt" o:ole="">
          <v:imagedata r:id="rId1" o:title=""/>
        </v:shape>
      </w:pict>
    </w:r>
  </w:p>
  <w:p w14:paraId="32558A17" w14:textId="77777777" w:rsidR="00DF2E83" w:rsidRDefault="00DF2E83" w:rsidP="00DF2E83">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169F73E4" w14:textId="77777777" w:rsidR="00DF2E83" w:rsidRPr="001E5B87" w:rsidRDefault="00DF2E83" w:rsidP="00DF2E83">
    <w:pPr>
      <w:pStyle w:val="Encabezado"/>
      <w:jc w:val="center"/>
      <w:rPr>
        <w:lang w:val="en-US"/>
      </w:rPr>
    </w:pPr>
    <w:proofErr w:type="spellStart"/>
    <w:r w:rsidRPr="00190583">
      <w:rPr>
        <w:rFonts w:ascii="Book Antiqua" w:hAnsi="Book Antiqua" w:cs="Book Antiqua"/>
        <w:i/>
        <w:iCs/>
        <w:sz w:val="18"/>
        <w:szCs w:val="18"/>
        <w:lang w:val="en-US"/>
      </w:rPr>
      <w:t>Telf</w:t>
    </w:r>
    <w:proofErr w:type="spellEnd"/>
    <w:r w:rsidRPr="00190583">
      <w:rPr>
        <w:rFonts w:ascii="Book Antiqua" w:hAnsi="Book Antiqua" w:cs="Book Antiqua"/>
        <w:i/>
        <w:iCs/>
        <w:sz w:val="18"/>
        <w:szCs w:val="18"/>
        <w:lang w:val="en-US"/>
      </w:rPr>
      <w:t xml:space="preserve">.   </w:t>
    </w:r>
    <w:r w:rsidRPr="001E5B87">
      <w:rPr>
        <w:rFonts w:ascii="Book Antiqua" w:hAnsi="Book Antiqua" w:cs="Book Antiqua"/>
        <w:i/>
        <w:iCs/>
        <w:sz w:val="18"/>
        <w:szCs w:val="18"/>
        <w:lang w:val="en-US"/>
      </w:rPr>
      <w:t xml:space="preserve">2295-3600 / 3599 / </w:t>
    </w:r>
    <w:proofErr w:type="spellStart"/>
    <w:r w:rsidRPr="001E5B87">
      <w:rPr>
        <w:rFonts w:ascii="Book Antiqua" w:hAnsi="Book Antiqua" w:cs="Book Antiqua"/>
        <w:i/>
        <w:iCs/>
        <w:sz w:val="18"/>
        <w:szCs w:val="18"/>
        <w:lang w:val="en-US"/>
      </w:rPr>
      <w:t>Apdo</w:t>
    </w:r>
    <w:proofErr w:type="spellEnd"/>
    <w:r w:rsidRPr="001E5B87">
      <w:rPr>
        <w:rFonts w:ascii="Book Antiqua" w:hAnsi="Book Antiqua" w:cs="Book Antiqua"/>
        <w:i/>
        <w:iCs/>
        <w:sz w:val="18"/>
        <w:szCs w:val="18"/>
        <w:lang w:val="en-US"/>
      </w:rPr>
      <w:t>.  95-1003 / planificacion@poder-judicial.go.cr</w:t>
    </w:r>
  </w:p>
  <w:p w14:paraId="7E2DBC01" w14:textId="77777777" w:rsidR="00DF2E83" w:rsidRPr="001E5B87" w:rsidRDefault="00DF2E83" w:rsidP="00DF2E83">
    <w:pPr>
      <w:pBdr>
        <w:bottom w:val="single" w:sz="6" w:space="0" w:color="auto"/>
      </w:pBdr>
      <w:spacing w:after="20"/>
      <w:jc w:val="center"/>
      <w:rPr>
        <w:lang w:val="en-US"/>
      </w:rPr>
    </w:pPr>
  </w:p>
  <w:p w14:paraId="1DA507C4" w14:textId="77777777" w:rsidR="00DF2E83" w:rsidRPr="00DF2E83" w:rsidRDefault="00DF2E83">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86"/>
    <w:multiLevelType w:val="hybridMultilevel"/>
    <w:tmpl w:val="EA80D93E"/>
    <w:lvl w:ilvl="0" w:tplc="140A0017">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 w15:restartNumberingAfterBreak="0">
    <w:nsid w:val="03F75789"/>
    <w:multiLevelType w:val="hybridMultilevel"/>
    <w:tmpl w:val="E3560986"/>
    <w:lvl w:ilvl="0" w:tplc="665C5C94">
      <w:start w:val="1"/>
      <w:numFmt w:val="lowerLetter"/>
      <w:lvlText w:val="%1)"/>
      <w:lvlJc w:val="lef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6A7852"/>
    <w:multiLevelType w:val="multilevel"/>
    <w:tmpl w:val="BB3A1FC8"/>
    <w:lvl w:ilvl="0">
      <w:start w:val="1"/>
      <w:numFmt w:val="upperLetter"/>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B17478"/>
    <w:multiLevelType w:val="multilevel"/>
    <w:tmpl w:val="A8100010"/>
    <w:lvl w:ilvl="0">
      <w:start w:val="1"/>
      <w:numFmt w:val="decimal"/>
      <w:lvlText w:val="%1."/>
      <w:lvlJc w:val="left"/>
      <w:pPr>
        <w:ind w:left="720" w:hanging="360"/>
      </w:pPr>
      <w:rPr>
        <w:rFonts w:hint="default"/>
        <w:b/>
        <w:bCs/>
        <w:i w:val="0"/>
        <w:iCs w:val="0"/>
      </w:rPr>
    </w:lvl>
    <w:lvl w:ilvl="1">
      <w:start w:val="1"/>
      <w:numFmt w:val="decimal"/>
      <w:isLgl/>
      <w:lvlText w:val="%1.%2"/>
      <w:lvlJc w:val="left"/>
      <w:pPr>
        <w:ind w:left="577" w:hanging="435"/>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DA69C1"/>
    <w:multiLevelType w:val="hybridMultilevel"/>
    <w:tmpl w:val="A45CF40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33159E"/>
    <w:multiLevelType w:val="hybridMultilevel"/>
    <w:tmpl w:val="E2B033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C3261A"/>
    <w:multiLevelType w:val="hybridMultilevel"/>
    <w:tmpl w:val="FAE6DAC2"/>
    <w:lvl w:ilvl="0" w:tplc="140A000B">
      <w:start w:val="1"/>
      <w:numFmt w:val="bullet"/>
      <w:lvlText w:val=""/>
      <w:lvlJc w:val="left"/>
      <w:pPr>
        <w:ind w:left="2700" w:hanging="360"/>
      </w:pPr>
      <w:rPr>
        <w:rFonts w:ascii="Wingdings" w:hAnsi="Wingdings" w:hint="default"/>
      </w:rPr>
    </w:lvl>
    <w:lvl w:ilvl="1" w:tplc="140A0003" w:tentative="1">
      <w:start w:val="1"/>
      <w:numFmt w:val="bullet"/>
      <w:lvlText w:val="o"/>
      <w:lvlJc w:val="left"/>
      <w:pPr>
        <w:ind w:left="3420" w:hanging="360"/>
      </w:pPr>
      <w:rPr>
        <w:rFonts w:ascii="Courier New" w:hAnsi="Courier New" w:cs="Courier New" w:hint="default"/>
      </w:rPr>
    </w:lvl>
    <w:lvl w:ilvl="2" w:tplc="140A0005" w:tentative="1">
      <w:start w:val="1"/>
      <w:numFmt w:val="bullet"/>
      <w:lvlText w:val=""/>
      <w:lvlJc w:val="left"/>
      <w:pPr>
        <w:ind w:left="4140" w:hanging="360"/>
      </w:pPr>
      <w:rPr>
        <w:rFonts w:ascii="Wingdings" w:hAnsi="Wingdings" w:hint="default"/>
      </w:rPr>
    </w:lvl>
    <w:lvl w:ilvl="3" w:tplc="140A0001" w:tentative="1">
      <w:start w:val="1"/>
      <w:numFmt w:val="bullet"/>
      <w:lvlText w:val=""/>
      <w:lvlJc w:val="left"/>
      <w:pPr>
        <w:ind w:left="4860" w:hanging="360"/>
      </w:pPr>
      <w:rPr>
        <w:rFonts w:ascii="Symbol" w:hAnsi="Symbol" w:hint="default"/>
      </w:rPr>
    </w:lvl>
    <w:lvl w:ilvl="4" w:tplc="140A0003" w:tentative="1">
      <w:start w:val="1"/>
      <w:numFmt w:val="bullet"/>
      <w:lvlText w:val="o"/>
      <w:lvlJc w:val="left"/>
      <w:pPr>
        <w:ind w:left="5580" w:hanging="360"/>
      </w:pPr>
      <w:rPr>
        <w:rFonts w:ascii="Courier New" w:hAnsi="Courier New" w:cs="Courier New" w:hint="default"/>
      </w:rPr>
    </w:lvl>
    <w:lvl w:ilvl="5" w:tplc="140A0005" w:tentative="1">
      <w:start w:val="1"/>
      <w:numFmt w:val="bullet"/>
      <w:lvlText w:val=""/>
      <w:lvlJc w:val="left"/>
      <w:pPr>
        <w:ind w:left="6300" w:hanging="360"/>
      </w:pPr>
      <w:rPr>
        <w:rFonts w:ascii="Wingdings" w:hAnsi="Wingdings" w:hint="default"/>
      </w:rPr>
    </w:lvl>
    <w:lvl w:ilvl="6" w:tplc="140A0001" w:tentative="1">
      <w:start w:val="1"/>
      <w:numFmt w:val="bullet"/>
      <w:lvlText w:val=""/>
      <w:lvlJc w:val="left"/>
      <w:pPr>
        <w:ind w:left="7020" w:hanging="360"/>
      </w:pPr>
      <w:rPr>
        <w:rFonts w:ascii="Symbol" w:hAnsi="Symbol" w:hint="default"/>
      </w:rPr>
    </w:lvl>
    <w:lvl w:ilvl="7" w:tplc="140A0003" w:tentative="1">
      <w:start w:val="1"/>
      <w:numFmt w:val="bullet"/>
      <w:lvlText w:val="o"/>
      <w:lvlJc w:val="left"/>
      <w:pPr>
        <w:ind w:left="7740" w:hanging="360"/>
      </w:pPr>
      <w:rPr>
        <w:rFonts w:ascii="Courier New" w:hAnsi="Courier New" w:cs="Courier New" w:hint="default"/>
      </w:rPr>
    </w:lvl>
    <w:lvl w:ilvl="8" w:tplc="140A0005" w:tentative="1">
      <w:start w:val="1"/>
      <w:numFmt w:val="bullet"/>
      <w:lvlText w:val=""/>
      <w:lvlJc w:val="left"/>
      <w:pPr>
        <w:ind w:left="8460" w:hanging="360"/>
      </w:pPr>
      <w:rPr>
        <w:rFonts w:ascii="Wingdings" w:hAnsi="Wingdings" w:hint="default"/>
      </w:rPr>
    </w:lvl>
  </w:abstractNum>
  <w:abstractNum w:abstractNumId="7" w15:restartNumberingAfterBreak="0">
    <w:nsid w:val="0F0D2287"/>
    <w:multiLevelType w:val="hybridMultilevel"/>
    <w:tmpl w:val="9F1A5164"/>
    <w:lvl w:ilvl="0" w:tplc="E018ADA4">
      <w:start w:val="1"/>
      <w:numFmt w:val="lowerLetter"/>
      <w:lvlText w:val="%1)"/>
      <w:lvlJc w:val="lef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764900"/>
    <w:multiLevelType w:val="multilevel"/>
    <w:tmpl w:val="B53E843A"/>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5800DF"/>
    <w:multiLevelType w:val="hybridMultilevel"/>
    <w:tmpl w:val="38D0CC6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5923053"/>
    <w:multiLevelType w:val="hybridMultilevel"/>
    <w:tmpl w:val="5AA49CD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8A23CD9"/>
    <w:multiLevelType w:val="hybridMultilevel"/>
    <w:tmpl w:val="12FA7C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8B22BF5"/>
    <w:multiLevelType w:val="multilevel"/>
    <w:tmpl w:val="378A0552"/>
    <w:lvl w:ilvl="0">
      <w:start w:val="2"/>
      <w:numFmt w:val="decimal"/>
      <w:lvlText w:val="%1."/>
      <w:lvlJc w:val="left"/>
      <w:pPr>
        <w:ind w:left="643" w:hanging="360"/>
      </w:pPr>
      <w:rPr>
        <w:rFonts w:hint="default"/>
      </w:rPr>
    </w:lvl>
    <w:lvl w:ilvl="1">
      <w:start w:val="1"/>
      <w:numFmt w:val="decimal"/>
      <w:isLgl/>
      <w:lvlText w:val="%1.%2."/>
      <w:lvlJc w:val="left"/>
      <w:pPr>
        <w:ind w:left="1003" w:hanging="360"/>
      </w:pPr>
      <w:rPr>
        <w:rFonts w:hint="default"/>
        <w:b/>
        <w:bCs/>
      </w:rPr>
    </w:lvl>
    <w:lvl w:ilvl="2">
      <w:start w:val="1"/>
      <w:numFmt w:val="bullet"/>
      <w:lvlText w:val=""/>
      <w:lvlJc w:val="left"/>
      <w:pPr>
        <w:ind w:left="1723" w:hanging="720"/>
      </w:pPr>
      <w:rPr>
        <w:rFonts w:ascii="Wingdings" w:hAnsi="Wingding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3" w15:restartNumberingAfterBreak="0">
    <w:nsid w:val="1D3F1EB1"/>
    <w:multiLevelType w:val="multilevel"/>
    <w:tmpl w:val="2D4C2B6C"/>
    <w:lvl w:ilvl="0">
      <w:start w:val="8"/>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3A04EF"/>
    <w:multiLevelType w:val="hybridMultilevel"/>
    <w:tmpl w:val="DAD4952C"/>
    <w:lvl w:ilvl="0" w:tplc="140A000F">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5" w15:restartNumberingAfterBreak="0">
    <w:nsid w:val="231F0286"/>
    <w:multiLevelType w:val="hybridMultilevel"/>
    <w:tmpl w:val="DD4C5E2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765E85"/>
    <w:multiLevelType w:val="hybridMultilevel"/>
    <w:tmpl w:val="D17CFFE2"/>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2A023BEE"/>
    <w:multiLevelType w:val="hybridMultilevel"/>
    <w:tmpl w:val="DA80F4FA"/>
    <w:lvl w:ilvl="0" w:tplc="140A0017">
      <w:start w:val="1"/>
      <w:numFmt w:val="lowerLetter"/>
      <w:lvlText w:val="%1)"/>
      <w:lvlJc w:val="left"/>
      <w:pPr>
        <w:ind w:left="1146" w:hanging="360"/>
      </w:pPr>
      <w:rPr>
        <w:rFont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8" w15:restartNumberingAfterBreak="0">
    <w:nsid w:val="2C590D3F"/>
    <w:multiLevelType w:val="hybridMultilevel"/>
    <w:tmpl w:val="DA80F4FA"/>
    <w:lvl w:ilvl="0" w:tplc="140A0017">
      <w:start w:val="1"/>
      <w:numFmt w:val="lowerLetter"/>
      <w:lvlText w:val="%1)"/>
      <w:lvlJc w:val="left"/>
      <w:pPr>
        <w:ind w:left="1146" w:hanging="360"/>
      </w:pPr>
      <w:rPr>
        <w:rFont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9" w15:restartNumberingAfterBreak="0">
    <w:nsid w:val="2D3C066D"/>
    <w:multiLevelType w:val="hybridMultilevel"/>
    <w:tmpl w:val="8A68411C"/>
    <w:lvl w:ilvl="0" w:tplc="26EA659A">
      <w:start w:val="1"/>
      <w:numFmt w:val="lowerLetter"/>
      <w:lvlText w:val="%1)"/>
      <w:lvlJc w:val="lef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1763F1A"/>
    <w:multiLevelType w:val="hybridMultilevel"/>
    <w:tmpl w:val="0164B516"/>
    <w:lvl w:ilvl="0" w:tplc="140A000B">
      <w:start w:val="1"/>
      <w:numFmt w:val="bullet"/>
      <w:lvlText w:val=""/>
      <w:lvlJc w:val="left"/>
      <w:pPr>
        <w:ind w:left="720" w:hanging="360"/>
      </w:pPr>
      <w:rPr>
        <w:rFonts w:ascii="Wingdings" w:hAnsi="Wingdings" w:hint="default"/>
      </w:rPr>
    </w:lvl>
    <w:lvl w:ilvl="1" w:tplc="C5CE0F6C">
      <w:start w:val="1"/>
      <w:numFmt w:val="bullet"/>
      <w:lvlText w:val=""/>
      <w:lvlJc w:val="left"/>
      <w:pPr>
        <w:ind w:left="1440" w:hanging="360"/>
      </w:pPr>
      <w:rPr>
        <w:rFonts w:ascii="Symbol" w:hAnsi="Symbol" w:hint="default"/>
        <w:color w:val="auto"/>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2EF3DE5"/>
    <w:multiLevelType w:val="hybridMultilevel"/>
    <w:tmpl w:val="AEF43E76"/>
    <w:lvl w:ilvl="0" w:tplc="1D5E1150">
      <w:start w:val="1"/>
      <w:numFmt w:val="decimal"/>
      <w:lvlText w:val="%1."/>
      <w:lvlJc w:val="left"/>
      <w:pPr>
        <w:ind w:left="1003" w:hanging="360"/>
      </w:pPr>
      <w:rPr>
        <w:rFonts w:ascii="Calibri" w:hAnsi="Calibri" w:cs="Calibri" w:hint="default"/>
        <w:color w:val="000000"/>
      </w:rPr>
    </w:lvl>
    <w:lvl w:ilvl="1" w:tplc="140A0019">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abstractNum w:abstractNumId="22" w15:restartNumberingAfterBreak="0">
    <w:nsid w:val="35344BA3"/>
    <w:multiLevelType w:val="hybridMultilevel"/>
    <w:tmpl w:val="D4A2DA00"/>
    <w:lvl w:ilvl="0" w:tplc="140A0001">
      <w:start w:val="1"/>
      <w:numFmt w:val="bullet"/>
      <w:lvlText w:val=""/>
      <w:lvlJc w:val="left"/>
      <w:pPr>
        <w:ind w:left="1566" w:hanging="360"/>
      </w:pPr>
      <w:rPr>
        <w:rFonts w:ascii="Symbol" w:hAnsi="Symbol" w:hint="default"/>
      </w:rPr>
    </w:lvl>
    <w:lvl w:ilvl="1" w:tplc="140A0003" w:tentative="1">
      <w:start w:val="1"/>
      <w:numFmt w:val="bullet"/>
      <w:lvlText w:val="o"/>
      <w:lvlJc w:val="left"/>
      <w:pPr>
        <w:ind w:left="2286" w:hanging="360"/>
      </w:pPr>
      <w:rPr>
        <w:rFonts w:ascii="Courier New" w:hAnsi="Courier New" w:cs="Courier New" w:hint="default"/>
      </w:rPr>
    </w:lvl>
    <w:lvl w:ilvl="2" w:tplc="140A0005" w:tentative="1">
      <w:start w:val="1"/>
      <w:numFmt w:val="bullet"/>
      <w:lvlText w:val=""/>
      <w:lvlJc w:val="left"/>
      <w:pPr>
        <w:ind w:left="3006" w:hanging="360"/>
      </w:pPr>
      <w:rPr>
        <w:rFonts w:ascii="Wingdings" w:hAnsi="Wingdings" w:hint="default"/>
      </w:rPr>
    </w:lvl>
    <w:lvl w:ilvl="3" w:tplc="140A0001" w:tentative="1">
      <w:start w:val="1"/>
      <w:numFmt w:val="bullet"/>
      <w:lvlText w:val=""/>
      <w:lvlJc w:val="left"/>
      <w:pPr>
        <w:ind w:left="3726" w:hanging="360"/>
      </w:pPr>
      <w:rPr>
        <w:rFonts w:ascii="Symbol" w:hAnsi="Symbol" w:hint="default"/>
      </w:rPr>
    </w:lvl>
    <w:lvl w:ilvl="4" w:tplc="140A0003" w:tentative="1">
      <w:start w:val="1"/>
      <w:numFmt w:val="bullet"/>
      <w:lvlText w:val="o"/>
      <w:lvlJc w:val="left"/>
      <w:pPr>
        <w:ind w:left="4446" w:hanging="360"/>
      </w:pPr>
      <w:rPr>
        <w:rFonts w:ascii="Courier New" w:hAnsi="Courier New" w:cs="Courier New" w:hint="default"/>
      </w:rPr>
    </w:lvl>
    <w:lvl w:ilvl="5" w:tplc="140A0005" w:tentative="1">
      <w:start w:val="1"/>
      <w:numFmt w:val="bullet"/>
      <w:lvlText w:val=""/>
      <w:lvlJc w:val="left"/>
      <w:pPr>
        <w:ind w:left="5166" w:hanging="360"/>
      </w:pPr>
      <w:rPr>
        <w:rFonts w:ascii="Wingdings" w:hAnsi="Wingdings" w:hint="default"/>
      </w:rPr>
    </w:lvl>
    <w:lvl w:ilvl="6" w:tplc="140A0001" w:tentative="1">
      <w:start w:val="1"/>
      <w:numFmt w:val="bullet"/>
      <w:lvlText w:val=""/>
      <w:lvlJc w:val="left"/>
      <w:pPr>
        <w:ind w:left="5886" w:hanging="360"/>
      </w:pPr>
      <w:rPr>
        <w:rFonts w:ascii="Symbol" w:hAnsi="Symbol" w:hint="default"/>
      </w:rPr>
    </w:lvl>
    <w:lvl w:ilvl="7" w:tplc="140A0003" w:tentative="1">
      <w:start w:val="1"/>
      <w:numFmt w:val="bullet"/>
      <w:lvlText w:val="o"/>
      <w:lvlJc w:val="left"/>
      <w:pPr>
        <w:ind w:left="6606" w:hanging="360"/>
      </w:pPr>
      <w:rPr>
        <w:rFonts w:ascii="Courier New" w:hAnsi="Courier New" w:cs="Courier New" w:hint="default"/>
      </w:rPr>
    </w:lvl>
    <w:lvl w:ilvl="8" w:tplc="140A0005" w:tentative="1">
      <w:start w:val="1"/>
      <w:numFmt w:val="bullet"/>
      <w:lvlText w:val=""/>
      <w:lvlJc w:val="left"/>
      <w:pPr>
        <w:ind w:left="7326" w:hanging="360"/>
      </w:pPr>
      <w:rPr>
        <w:rFonts w:ascii="Wingdings" w:hAnsi="Wingdings" w:hint="default"/>
      </w:rPr>
    </w:lvl>
  </w:abstractNum>
  <w:abstractNum w:abstractNumId="23" w15:restartNumberingAfterBreak="0">
    <w:nsid w:val="3605248C"/>
    <w:multiLevelType w:val="hybridMultilevel"/>
    <w:tmpl w:val="76703C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8C81191"/>
    <w:multiLevelType w:val="hybridMultilevel"/>
    <w:tmpl w:val="1070FCBE"/>
    <w:lvl w:ilvl="0" w:tplc="D070112A">
      <w:start w:val="1"/>
      <w:numFmt w:val="decimal"/>
      <w:lvlText w:val="%1."/>
      <w:lvlJc w:val="left"/>
      <w:pPr>
        <w:ind w:left="720" w:hanging="360"/>
      </w:pPr>
      <w:rPr>
        <w:b w:val="0"/>
        <w:bCs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B3E7785"/>
    <w:multiLevelType w:val="hybridMultilevel"/>
    <w:tmpl w:val="14A20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F8D5188"/>
    <w:multiLevelType w:val="hybridMultilevel"/>
    <w:tmpl w:val="F3861576"/>
    <w:lvl w:ilvl="0" w:tplc="A8D8E944">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08A206C"/>
    <w:multiLevelType w:val="hybridMultilevel"/>
    <w:tmpl w:val="0514164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27546A3"/>
    <w:multiLevelType w:val="hybridMultilevel"/>
    <w:tmpl w:val="25A203DC"/>
    <w:lvl w:ilvl="0" w:tplc="663C77C0">
      <w:start w:val="1"/>
      <w:numFmt w:val="lowerLetter"/>
      <w:lvlText w:val="%1)"/>
      <w:lvlJc w:val="lef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44D1177"/>
    <w:multiLevelType w:val="hybridMultilevel"/>
    <w:tmpl w:val="646CF40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E2241C8"/>
    <w:multiLevelType w:val="hybridMultilevel"/>
    <w:tmpl w:val="3064B9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E2536D1"/>
    <w:multiLevelType w:val="multilevel"/>
    <w:tmpl w:val="32F08E90"/>
    <w:lvl w:ilvl="0">
      <w:start w:val="1"/>
      <w:numFmt w:val="decimal"/>
      <w:lvlText w:val="%1."/>
      <w:lvlJc w:val="left"/>
      <w:pPr>
        <w:ind w:left="720" w:hanging="360"/>
      </w:pPr>
      <w:rPr>
        <w:rFonts w:ascii="Book Antiqua" w:eastAsia="Times New Roman" w:hAnsi="Book Antiqua" w:cs="Arial"/>
        <w:color w:val="auto"/>
        <w:sz w:val="24"/>
        <w:szCs w:val="24"/>
      </w:rPr>
    </w:lvl>
    <w:lvl w:ilvl="1">
      <w:start w:val="1"/>
      <w:numFmt w:val="decimal"/>
      <w:isLgl/>
      <w:lvlText w:val="%1.%2"/>
      <w:lvlJc w:val="left"/>
      <w:pPr>
        <w:ind w:left="810" w:hanging="450"/>
      </w:pPr>
      <w:rPr>
        <w:rFonts w:hint="default"/>
        <w:b/>
      </w:rPr>
    </w:lvl>
    <w:lvl w:ilvl="2">
      <w:start w:val="1"/>
      <w:numFmt w:val="decimal"/>
      <w:lvlText w:val="%3."/>
      <w:lvlJc w:val="left"/>
      <w:pPr>
        <w:ind w:left="1080" w:hanging="720"/>
      </w:pPr>
      <w:rPr>
        <w:rFonts w:hint="default"/>
        <w:b/>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15:restartNumberingAfterBreak="0">
    <w:nsid w:val="537D3246"/>
    <w:multiLevelType w:val="hybridMultilevel"/>
    <w:tmpl w:val="76703C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C3524B5"/>
    <w:multiLevelType w:val="hybridMultilevel"/>
    <w:tmpl w:val="F64E9B9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C5167B3"/>
    <w:multiLevelType w:val="hybridMultilevel"/>
    <w:tmpl w:val="6B82E03C"/>
    <w:lvl w:ilvl="0" w:tplc="525E3104">
      <w:start w:val="1"/>
      <w:numFmt w:val="lowerLetter"/>
      <w:lvlText w:val="%1)"/>
      <w:lvlJc w:val="left"/>
      <w:pPr>
        <w:ind w:left="1146"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0266D54"/>
    <w:multiLevelType w:val="hybridMultilevel"/>
    <w:tmpl w:val="018483D2"/>
    <w:lvl w:ilvl="0" w:tplc="73389F70">
      <w:start w:val="1"/>
      <w:numFmt w:val="lowerLetter"/>
      <w:lvlText w:val="%1)"/>
      <w:lvlJc w:val="left"/>
      <w:pPr>
        <w:ind w:left="1146" w:hanging="360"/>
      </w:p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6" w15:restartNumberingAfterBreak="0">
    <w:nsid w:val="608C31C5"/>
    <w:multiLevelType w:val="hybridMultilevel"/>
    <w:tmpl w:val="3A285F96"/>
    <w:lvl w:ilvl="0" w:tplc="140A0001">
      <w:start w:val="1"/>
      <w:numFmt w:val="bullet"/>
      <w:lvlText w:val=""/>
      <w:lvlJc w:val="left"/>
      <w:pPr>
        <w:ind w:left="720" w:hanging="360"/>
      </w:pPr>
      <w:rPr>
        <w:rFonts w:ascii="Courier New" w:hAnsi="Courier New" w:hint="default"/>
      </w:rPr>
    </w:lvl>
    <w:lvl w:ilvl="1" w:tplc="140A0003" w:tentative="1">
      <w:start w:val="1"/>
      <w:numFmt w:val="bullet"/>
      <w:lvlText w:val="o"/>
      <w:lvlJc w:val="left"/>
      <w:pPr>
        <w:ind w:left="1440" w:hanging="360"/>
      </w:pPr>
      <w:rPr>
        <w:rFonts w:ascii="Cambria Math" w:hAnsi="Cambria Math" w:cs="Cambria Math" w:hint="default"/>
      </w:rPr>
    </w:lvl>
    <w:lvl w:ilvl="2" w:tplc="140A0005" w:tentative="1">
      <w:start w:val="1"/>
      <w:numFmt w:val="bullet"/>
      <w:lvlText w:val=""/>
      <w:lvlJc w:val="left"/>
      <w:pPr>
        <w:ind w:left="2160" w:hanging="360"/>
      </w:pPr>
      <w:rPr>
        <w:rFonts w:ascii="Symbol" w:hAnsi="Symbol" w:hint="default"/>
      </w:rPr>
    </w:lvl>
    <w:lvl w:ilvl="3" w:tplc="140A0001" w:tentative="1">
      <w:start w:val="1"/>
      <w:numFmt w:val="bullet"/>
      <w:lvlText w:val=""/>
      <w:lvlJc w:val="left"/>
      <w:pPr>
        <w:ind w:left="2880" w:hanging="360"/>
      </w:pPr>
      <w:rPr>
        <w:rFonts w:ascii="Courier New" w:hAnsi="Courier New" w:hint="default"/>
      </w:rPr>
    </w:lvl>
    <w:lvl w:ilvl="4" w:tplc="140A0003" w:tentative="1">
      <w:start w:val="1"/>
      <w:numFmt w:val="bullet"/>
      <w:lvlText w:val="o"/>
      <w:lvlJc w:val="left"/>
      <w:pPr>
        <w:ind w:left="3600" w:hanging="360"/>
      </w:pPr>
      <w:rPr>
        <w:rFonts w:ascii="Cambria Math" w:hAnsi="Cambria Math" w:cs="Cambria Math" w:hint="default"/>
      </w:rPr>
    </w:lvl>
    <w:lvl w:ilvl="5" w:tplc="140A0005" w:tentative="1">
      <w:start w:val="1"/>
      <w:numFmt w:val="bullet"/>
      <w:lvlText w:val=""/>
      <w:lvlJc w:val="left"/>
      <w:pPr>
        <w:ind w:left="4320" w:hanging="360"/>
      </w:pPr>
      <w:rPr>
        <w:rFonts w:ascii="Symbol" w:hAnsi="Symbol" w:hint="default"/>
      </w:rPr>
    </w:lvl>
    <w:lvl w:ilvl="6" w:tplc="140A0001" w:tentative="1">
      <w:start w:val="1"/>
      <w:numFmt w:val="bullet"/>
      <w:lvlText w:val=""/>
      <w:lvlJc w:val="left"/>
      <w:pPr>
        <w:ind w:left="5040" w:hanging="360"/>
      </w:pPr>
      <w:rPr>
        <w:rFonts w:ascii="Courier New" w:hAnsi="Courier New" w:hint="default"/>
      </w:rPr>
    </w:lvl>
    <w:lvl w:ilvl="7" w:tplc="140A0003" w:tentative="1">
      <w:start w:val="1"/>
      <w:numFmt w:val="bullet"/>
      <w:lvlText w:val="o"/>
      <w:lvlJc w:val="left"/>
      <w:pPr>
        <w:ind w:left="5760" w:hanging="360"/>
      </w:pPr>
      <w:rPr>
        <w:rFonts w:ascii="Cambria Math" w:hAnsi="Cambria Math" w:cs="Cambria Math" w:hint="default"/>
      </w:rPr>
    </w:lvl>
    <w:lvl w:ilvl="8" w:tplc="140A0005" w:tentative="1">
      <w:start w:val="1"/>
      <w:numFmt w:val="bullet"/>
      <w:lvlText w:val=""/>
      <w:lvlJc w:val="left"/>
      <w:pPr>
        <w:ind w:left="6480" w:hanging="360"/>
      </w:pPr>
      <w:rPr>
        <w:rFonts w:ascii="Symbol" w:hAnsi="Symbol" w:hint="default"/>
      </w:rPr>
    </w:lvl>
  </w:abstractNum>
  <w:abstractNum w:abstractNumId="37" w15:restartNumberingAfterBreak="0">
    <w:nsid w:val="669C4815"/>
    <w:multiLevelType w:val="multilevel"/>
    <w:tmpl w:val="DE8E86C8"/>
    <w:lvl w:ilvl="0">
      <w:start w:val="8"/>
      <w:numFmt w:val="decimal"/>
      <w:lvlText w:val="%1."/>
      <w:lvlJc w:val="left"/>
      <w:pPr>
        <w:ind w:left="720" w:hanging="360"/>
      </w:pPr>
      <w:rPr>
        <w:rFonts w:hint="default"/>
        <w:color w:val="000000" w:themeColor="text1"/>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7FC7C2F"/>
    <w:multiLevelType w:val="hybridMultilevel"/>
    <w:tmpl w:val="C50E4D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92321E0"/>
    <w:multiLevelType w:val="multilevel"/>
    <w:tmpl w:val="C4B26916"/>
    <w:lvl w:ilvl="0">
      <w:start w:val="1"/>
      <w:numFmt w:val="decimal"/>
      <w:lvlText w:val="%1."/>
      <w:lvlJc w:val="left"/>
      <w:pPr>
        <w:ind w:left="720" w:hanging="360"/>
      </w:pPr>
      <w:rPr>
        <w:b/>
        <w:bCs/>
      </w:rPr>
    </w:lvl>
    <w:lvl w:ilvl="1">
      <w:start w:val="1"/>
      <w:numFmt w:val="decimal"/>
      <w:isLgl/>
      <w:lvlText w:val="%1.%2"/>
      <w:lvlJc w:val="left"/>
      <w:pPr>
        <w:ind w:left="846" w:hanging="420"/>
      </w:pPr>
      <w:rPr>
        <w:rFonts w:hint="default"/>
        <w:b/>
        <w:bCs/>
        <w:sz w:val="22"/>
        <w:szCs w:val="22"/>
      </w:rPr>
    </w:lvl>
    <w:lvl w:ilvl="2">
      <w:start w:val="1"/>
      <w:numFmt w:val="decimal"/>
      <w:isLgl/>
      <w:lvlText w:val="%1.%2.%3"/>
      <w:lvlJc w:val="left"/>
      <w:pPr>
        <w:ind w:left="1212" w:hanging="720"/>
      </w:pPr>
      <w:rPr>
        <w:rFonts w:hint="default"/>
        <w:b/>
        <w:bCs/>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6EB3191E"/>
    <w:multiLevelType w:val="hybridMultilevel"/>
    <w:tmpl w:val="76703C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F8E73D4"/>
    <w:multiLevelType w:val="hybridMultilevel"/>
    <w:tmpl w:val="A4F4C16E"/>
    <w:lvl w:ilvl="0" w:tplc="140A0017">
      <w:start w:val="1"/>
      <w:numFmt w:val="lowerLetter"/>
      <w:lvlText w:val="%1)"/>
      <w:lvlJc w:val="left"/>
      <w:pPr>
        <w:ind w:left="1146" w:hanging="360"/>
      </w:pPr>
      <w:rPr>
        <w:rFont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2" w15:restartNumberingAfterBreak="0">
    <w:nsid w:val="728D5854"/>
    <w:multiLevelType w:val="hybridMultilevel"/>
    <w:tmpl w:val="81482774"/>
    <w:lvl w:ilvl="0" w:tplc="2BC0EE62">
      <w:start w:val="1"/>
      <w:numFmt w:val="lowerLetter"/>
      <w:lvlText w:val="%1)"/>
      <w:lvlJc w:val="left"/>
      <w:pPr>
        <w:ind w:left="1146" w:hanging="360"/>
      </w:pPr>
      <w:rPr>
        <w:rFont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3" w15:restartNumberingAfterBreak="0">
    <w:nsid w:val="73BE0D60"/>
    <w:multiLevelType w:val="hybridMultilevel"/>
    <w:tmpl w:val="9022042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4" w15:restartNumberingAfterBreak="0">
    <w:nsid w:val="7466508D"/>
    <w:multiLevelType w:val="hybridMultilevel"/>
    <w:tmpl w:val="14B27456"/>
    <w:lvl w:ilvl="0" w:tplc="140A000B">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ambria Math" w:hAnsi="Cambria Math" w:cs="Cambria Math" w:hint="default"/>
      </w:rPr>
    </w:lvl>
    <w:lvl w:ilvl="2" w:tplc="140A0005" w:tentative="1">
      <w:start w:val="1"/>
      <w:numFmt w:val="bullet"/>
      <w:lvlText w:val=""/>
      <w:lvlJc w:val="left"/>
      <w:pPr>
        <w:ind w:left="2868" w:hanging="360"/>
      </w:pPr>
      <w:rPr>
        <w:rFonts w:ascii="Symbol" w:hAnsi="Symbol" w:hint="default"/>
      </w:rPr>
    </w:lvl>
    <w:lvl w:ilvl="3" w:tplc="140A0001" w:tentative="1">
      <w:start w:val="1"/>
      <w:numFmt w:val="bullet"/>
      <w:lvlText w:val=""/>
      <w:lvlJc w:val="left"/>
      <w:pPr>
        <w:ind w:left="3588" w:hanging="360"/>
      </w:pPr>
      <w:rPr>
        <w:rFonts w:ascii="Courier New" w:hAnsi="Courier New" w:hint="default"/>
      </w:rPr>
    </w:lvl>
    <w:lvl w:ilvl="4" w:tplc="140A0003" w:tentative="1">
      <w:start w:val="1"/>
      <w:numFmt w:val="bullet"/>
      <w:lvlText w:val="o"/>
      <w:lvlJc w:val="left"/>
      <w:pPr>
        <w:ind w:left="4308" w:hanging="360"/>
      </w:pPr>
      <w:rPr>
        <w:rFonts w:ascii="Cambria Math" w:hAnsi="Cambria Math" w:cs="Cambria Math" w:hint="default"/>
      </w:rPr>
    </w:lvl>
    <w:lvl w:ilvl="5" w:tplc="140A0005" w:tentative="1">
      <w:start w:val="1"/>
      <w:numFmt w:val="bullet"/>
      <w:lvlText w:val=""/>
      <w:lvlJc w:val="left"/>
      <w:pPr>
        <w:ind w:left="5028" w:hanging="360"/>
      </w:pPr>
      <w:rPr>
        <w:rFonts w:ascii="Symbol" w:hAnsi="Symbol" w:hint="default"/>
      </w:rPr>
    </w:lvl>
    <w:lvl w:ilvl="6" w:tplc="140A0001" w:tentative="1">
      <w:start w:val="1"/>
      <w:numFmt w:val="bullet"/>
      <w:lvlText w:val=""/>
      <w:lvlJc w:val="left"/>
      <w:pPr>
        <w:ind w:left="5748" w:hanging="360"/>
      </w:pPr>
      <w:rPr>
        <w:rFonts w:ascii="Courier New" w:hAnsi="Courier New" w:hint="default"/>
      </w:rPr>
    </w:lvl>
    <w:lvl w:ilvl="7" w:tplc="140A0003" w:tentative="1">
      <w:start w:val="1"/>
      <w:numFmt w:val="bullet"/>
      <w:lvlText w:val="o"/>
      <w:lvlJc w:val="left"/>
      <w:pPr>
        <w:ind w:left="6468" w:hanging="360"/>
      </w:pPr>
      <w:rPr>
        <w:rFonts w:ascii="Cambria Math" w:hAnsi="Cambria Math" w:cs="Cambria Math" w:hint="default"/>
      </w:rPr>
    </w:lvl>
    <w:lvl w:ilvl="8" w:tplc="140A0005" w:tentative="1">
      <w:start w:val="1"/>
      <w:numFmt w:val="bullet"/>
      <w:lvlText w:val=""/>
      <w:lvlJc w:val="left"/>
      <w:pPr>
        <w:ind w:left="7188" w:hanging="360"/>
      </w:pPr>
      <w:rPr>
        <w:rFonts w:ascii="Symbol" w:hAnsi="Symbol" w:hint="default"/>
      </w:rPr>
    </w:lvl>
  </w:abstractNum>
  <w:abstractNum w:abstractNumId="45" w15:restartNumberingAfterBreak="0">
    <w:nsid w:val="752B3FBB"/>
    <w:multiLevelType w:val="hybridMultilevel"/>
    <w:tmpl w:val="79427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6CA73DE"/>
    <w:multiLevelType w:val="multilevel"/>
    <w:tmpl w:val="ABE05EF2"/>
    <w:lvl w:ilvl="0">
      <w:start w:val="1"/>
      <w:numFmt w:val="decimal"/>
      <w:lvlText w:val="%1."/>
      <w:lvlJc w:val="left"/>
      <w:pPr>
        <w:ind w:left="720" w:hanging="360"/>
      </w:pPr>
      <w:rPr>
        <w:rFonts w:hint="default"/>
        <w:b/>
        <w:bCs/>
        <w:i w:val="0"/>
        <w:iCs w:val="0"/>
      </w:rPr>
    </w:lvl>
    <w:lvl w:ilvl="1">
      <w:start w:val="1"/>
      <w:numFmt w:val="decimal"/>
      <w:isLgl/>
      <w:lvlText w:val="%1.%2"/>
      <w:lvlJc w:val="left"/>
      <w:pPr>
        <w:ind w:left="577" w:hanging="435"/>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846743A"/>
    <w:multiLevelType w:val="hybridMultilevel"/>
    <w:tmpl w:val="F64E9B9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8FB0985"/>
    <w:multiLevelType w:val="hybridMultilevel"/>
    <w:tmpl w:val="6678A10A"/>
    <w:lvl w:ilvl="0" w:tplc="1D5E1150">
      <w:start w:val="1"/>
      <w:numFmt w:val="decimal"/>
      <w:lvlText w:val="%1."/>
      <w:lvlJc w:val="left"/>
      <w:pPr>
        <w:ind w:left="1003" w:hanging="360"/>
      </w:pPr>
      <w:rPr>
        <w:rFonts w:ascii="Calibri" w:hAnsi="Calibri" w:cs="Calibri" w:hint="default"/>
        <w:color w:val="000000"/>
      </w:rPr>
    </w:lvl>
    <w:lvl w:ilvl="1" w:tplc="140A0019">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num w:numId="1" w16cid:durableId="1376664827">
    <w:abstractNumId w:val="12"/>
  </w:num>
  <w:num w:numId="2" w16cid:durableId="1306550412">
    <w:abstractNumId w:val="6"/>
  </w:num>
  <w:num w:numId="3" w16cid:durableId="1147238320">
    <w:abstractNumId w:val="16"/>
  </w:num>
  <w:num w:numId="4" w16cid:durableId="2095853342">
    <w:abstractNumId w:val="21"/>
  </w:num>
  <w:num w:numId="5" w16cid:durableId="2142264603">
    <w:abstractNumId w:val="48"/>
  </w:num>
  <w:num w:numId="6" w16cid:durableId="489373240">
    <w:abstractNumId w:val="46"/>
  </w:num>
  <w:num w:numId="7" w16cid:durableId="1712068508">
    <w:abstractNumId w:val="40"/>
  </w:num>
  <w:num w:numId="8" w16cid:durableId="1742099239">
    <w:abstractNumId w:val="23"/>
  </w:num>
  <w:num w:numId="9" w16cid:durableId="1304967912">
    <w:abstractNumId w:val="32"/>
  </w:num>
  <w:num w:numId="10" w16cid:durableId="627587617">
    <w:abstractNumId w:val="11"/>
  </w:num>
  <w:num w:numId="11" w16cid:durableId="1855193201">
    <w:abstractNumId w:val="36"/>
  </w:num>
  <w:num w:numId="12" w16cid:durableId="1412195994">
    <w:abstractNumId w:val="44"/>
  </w:num>
  <w:num w:numId="13" w16cid:durableId="427585200">
    <w:abstractNumId w:val="14"/>
  </w:num>
  <w:num w:numId="14" w16cid:durableId="512498171">
    <w:abstractNumId w:val="10"/>
  </w:num>
  <w:num w:numId="15" w16cid:durableId="1078287678">
    <w:abstractNumId w:val="4"/>
  </w:num>
  <w:num w:numId="16" w16cid:durableId="866990071">
    <w:abstractNumId w:val="47"/>
  </w:num>
  <w:num w:numId="17" w16cid:durableId="741022141">
    <w:abstractNumId w:val="33"/>
  </w:num>
  <w:num w:numId="18" w16cid:durableId="887111961">
    <w:abstractNumId w:val="24"/>
  </w:num>
  <w:num w:numId="19" w16cid:durableId="501118432">
    <w:abstractNumId w:val="30"/>
  </w:num>
  <w:num w:numId="20" w16cid:durableId="486556551">
    <w:abstractNumId w:val="45"/>
  </w:num>
  <w:num w:numId="21" w16cid:durableId="2004698888">
    <w:abstractNumId w:val="2"/>
  </w:num>
  <w:num w:numId="22" w16cid:durableId="1685595653">
    <w:abstractNumId w:val="31"/>
  </w:num>
  <w:num w:numId="23" w16cid:durableId="1267537022">
    <w:abstractNumId w:val="26"/>
  </w:num>
  <w:num w:numId="24" w16cid:durableId="2082175122">
    <w:abstractNumId w:val="3"/>
  </w:num>
  <w:num w:numId="25" w16cid:durableId="172961591">
    <w:abstractNumId w:val="15"/>
  </w:num>
  <w:num w:numId="26" w16cid:durableId="1902981118">
    <w:abstractNumId w:val="37"/>
  </w:num>
  <w:num w:numId="27" w16cid:durableId="1742095269">
    <w:abstractNumId w:val="13"/>
  </w:num>
  <w:num w:numId="28" w16cid:durableId="652491379">
    <w:abstractNumId w:val="38"/>
  </w:num>
  <w:num w:numId="29" w16cid:durableId="1444417479">
    <w:abstractNumId w:val="8"/>
  </w:num>
  <w:num w:numId="30" w16cid:durableId="1012999225">
    <w:abstractNumId w:val="20"/>
  </w:num>
  <w:num w:numId="31" w16cid:durableId="428502388">
    <w:abstractNumId w:val="41"/>
  </w:num>
  <w:num w:numId="32" w16cid:durableId="612058053">
    <w:abstractNumId w:val="18"/>
  </w:num>
  <w:num w:numId="33" w16cid:durableId="540047841">
    <w:abstractNumId w:val="0"/>
  </w:num>
  <w:num w:numId="34" w16cid:durableId="1461218555">
    <w:abstractNumId w:val="35"/>
  </w:num>
  <w:num w:numId="35" w16cid:durableId="2135170187">
    <w:abstractNumId w:val="1"/>
  </w:num>
  <w:num w:numId="36" w16cid:durableId="413402913">
    <w:abstractNumId w:val="34"/>
  </w:num>
  <w:num w:numId="37" w16cid:durableId="1047609765">
    <w:abstractNumId w:val="28"/>
  </w:num>
  <w:num w:numId="38" w16cid:durableId="2054227666">
    <w:abstractNumId w:val="17"/>
  </w:num>
  <w:num w:numId="39" w16cid:durableId="2017346546">
    <w:abstractNumId w:val="42"/>
  </w:num>
  <w:num w:numId="40" w16cid:durableId="1930112034">
    <w:abstractNumId w:val="7"/>
  </w:num>
  <w:num w:numId="41" w16cid:durableId="2036998286">
    <w:abstractNumId w:val="19"/>
  </w:num>
  <w:num w:numId="42" w16cid:durableId="195583660">
    <w:abstractNumId w:val="5"/>
  </w:num>
  <w:num w:numId="43" w16cid:durableId="1893153776">
    <w:abstractNumId w:val="27"/>
  </w:num>
  <w:num w:numId="44" w16cid:durableId="1791900567">
    <w:abstractNumId w:val="25"/>
  </w:num>
  <w:num w:numId="45" w16cid:durableId="1640763636">
    <w:abstractNumId w:val="39"/>
  </w:num>
  <w:num w:numId="46" w16cid:durableId="1936589083">
    <w:abstractNumId w:val="22"/>
  </w:num>
  <w:num w:numId="47" w16cid:durableId="867064644">
    <w:abstractNumId w:val="29"/>
  </w:num>
  <w:num w:numId="48" w16cid:durableId="892278395">
    <w:abstractNumId w:val="9"/>
  </w:num>
  <w:num w:numId="49" w16cid:durableId="6623172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83"/>
    <w:rsid w:val="000120AD"/>
    <w:rsid w:val="000309A3"/>
    <w:rsid w:val="000511F4"/>
    <w:rsid w:val="000742BD"/>
    <w:rsid w:val="000C407C"/>
    <w:rsid w:val="000D55A3"/>
    <w:rsid w:val="00105E4F"/>
    <w:rsid w:val="0011749A"/>
    <w:rsid w:val="00137215"/>
    <w:rsid w:val="001615A9"/>
    <w:rsid w:val="00192F6C"/>
    <w:rsid w:val="001B270C"/>
    <w:rsid w:val="001E0B66"/>
    <w:rsid w:val="001E6CF4"/>
    <w:rsid w:val="002A2A0E"/>
    <w:rsid w:val="002B68A0"/>
    <w:rsid w:val="002C3404"/>
    <w:rsid w:val="002D7A53"/>
    <w:rsid w:val="0033563F"/>
    <w:rsid w:val="0035778A"/>
    <w:rsid w:val="0037344B"/>
    <w:rsid w:val="00390C73"/>
    <w:rsid w:val="00395805"/>
    <w:rsid w:val="003E08B6"/>
    <w:rsid w:val="003E4DF2"/>
    <w:rsid w:val="003F4310"/>
    <w:rsid w:val="003F54F8"/>
    <w:rsid w:val="003F6224"/>
    <w:rsid w:val="00432836"/>
    <w:rsid w:val="00444FC1"/>
    <w:rsid w:val="004711CB"/>
    <w:rsid w:val="004B15BF"/>
    <w:rsid w:val="004C1272"/>
    <w:rsid w:val="004D2696"/>
    <w:rsid w:val="004D7E2E"/>
    <w:rsid w:val="005105D2"/>
    <w:rsid w:val="00517095"/>
    <w:rsid w:val="00543A52"/>
    <w:rsid w:val="00544603"/>
    <w:rsid w:val="00595B02"/>
    <w:rsid w:val="00596B6A"/>
    <w:rsid w:val="005E51D0"/>
    <w:rsid w:val="005E5DF1"/>
    <w:rsid w:val="005E60F6"/>
    <w:rsid w:val="00614A71"/>
    <w:rsid w:val="00631046"/>
    <w:rsid w:val="0063D1C6"/>
    <w:rsid w:val="00643068"/>
    <w:rsid w:val="00651EB5"/>
    <w:rsid w:val="006620C2"/>
    <w:rsid w:val="00673F0F"/>
    <w:rsid w:val="00684782"/>
    <w:rsid w:val="00700A81"/>
    <w:rsid w:val="007643BF"/>
    <w:rsid w:val="007944E7"/>
    <w:rsid w:val="007C030A"/>
    <w:rsid w:val="007C2094"/>
    <w:rsid w:val="007E248C"/>
    <w:rsid w:val="007E2BCA"/>
    <w:rsid w:val="007F228C"/>
    <w:rsid w:val="008100EE"/>
    <w:rsid w:val="008444F4"/>
    <w:rsid w:val="00855CC5"/>
    <w:rsid w:val="00867D83"/>
    <w:rsid w:val="00873F91"/>
    <w:rsid w:val="00885A46"/>
    <w:rsid w:val="008874C5"/>
    <w:rsid w:val="008912B5"/>
    <w:rsid w:val="00892FB8"/>
    <w:rsid w:val="00910705"/>
    <w:rsid w:val="00934E43"/>
    <w:rsid w:val="009373DF"/>
    <w:rsid w:val="00996C4F"/>
    <w:rsid w:val="009A1113"/>
    <w:rsid w:val="009B3020"/>
    <w:rsid w:val="009E21E5"/>
    <w:rsid w:val="009F0275"/>
    <w:rsid w:val="00A04C1A"/>
    <w:rsid w:val="00A06801"/>
    <w:rsid w:val="00A3479F"/>
    <w:rsid w:val="00A442A3"/>
    <w:rsid w:val="00A465A4"/>
    <w:rsid w:val="00A72408"/>
    <w:rsid w:val="00A7313C"/>
    <w:rsid w:val="00A8061D"/>
    <w:rsid w:val="00A879B1"/>
    <w:rsid w:val="00A87EC3"/>
    <w:rsid w:val="00AB3C9E"/>
    <w:rsid w:val="00AE62A0"/>
    <w:rsid w:val="00B21627"/>
    <w:rsid w:val="00B44BBB"/>
    <w:rsid w:val="00B642C7"/>
    <w:rsid w:val="00B66974"/>
    <w:rsid w:val="00B7496F"/>
    <w:rsid w:val="00B854C3"/>
    <w:rsid w:val="00BC1DCE"/>
    <w:rsid w:val="00BE0450"/>
    <w:rsid w:val="00C3388B"/>
    <w:rsid w:val="00C35BD0"/>
    <w:rsid w:val="00C37642"/>
    <w:rsid w:val="00C47629"/>
    <w:rsid w:val="00C57148"/>
    <w:rsid w:val="00C665E0"/>
    <w:rsid w:val="00C949FC"/>
    <w:rsid w:val="00CA1B6D"/>
    <w:rsid w:val="00CC5EA8"/>
    <w:rsid w:val="00D103A1"/>
    <w:rsid w:val="00D231F8"/>
    <w:rsid w:val="00D40527"/>
    <w:rsid w:val="00D54F94"/>
    <w:rsid w:val="00D836FC"/>
    <w:rsid w:val="00DA2904"/>
    <w:rsid w:val="00DC6478"/>
    <w:rsid w:val="00DC71D8"/>
    <w:rsid w:val="00DE0266"/>
    <w:rsid w:val="00DE6B2F"/>
    <w:rsid w:val="00DF2E83"/>
    <w:rsid w:val="00E03818"/>
    <w:rsid w:val="00E17D1E"/>
    <w:rsid w:val="00E331E3"/>
    <w:rsid w:val="00E65F29"/>
    <w:rsid w:val="00EB6102"/>
    <w:rsid w:val="00EC4F7C"/>
    <w:rsid w:val="00ED4F3A"/>
    <w:rsid w:val="00ED7998"/>
    <w:rsid w:val="00EE5C1D"/>
    <w:rsid w:val="00F30827"/>
    <w:rsid w:val="00F44107"/>
    <w:rsid w:val="00F57BA4"/>
    <w:rsid w:val="00F927B6"/>
    <w:rsid w:val="00FA42B5"/>
    <w:rsid w:val="00FD281C"/>
    <w:rsid w:val="00FF0902"/>
    <w:rsid w:val="00FF6F71"/>
    <w:rsid w:val="01A3ADC0"/>
    <w:rsid w:val="028D4EAB"/>
    <w:rsid w:val="03024C66"/>
    <w:rsid w:val="033F7E21"/>
    <w:rsid w:val="035CA742"/>
    <w:rsid w:val="03957140"/>
    <w:rsid w:val="043BFCB2"/>
    <w:rsid w:val="04519928"/>
    <w:rsid w:val="0531B34E"/>
    <w:rsid w:val="059C844D"/>
    <w:rsid w:val="0674EA61"/>
    <w:rsid w:val="0683C040"/>
    <w:rsid w:val="06B52590"/>
    <w:rsid w:val="0812EF44"/>
    <w:rsid w:val="08320E78"/>
    <w:rsid w:val="089E4A27"/>
    <w:rsid w:val="08FC5D34"/>
    <w:rsid w:val="0930C894"/>
    <w:rsid w:val="09D7AB74"/>
    <w:rsid w:val="09ECC652"/>
    <w:rsid w:val="0A2BFAA0"/>
    <w:rsid w:val="0A372AAD"/>
    <w:rsid w:val="0B65B2F4"/>
    <w:rsid w:val="0C09AEEF"/>
    <w:rsid w:val="0C688A03"/>
    <w:rsid w:val="0EC47857"/>
    <w:rsid w:val="10213FAA"/>
    <w:rsid w:val="1041B151"/>
    <w:rsid w:val="10CFD4E2"/>
    <w:rsid w:val="12529B26"/>
    <w:rsid w:val="12CC4B87"/>
    <w:rsid w:val="1353F6AE"/>
    <w:rsid w:val="13D208C9"/>
    <w:rsid w:val="168D42AD"/>
    <w:rsid w:val="1704C57B"/>
    <w:rsid w:val="17F0E226"/>
    <w:rsid w:val="18C7CD4C"/>
    <w:rsid w:val="1904D794"/>
    <w:rsid w:val="19B09969"/>
    <w:rsid w:val="1A0AD7A2"/>
    <w:rsid w:val="1A1098F4"/>
    <w:rsid w:val="1AA146E6"/>
    <w:rsid w:val="1B769785"/>
    <w:rsid w:val="1C0EC531"/>
    <w:rsid w:val="1DC87397"/>
    <w:rsid w:val="1E609C69"/>
    <w:rsid w:val="1E8F6893"/>
    <w:rsid w:val="1F4F3CDF"/>
    <w:rsid w:val="1FB6DA9C"/>
    <w:rsid w:val="2022EA1C"/>
    <w:rsid w:val="205C5D18"/>
    <w:rsid w:val="21602C25"/>
    <w:rsid w:val="21FC6604"/>
    <w:rsid w:val="2443F8CE"/>
    <w:rsid w:val="24D7E052"/>
    <w:rsid w:val="25FB5909"/>
    <w:rsid w:val="26D2D582"/>
    <w:rsid w:val="2785EE93"/>
    <w:rsid w:val="29E2F4BF"/>
    <w:rsid w:val="2C07E9E2"/>
    <w:rsid w:val="2C0EEC57"/>
    <w:rsid w:val="2C2DABBF"/>
    <w:rsid w:val="2C4557EA"/>
    <w:rsid w:val="2CA0C287"/>
    <w:rsid w:val="2EFCB127"/>
    <w:rsid w:val="2FA73898"/>
    <w:rsid w:val="304E6003"/>
    <w:rsid w:val="307CD5E5"/>
    <w:rsid w:val="30B85741"/>
    <w:rsid w:val="3232C770"/>
    <w:rsid w:val="33A7413E"/>
    <w:rsid w:val="34054CBD"/>
    <w:rsid w:val="34777D1D"/>
    <w:rsid w:val="36C177C7"/>
    <w:rsid w:val="36F404EF"/>
    <w:rsid w:val="3873C425"/>
    <w:rsid w:val="396DEF4F"/>
    <w:rsid w:val="3975E96B"/>
    <w:rsid w:val="3B488226"/>
    <w:rsid w:val="3BE648A2"/>
    <w:rsid w:val="3C055DBB"/>
    <w:rsid w:val="3C1C78E8"/>
    <w:rsid w:val="3C1D1C30"/>
    <w:rsid w:val="3C2424EC"/>
    <w:rsid w:val="3CFAE082"/>
    <w:rsid w:val="3D1016FC"/>
    <w:rsid w:val="3D96AB74"/>
    <w:rsid w:val="3E25356A"/>
    <w:rsid w:val="3ED351CD"/>
    <w:rsid w:val="3EEB0F08"/>
    <w:rsid w:val="40EA9247"/>
    <w:rsid w:val="4156F972"/>
    <w:rsid w:val="4189876A"/>
    <w:rsid w:val="431F3E8E"/>
    <w:rsid w:val="44DD5BE9"/>
    <w:rsid w:val="45009338"/>
    <w:rsid w:val="4563E229"/>
    <w:rsid w:val="46052AEF"/>
    <w:rsid w:val="4646CC45"/>
    <w:rsid w:val="468C0DD2"/>
    <w:rsid w:val="46A654EA"/>
    <w:rsid w:val="4703E767"/>
    <w:rsid w:val="477A24C6"/>
    <w:rsid w:val="48D5B94D"/>
    <w:rsid w:val="4919814C"/>
    <w:rsid w:val="494E0688"/>
    <w:rsid w:val="495C7965"/>
    <w:rsid w:val="4A305A63"/>
    <w:rsid w:val="4A646929"/>
    <w:rsid w:val="4AE06325"/>
    <w:rsid w:val="4B44E121"/>
    <w:rsid w:val="4CAD62A9"/>
    <w:rsid w:val="4CADDF6F"/>
    <w:rsid w:val="4DDFB282"/>
    <w:rsid w:val="4F3A18EE"/>
    <w:rsid w:val="4F634D32"/>
    <w:rsid w:val="4F92E4D8"/>
    <w:rsid w:val="4FB7DB57"/>
    <w:rsid w:val="529D0A5D"/>
    <w:rsid w:val="5331A85D"/>
    <w:rsid w:val="547F7E58"/>
    <w:rsid w:val="54BE5AED"/>
    <w:rsid w:val="556B53C5"/>
    <w:rsid w:val="5602265C"/>
    <w:rsid w:val="56862989"/>
    <w:rsid w:val="57665770"/>
    <w:rsid w:val="577388F1"/>
    <w:rsid w:val="58108C30"/>
    <w:rsid w:val="5866BCBD"/>
    <w:rsid w:val="597BEE75"/>
    <w:rsid w:val="5AD5E55F"/>
    <w:rsid w:val="5AEEBFDC"/>
    <w:rsid w:val="5C63A63F"/>
    <w:rsid w:val="5C67DD44"/>
    <w:rsid w:val="5D012744"/>
    <w:rsid w:val="5E26609E"/>
    <w:rsid w:val="5EA5F5CC"/>
    <w:rsid w:val="60604F82"/>
    <w:rsid w:val="60B5F3F2"/>
    <w:rsid w:val="60E72609"/>
    <w:rsid w:val="61046564"/>
    <w:rsid w:val="615E0160"/>
    <w:rsid w:val="622FE473"/>
    <w:rsid w:val="6331D4EF"/>
    <w:rsid w:val="63A73903"/>
    <w:rsid w:val="63F3EA79"/>
    <w:rsid w:val="647C79C5"/>
    <w:rsid w:val="671D47F0"/>
    <w:rsid w:val="67A3800B"/>
    <w:rsid w:val="67F2BE70"/>
    <w:rsid w:val="68CF786B"/>
    <w:rsid w:val="69C2905C"/>
    <w:rsid w:val="6A9F7DD2"/>
    <w:rsid w:val="6B04E3A6"/>
    <w:rsid w:val="6B4802D7"/>
    <w:rsid w:val="6B4CD816"/>
    <w:rsid w:val="6B53E0D2"/>
    <w:rsid w:val="6CEB6D97"/>
    <w:rsid w:val="6DE9A44E"/>
    <w:rsid w:val="6F730A43"/>
    <w:rsid w:val="6FBE6E47"/>
    <w:rsid w:val="7291669F"/>
    <w:rsid w:val="72F91A6F"/>
    <w:rsid w:val="75332319"/>
    <w:rsid w:val="765E5A52"/>
    <w:rsid w:val="77C56090"/>
    <w:rsid w:val="77F0A29C"/>
    <w:rsid w:val="788860E5"/>
    <w:rsid w:val="78F4F399"/>
    <w:rsid w:val="7920783F"/>
    <w:rsid w:val="7A3078D3"/>
    <w:rsid w:val="7A41F7D2"/>
    <w:rsid w:val="7B37FA69"/>
    <w:rsid w:val="7B936EAC"/>
    <w:rsid w:val="7C30F48D"/>
    <w:rsid w:val="7D4D019A"/>
    <w:rsid w:val="7D7836FE"/>
    <w:rsid w:val="7E406C02"/>
    <w:rsid w:val="7FDD3DBC"/>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5205"/>
  <w15:chartTrackingRefBased/>
  <w15:docId w15:val="{7ABD8A6D-CC91-4E63-94F8-9BD0F199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83"/>
    <w:pPr>
      <w:spacing w:after="0" w:line="240" w:lineRule="auto"/>
    </w:pPr>
    <w:rPr>
      <w:rFonts w:ascii="Times New Roman" w:eastAsia="Times New Roman" w:hAnsi="Times New Roman" w:cs="Times New Roman"/>
      <w:sz w:val="20"/>
      <w:szCs w:val="20"/>
      <w:lang w:eastAsia="es-ES"/>
    </w:rPr>
  </w:style>
  <w:style w:type="paragraph" w:styleId="Ttulo1">
    <w:name w:val="heading 1"/>
    <w:aliases w:val="Título Principal"/>
    <w:basedOn w:val="Normal"/>
    <w:next w:val="Normal"/>
    <w:link w:val="Ttulo1Car"/>
    <w:qFormat/>
    <w:rsid w:val="00DF2E83"/>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DF2E83"/>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DF2E83"/>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link w:val="Ttulo4Car"/>
    <w:qFormat/>
    <w:rsid w:val="00DF2E83"/>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link w:val="Ttulo5Car"/>
    <w:qFormat/>
    <w:rsid w:val="00DF2E83"/>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link w:val="Ttulo6Car"/>
    <w:qFormat/>
    <w:rsid w:val="00DF2E83"/>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link w:val="Ttulo7Car"/>
    <w:qFormat/>
    <w:rsid w:val="00DF2E83"/>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link w:val="Ttulo8Car"/>
    <w:qFormat/>
    <w:rsid w:val="00DF2E83"/>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link w:val="Ttulo9Car"/>
    <w:qFormat/>
    <w:rsid w:val="00DF2E83"/>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basedOn w:val="Fuentedeprrafopredeter"/>
    <w:link w:val="Ttulo1"/>
    <w:rsid w:val="00DF2E83"/>
    <w:rPr>
      <w:rFonts w:ascii="Arial" w:eastAsia="Times New Roman" w:hAnsi="Arial" w:cs="Times New Roman"/>
      <w:b/>
      <w:bCs/>
      <w:i/>
      <w:iCs/>
      <w:color w:val="000000"/>
      <w:spacing w:val="-3"/>
      <w:sz w:val="24"/>
      <w:szCs w:val="24"/>
      <w:u w:color="000000"/>
      <w:lang w:val="es-ES" w:eastAsia="es-ES"/>
    </w:rPr>
  </w:style>
  <w:style w:type="character" w:customStyle="1" w:styleId="Ttulo2Car">
    <w:name w:val="Título 2 Car"/>
    <w:basedOn w:val="Fuentedeprrafopredeter"/>
    <w:link w:val="Ttulo2"/>
    <w:rsid w:val="00DF2E83"/>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DF2E8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F2E83"/>
    <w:rPr>
      <w:rFonts w:ascii="Book Antiqua" w:eastAsia="Times New Roman" w:hAnsi="Book Antiqua" w:cs="Book Antiqua"/>
      <w:b/>
      <w:bCs/>
      <w:sz w:val="24"/>
      <w:szCs w:val="24"/>
      <w:u w:color="000000"/>
      <w:lang w:val="es-ES" w:eastAsia="es-ES"/>
    </w:rPr>
  </w:style>
  <w:style w:type="character" w:customStyle="1" w:styleId="Ttulo5Car">
    <w:name w:val="Título 5 Car"/>
    <w:basedOn w:val="Fuentedeprrafopredeter"/>
    <w:link w:val="Ttulo5"/>
    <w:rsid w:val="00DF2E83"/>
    <w:rPr>
      <w:rFonts w:ascii="Arial" w:eastAsia="Times New Roman" w:hAnsi="Arial" w:cs="Arial"/>
      <w:b/>
      <w:bCs/>
      <w:i/>
      <w:iCs/>
      <w:color w:val="000000"/>
      <w:sz w:val="24"/>
      <w:szCs w:val="24"/>
      <w:u w:color="000000"/>
      <w:lang w:val="es-ES" w:eastAsia="es-ES"/>
    </w:rPr>
  </w:style>
  <w:style w:type="character" w:customStyle="1" w:styleId="Ttulo6Car">
    <w:name w:val="Título 6 Car"/>
    <w:basedOn w:val="Fuentedeprrafopredeter"/>
    <w:link w:val="Ttulo6"/>
    <w:rsid w:val="00DF2E8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F2E83"/>
    <w:rPr>
      <w:rFonts w:ascii="Arial" w:eastAsia="Times New Roman" w:hAnsi="Arial" w:cs="Arial"/>
      <w:b/>
      <w:bCs/>
      <w:sz w:val="24"/>
      <w:szCs w:val="24"/>
      <w:u w:val="single"/>
      <w:shd w:val="clear" w:color="auto" w:fill="FFFFFF"/>
      <w:lang w:val="es-ES" w:eastAsia="es-ES"/>
    </w:rPr>
  </w:style>
  <w:style w:type="character" w:customStyle="1" w:styleId="Ttulo8Car">
    <w:name w:val="Título 8 Car"/>
    <w:basedOn w:val="Fuentedeprrafopredeter"/>
    <w:link w:val="Ttulo8"/>
    <w:rsid w:val="00DF2E83"/>
    <w:rPr>
      <w:rFonts w:ascii="Book Antiqua" w:eastAsia="Times New Roman" w:hAnsi="Book Antiqua" w:cs="Book Antiqua"/>
      <w:sz w:val="24"/>
      <w:szCs w:val="24"/>
      <w:lang w:val="es-ES" w:eastAsia="es-ES"/>
    </w:rPr>
  </w:style>
  <w:style w:type="character" w:customStyle="1" w:styleId="Ttulo9Car">
    <w:name w:val="Título 9 Car"/>
    <w:basedOn w:val="Fuentedeprrafopredeter"/>
    <w:link w:val="Ttulo9"/>
    <w:rsid w:val="00DF2E83"/>
    <w:rPr>
      <w:rFonts w:ascii="Arial" w:eastAsia="Times New Roman" w:hAnsi="Arial" w:cs="Arial"/>
      <w:b/>
      <w:bCs/>
      <w:sz w:val="18"/>
      <w:szCs w:val="18"/>
      <w:lang w:val="es-ES_tradnl" w:eastAsia="es-ES"/>
    </w:rPr>
  </w:style>
  <w:style w:type="paragraph" w:styleId="Textodeglobo">
    <w:name w:val="Balloon Text"/>
    <w:basedOn w:val="Normal"/>
    <w:link w:val="TextodegloboCar"/>
    <w:uiPriority w:val="99"/>
    <w:rsid w:val="00DF2E83"/>
    <w:rPr>
      <w:rFonts w:ascii="Tahoma" w:hAnsi="Tahoma"/>
      <w:sz w:val="16"/>
      <w:szCs w:val="16"/>
      <w:lang w:val="es-ES"/>
    </w:rPr>
  </w:style>
  <w:style w:type="character" w:customStyle="1" w:styleId="TextodegloboCar">
    <w:name w:val="Texto de globo Car"/>
    <w:basedOn w:val="Fuentedeprrafopredeter"/>
    <w:link w:val="Textodeglobo"/>
    <w:uiPriority w:val="99"/>
    <w:rsid w:val="00DF2E83"/>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2E83"/>
    <w:pPr>
      <w:jc w:val="both"/>
    </w:pPr>
    <w:rPr>
      <w:rFonts w:ascii="Bookman Old Style" w:hAnsi="Bookman Old Style"/>
      <w:sz w:val="24"/>
      <w:szCs w:val="24"/>
      <w:lang w:val="es-ES_tradnl"/>
    </w:rPr>
  </w:style>
  <w:style w:type="character" w:customStyle="1" w:styleId="Textoindependiente2Car">
    <w:name w:val="Texto independiente 2 Car"/>
    <w:basedOn w:val="Fuentedeprrafopredeter"/>
    <w:link w:val="Textoindependiente2"/>
    <w:rsid w:val="00DF2E83"/>
    <w:rPr>
      <w:rFonts w:ascii="Bookman Old Style" w:eastAsia="Times New Roman" w:hAnsi="Bookman Old Style" w:cs="Times New Roman"/>
      <w:sz w:val="24"/>
      <w:szCs w:val="24"/>
      <w:lang w:val="es-ES_tradnl" w:eastAsia="es-ES"/>
    </w:rPr>
  </w:style>
  <w:style w:type="character" w:styleId="Hipervnculo">
    <w:name w:val="Hyperlink"/>
    <w:rsid w:val="00DF2E83"/>
    <w:rPr>
      <w:rFonts w:cs="Times New Roman"/>
      <w:color w:val="0000FF"/>
      <w:u w:val="single"/>
    </w:rPr>
  </w:style>
  <w:style w:type="paragraph" w:customStyle="1" w:styleId="Car">
    <w:name w:val="Car"/>
    <w:basedOn w:val="Normal"/>
    <w:semiHidden/>
    <w:rsid w:val="00DF2E83"/>
    <w:pPr>
      <w:spacing w:after="160" w:line="240" w:lineRule="exact"/>
    </w:pPr>
    <w:rPr>
      <w:rFonts w:ascii="Verdana" w:hAnsi="Verdana" w:cs="Verdana"/>
      <w:lang w:val="en-AU" w:eastAsia="en-US"/>
    </w:rPr>
  </w:style>
  <w:style w:type="paragraph" w:styleId="Encabezado">
    <w:name w:val="header"/>
    <w:aliases w:val="encabezado"/>
    <w:basedOn w:val="Normal"/>
    <w:link w:val="EncabezadoCar"/>
    <w:uiPriority w:val="99"/>
    <w:rsid w:val="00DF2E83"/>
    <w:pPr>
      <w:tabs>
        <w:tab w:val="center" w:pos="4252"/>
        <w:tab w:val="right" w:pos="8504"/>
      </w:tabs>
    </w:pPr>
  </w:style>
  <w:style w:type="character" w:customStyle="1" w:styleId="EncabezadoCar">
    <w:name w:val="Encabezado Car"/>
    <w:aliases w:val="encabezado Car"/>
    <w:basedOn w:val="Fuentedeprrafopredeter"/>
    <w:link w:val="Encabezado"/>
    <w:uiPriority w:val="99"/>
    <w:rsid w:val="00DF2E83"/>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DF2E83"/>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DF2E83"/>
    <w:rPr>
      <w:rFonts w:ascii="Times New Roman" w:eastAsia="Times New Roman" w:hAnsi="Times New Roman" w:cs="Times New Roman"/>
      <w:sz w:val="20"/>
      <w:szCs w:val="20"/>
      <w:lang w:val="x-none" w:eastAsia="es-ES"/>
    </w:rPr>
  </w:style>
  <w:style w:type="character" w:styleId="Nmerodepgina">
    <w:name w:val="page number"/>
    <w:rsid w:val="00DF2E83"/>
    <w:rPr>
      <w:rFonts w:cs="Times New Roman"/>
    </w:rPr>
  </w:style>
  <w:style w:type="paragraph" w:styleId="NormalWeb">
    <w:name w:val="Normal (Web)"/>
    <w:basedOn w:val="Normal"/>
    <w:link w:val="NormalWebCar"/>
    <w:uiPriority w:val="99"/>
    <w:qFormat/>
    <w:rsid w:val="00DF2E83"/>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uiPriority w:val="99"/>
    <w:locked/>
    <w:rsid w:val="00DF2E83"/>
    <w:rPr>
      <w:rFonts w:ascii="Arial Unicode MS" w:eastAsia="Arial Unicode MS" w:hAnsi="Arial" w:cs="Times New Roman"/>
      <w:color w:val="000000"/>
      <w:sz w:val="24"/>
      <w:szCs w:val="24"/>
      <w:u w:color="000000"/>
      <w:lang w:val="es-ES" w:eastAsia="es-ES"/>
    </w:rPr>
  </w:style>
  <w:style w:type="table" w:styleId="Tablaconcuadrcula">
    <w:name w:val="Table Grid"/>
    <w:basedOn w:val="Tablanormal"/>
    <w:uiPriority w:val="39"/>
    <w:rsid w:val="00DF2E83"/>
    <w:pPr>
      <w:spacing w:after="0" w:line="240" w:lineRule="auto"/>
    </w:pPr>
    <w:rPr>
      <w:rFonts w:ascii="Times New Roman" w:eastAsia="Times New Roman" w:hAnsi="Times New Roman" w:cs="Times New Roman"/>
      <w:sz w:val="20"/>
      <w:szCs w:val="20"/>
      <w:lang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F2E83"/>
    <w:pPr>
      <w:spacing w:after="120"/>
    </w:pPr>
    <w:rPr>
      <w:lang w:val="x-none"/>
    </w:rPr>
  </w:style>
  <w:style w:type="character" w:customStyle="1" w:styleId="TextoindependienteCar">
    <w:name w:val="Texto independiente Car"/>
    <w:basedOn w:val="Fuentedeprrafopredeter"/>
    <w:link w:val="Textoindependiente"/>
    <w:uiPriority w:val="99"/>
    <w:rsid w:val="00DF2E83"/>
    <w:rPr>
      <w:rFonts w:ascii="Times New Roman" w:eastAsia="Times New Roman" w:hAnsi="Times New Roman" w:cs="Times New Roman"/>
      <w:sz w:val="20"/>
      <w:szCs w:val="20"/>
      <w:lang w:val="x-none" w:eastAsia="es-ES"/>
    </w:rPr>
  </w:style>
  <w:style w:type="paragraph" w:styleId="Textonotapie">
    <w:name w:val="footnote text"/>
    <w:basedOn w:val="Normal"/>
    <w:link w:val="TextonotapieCar"/>
    <w:rsid w:val="00DF2E83"/>
    <w:rPr>
      <w:lang w:val="es-ES"/>
    </w:rPr>
  </w:style>
  <w:style w:type="character" w:customStyle="1" w:styleId="TextonotapieCar">
    <w:name w:val="Texto nota pie Car"/>
    <w:basedOn w:val="Fuentedeprrafopredeter"/>
    <w:link w:val="Textonotapie"/>
    <w:rsid w:val="00DF2E83"/>
    <w:rPr>
      <w:rFonts w:ascii="Times New Roman" w:eastAsia="Times New Roman" w:hAnsi="Times New Roman" w:cs="Times New Roman"/>
      <w:sz w:val="20"/>
      <w:szCs w:val="20"/>
      <w:lang w:val="es-ES" w:eastAsia="es-ES"/>
    </w:rPr>
  </w:style>
  <w:style w:type="character" w:styleId="Refdenotaalpie">
    <w:name w:val="footnote reference"/>
    <w:rsid w:val="00DF2E83"/>
    <w:rPr>
      <w:rFonts w:cs="Times New Roman"/>
      <w:vertAlign w:val="superscript"/>
    </w:rPr>
  </w:style>
  <w:style w:type="character" w:styleId="Textoennegrita">
    <w:name w:val="Strong"/>
    <w:uiPriority w:val="22"/>
    <w:qFormat/>
    <w:rsid w:val="00DF2E83"/>
    <w:rPr>
      <w:rFonts w:cs="Times New Roman"/>
      <w:b/>
      <w:bCs/>
    </w:rPr>
  </w:style>
  <w:style w:type="paragraph" w:customStyle="1" w:styleId="CharChar">
    <w:name w:val="Char Char"/>
    <w:basedOn w:val="Normal"/>
    <w:semiHidden/>
    <w:rsid w:val="00DF2E83"/>
    <w:pPr>
      <w:spacing w:after="160" w:line="240" w:lineRule="exact"/>
    </w:pPr>
    <w:rPr>
      <w:rFonts w:ascii="Verdana" w:hAnsi="Verdana" w:cs="Verdana"/>
      <w:lang w:val="en-AU" w:eastAsia="en-US"/>
    </w:rPr>
  </w:style>
  <w:style w:type="paragraph" w:customStyle="1" w:styleId="Estilo">
    <w:name w:val="Estilo"/>
    <w:next w:val="Normal"/>
    <w:rsid w:val="00DF2E8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Estilo1">
    <w:name w:val="Estilo1"/>
    <w:next w:val="Normal"/>
    <w:rsid w:val="00DF2E83"/>
    <w:pPr>
      <w:widowControl w:val="0"/>
      <w:autoSpaceDE w:val="0"/>
      <w:autoSpaceDN w:val="0"/>
      <w:adjustRightInd w:val="0"/>
      <w:spacing w:after="0" w:line="240" w:lineRule="auto"/>
    </w:pPr>
    <w:rPr>
      <w:rFonts w:ascii="Arial" w:eastAsia="Times New Roman" w:hAnsi="Arial" w:cs="Arial"/>
      <w:sz w:val="24"/>
      <w:szCs w:val="24"/>
      <w:u w:color="000000"/>
      <w:lang w:val="es-ES" w:eastAsia="es-ES"/>
    </w:rPr>
  </w:style>
  <w:style w:type="paragraph" w:styleId="Textoindependiente3">
    <w:name w:val="Body Text 3"/>
    <w:basedOn w:val="Normal"/>
    <w:link w:val="Textoindependiente3Car"/>
    <w:rsid w:val="00DF2E83"/>
    <w:pPr>
      <w:widowControl w:val="0"/>
      <w:autoSpaceDE w:val="0"/>
      <w:autoSpaceDN w:val="0"/>
      <w:adjustRightInd w:val="0"/>
      <w:jc w:val="both"/>
    </w:pPr>
    <w:rPr>
      <w:rFonts w:ascii="Book Antiqua" w:hAnsi="Book Antiqua" w:cs="Book Antiqua"/>
      <w:sz w:val="24"/>
      <w:szCs w:val="24"/>
      <w:lang w:val="es-ES"/>
    </w:rPr>
  </w:style>
  <w:style w:type="character" w:customStyle="1" w:styleId="Textoindependiente3Car">
    <w:name w:val="Texto independiente 3 Car"/>
    <w:basedOn w:val="Fuentedeprrafopredeter"/>
    <w:link w:val="Textoindependiente3"/>
    <w:rsid w:val="00DF2E83"/>
    <w:rPr>
      <w:rFonts w:ascii="Book Antiqua" w:eastAsia="Times New Roman" w:hAnsi="Book Antiqua" w:cs="Book Antiqua"/>
      <w:sz w:val="24"/>
      <w:szCs w:val="24"/>
      <w:lang w:val="es-ES" w:eastAsia="es-ES"/>
    </w:rPr>
  </w:style>
  <w:style w:type="character" w:styleId="Hipervnculovisitado">
    <w:name w:val="FollowedHyperlink"/>
    <w:rsid w:val="00DF2E83"/>
    <w:rPr>
      <w:rFonts w:cs="Times New Roman"/>
      <w:color w:val="800080"/>
      <w:u w:val="single"/>
    </w:rPr>
  </w:style>
  <w:style w:type="paragraph" w:customStyle="1" w:styleId="Ttulo30">
    <w:name w:val="TÍtulo 3"/>
    <w:next w:val="Normal"/>
    <w:rsid w:val="00DF2E83"/>
    <w:pPr>
      <w:keepNext/>
      <w:widowControl w:val="0"/>
      <w:autoSpaceDE w:val="0"/>
      <w:autoSpaceDN w:val="0"/>
      <w:adjustRightInd w:val="0"/>
      <w:spacing w:after="0" w:line="240" w:lineRule="auto"/>
      <w:jc w:val="both"/>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rsid w:val="00DF2E83"/>
    <w:pPr>
      <w:widowControl w:val="0"/>
      <w:autoSpaceDE w:val="0"/>
      <w:autoSpaceDN w:val="0"/>
      <w:adjustRightInd w:val="0"/>
      <w:ind w:left="497"/>
      <w:jc w:val="both"/>
    </w:pPr>
    <w:rPr>
      <w:rFonts w:ascii="Arial" w:hAnsi="Arial" w:cs="Arial"/>
      <w:color w:val="000000"/>
      <w:spacing w:val="-10"/>
      <w:sz w:val="28"/>
      <w:szCs w:val="28"/>
      <w:u w:color="000000"/>
      <w:lang w:val="es-ES"/>
    </w:rPr>
  </w:style>
  <w:style w:type="character" w:customStyle="1" w:styleId="Sangra2detindependienteCar">
    <w:name w:val="Sangría 2 de t. independiente Car"/>
    <w:basedOn w:val="Fuentedeprrafopredeter"/>
    <w:link w:val="Sangra2detindependiente"/>
    <w:rsid w:val="00DF2E83"/>
    <w:rPr>
      <w:rFonts w:ascii="Arial" w:eastAsia="Times New Roman" w:hAnsi="Arial" w:cs="Arial"/>
      <w:color w:val="000000"/>
      <w:spacing w:val="-10"/>
      <w:sz w:val="28"/>
      <w:szCs w:val="28"/>
      <w:u w:color="000000"/>
      <w:lang w:val="es-ES" w:eastAsia="es-ES"/>
    </w:rPr>
  </w:style>
  <w:style w:type="paragraph" w:styleId="Mapadeldocumento">
    <w:name w:val="Document Map"/>
    <w:basedOn w:val="Normal"/>
    <w:link w:val="MapadeldocumentoCar"/>
    <w:semiHidden/>
    <w:rsid w:val="00DF2E83"/>
    <w:pPr>
      <w:widowControl w:val="0"/>
      <w:shd w:val="clear" w:color="auto" w:fill="000080"/>
      <w:autoSpaceDE w:val="0"/>
      <w:autoSpaceDN w:val="0"/>
      <w:adjustRightInd w:val="0"/>
    </w:pPr>
    <w:rPr>
      <w:rFonts w:ascii="Tahoma" w:hAnsi="Tahoma" w:cs="Tahoma"/>
      <w:color w:val="000000"/>
      <w:u w:color="000000"/>
      <w:lang w:val="es-ES"/>
    </w:rPr>
  </w:style>
  <w:style w:type="character" w:customStyle="1" w:styleId="MapadeldocumentoCar">
    <w:name w:val="Mapa del documento Car"/>
    <w:basedOn w:val="Fuentedeprrafopredeter"/>
    <w:link w:val="Mapadeldocumento"/>
    <w:semiHidden/>
    <w:rsid w:val="00DF2E83"/>
    <w:rPr>
      <w:rFonts w:ascii="Tahoma" w:eastAsia="Times New Roman" w:hAnsi="Tahoma" w:cs="Tahoma"/>
      <w:color w:val="000000"/>
      <w:sz w:val="20"/>
      <w:szCs w:val="20"/>
      <w:u w:color="000000"/>
      <w:shd w:val="clear" w:color="auto" w:fill="000080"/>
      <w:lang w:val="es-ES" w:eastAsia="es-ES"/>
    </w:rPr>
  </w:style>
  <w:style w:type="paragraph" w:customStyle="1" w:styleId="H5">
    <w:name w:val="H5"/>
    <w:next w:val="Normal"/>
    <w:rsid w:val="00DF2E83"/>
    <w:pPr>
      <w:keepNext/>
      <w:widowControl w:val="0"/>
      <w:autoSpaceDE w:val="0"/>
      <w:autoSpaceDN w:val="0"/>
      <w:adjustRightInd w:val="0"/>
      <w:spacing w:before="100" w:after="100" w:line="240" w:lineRule="auto"/>
      <w:outlineLvl w:val="5"/>
    </w:pPr>
    <w:rPr>
      <w:rFonts w:ascii="Arial" w:eastAsia="Times New Roman" w:hAnsi="Arial" w:cs="Arial"/>
      <w:b/>
      <w:bCs/>
      <w:sz w:val="20"/>
      <w:szCs w:val="20"/>
      <w:shd w:val="clear" w:color="auto" w:fill="FFFFFF"/>
      <w:lang w:val="es-ES" w:eastAsia="es-ES"/>
    </w:rPr>
  </w:style>
  <w:style w:type="paragraph" w:customStyle="1" w:styleId="estilo2">
    <w:name w:val="estilo2"/>
    <w:basedOn w:val="Normal"/>
    <w:rsid w:val="00DF2E83"/>
    <w:pPr>
      <w:spacing w:before="100" w:beforeAutospacing="1" w:after="100" w:afterAutospacing="1"/>
    </w:pPr>
    <w:rPr>
      <w:rFonts w:ascii="Verdana" w:hAnsi="Verdana" w:cs="Verdana"/>
      <w:sz w:val="24"/>
      <w:szCs w:val="24"/>
      <w:lang w:val="es-ES"/>
    </w:rPr>
  </w:style>
  <w:style w:type="character" w:customStyle="1" w:styleId="estilo51">
    <w:name w:val="estilo51"/>
    <w:rsid w:val="00DF2E83"/>
    <w:rPr>
      <w:rFonts w:cs="Times New Roman"/>
      <w:b/>
      <w:bCs/>
    </w:rPr>
  </w:style>
  <w:style w:type="character" w:customStyle="1" w:styleId="estilo41">
    <w:name w:val="estilo41"/>
    <w:rsid w:val="00DF2E83"/>
    <w:rPr>
      <w:rFonts w:cs="Times New Roman"/>
    </w:rPr>
  </w:style>
  <w:style w:type="paragraph" w:styleId="Prrafodelista">
    <w:name w:val="List Paragraph"/>
    <w:aliases w:val="Bullet 1,Use Case List Paragraph,Lista vistosa - Énfasis 11,Párrafo de lista Car Car Car,3,Informe,texto con viñeta,Footnote,List Paragraph2,List Paragraph 1,Numbered List Paragraph,Main numbered paragraph,Bullets,列出段落"/>
    <w:basedOn w:val="Normal"/>
    <w:link w:val="PrrafodelistaCar"/>
    <w:uiPriority w:val="34"/>
    <w:qFormat/>
    <w:rsid w:val="00DF2E83"/>
    <w:pPr>
      <w:ind w:left="708"/>
    </w:pPr>
    <w:rPr>
      <w:rFonts w:ascii="Arial" w:hAnsi="Arial" w:cs="Arial"/>
      <w:sz w:val="24"/>
      <w:szCs w:val="24"/>
      <w:lang w:val="es-ES"/>
    </w:rPr>
  </w:style>
  <w:style w:type="character" w:customStyle="1" w:styleId="PrrafodelistaCar">
    <w:name w:val="Párrafo de lista Car"/>
    <w:aliases w:val="Bullet 1 Car,Use Case List Paragraph Car,Lista vistosa - Énfasis 11 Car,Párrafo de lista Car Car Car Car,3 Car,Informe Car,texto con viñeta Car,Footnote Car,List Paragraph2 Car,List Paragraph 1 Car,Numbered List Paragraph Car"/>
    <w:link w:val="Prrafodelista"/>
    <w:uiPriority w:val="34"/>
    <w:rsid w:val="00DF2E83"/>
    <w:rPr>
      <w:rFonts w:ascii="Arial" w:eastAsia="Times New Roman" w:hAnsi="Arial" w:cs="Arial"/>
      <w:sz w:val="24"/>
      <w:szCs w:val="24"/>
      <w:lang w:val="es-ES" w:eastAsia="es-ES"/>
    </w:rPr>
  </w:style>
  <w:style w:type="character" w:styleId="nfasis">
    <w:name w:val="Emphasis"/>
    <w:qFormat/>
    <w:rsid w:val="00DF2E83"/>
    <w:rPr>
      <w:rFonts w:cs="Times New Roman"/>
      <w:i/>
      <w:iCs/>
    </w:rPr>
  </w:style>
  <w:style w:type="paragraph" w:customStyle="1" w:styleId="Prrafodelista1">
    <w:name w:val="Párrafo de lista1"/>
    <w:basedOn w:val="Normal"/>
    <w:uiPriority w:val="34"/>
    <w:qFormat/>
    <w:rsid w:val="00DF2E83"/>
    <w:pPr>
      <w:spacing w:after="200" w:line="276" w:lineRule="auto"/>
      <w:ind w:left="720"/>
    </w:pPr>
    <w:rPr>
      <w:rFonts w:ascii="Calibri" w:hAnsi="Calibri" w:cs="Calibri"/>
      <w:sz w:val="22"/>
      <w:szCs w:val="22"/>
      <w:lang w:eastAsia="en-US"/>
    </w:rPr>
  </w:style>
  <w:style w:type="character" w:customStyle="1" w:styleId="CarCar1">
    <w:name w:val="Car Car1"/>
    <w:semiHidden/>
    <w:locked/>
    <w:rsid w:val="00DF2E83"/>
    <w:rPr>
      <w:rFonts w:ascii="Calibri" w:hAnsi="Calibri" w:cs="Calibri"/>
      <w:lang w:val="es-CR" w:eastAsia="en-US"/>
    </w:rPr>
  </w:style>
  <w:style w:type="paragraph" w:styleId="Sangradetextonormal">
    <w:name w:val="Body Text Indent"/>
    <w:basedOn w:val="Normal"/>
    <w:link w:val="SangradetextonormalCar"/>
    <w:rsid w:val="00DF2E83"/>
    <w:pPr>
      <w:widowControl w:val="0"/>
      <w:autoSpaceDE w:val="0"/>
      <w:autoSpaceDN w:val="0"/>
      <w:adjustRightInd w:val="0"/>
      <w:spacing w:after="120"/>
      <w:ind w:left="283"/>
    </w:pPr>
    <w:rPr>
      <w:rFonts w:ascii="Arial" w:hAnsi="Arial" w:cs="Arial"/>
      <w:sz w:val="24"/>
      <w:szCs w:val="24"/>
      <w:lang w:val="es-ES"/>
    </w:rPr>
  </w:style>
  <w:style w:type="character" w:customStyle="1" w:styleId="SangradetextonormalCar">
    <w:name w:val="Sangría de texto normal Car"/>
    <w:basedOn w:val="Fuentedeprrafopredeter"/>
    <w:link w:val="Sangradetextonormal"/>
    <w:rsid w:val="00DF2E83"/>
    <w:rPr>
      <w:rFonts w:ascii="Arial" w:eastAsia="Times New Roman" w:hAnsi="Arial" w:cs="Arial"/>
      <w:sz w:val="24"/>
      <w:szCs w:val="24"/>
      <w:lang w:val="es-ES" w:eastAsia="es-ES"/>
    </w:rPr>
  </w:style>
  <w:style w:type="character" w:customStyle="1" w:styleId="CarCar2">
    <w:name w:val="Car Car2"/>
    <w:semiHidden/>
    <w:rsid w:val="00DF2E83"/>
    <w:rPr>
      <w:rFonts w:cs="Times New Roman"/>
      <w:lang w:val="es-ES" w:eastAsia="es-ES"/>
    </w:rPr>
  </w:style>
  <w:style w:type="paragraph" w:customStyle="1" w:styleId="BodyText22">
    <w:name w:val="Body Text 22"/>
    <w:rsid w:val="00DF2E83"/>
    <w:pPr>
      <w:widowControl w:val="0"/>
      <w:autoSpaceDE w:val="0"/>
      <w:autoSpaceDN w:val="0"/>
      <w:adjustRightInd w:val="0"/>
      <w:spacing w:after="0" w:line="240" w:lineRule="auto"/>
      <w:jc w:val="both"/>
    </w:pPr>
    <w:rPr>
      <w:rFonts w:ascii="Arial" w:eastAsia="Times New Roman" w:hAnsi="Arial" w:cs="Arial"/>
      <w:sz w:val="24"/>
      <w:szCs w:val="24"/>
      <w:u w:color="000000"/>
      <w:shd w:val="clear" w:color="auto" w:fill="FFFFFF"/>
      <w:lang w:val="es-ES" w:eastAsia="es-ES"/>
    </w:rPr>
  </w:style>
  <w:style w:type="paragraph" w:styleId="Textodebloque">
    <w:name w:val="Block Text"/>
    <w:basedOn w:val="Normal"/>
    <w:rsid w:val="00DF2E83"/>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DF2E83"/>
    <w:pPr>
      <w:spacing w:after="160" w:line="240" w:lineRule="exact"/>
    </w:pPr>
    <w:rPr>
      <w:rFonts w:ascii="Verdana" w:hAnsi="Verdana" w:cs="Verdana"/>
      <w:lang w:val="en-AU" w:eastAsia="en-US"/>
    </w:rPr>
  </w:style>
  <w:style w:type="paragraph" w:styleId="Ttulo">
    <w:name w:val="Title"/>
    <w:basedOn w:val="Normal"/>
    <w:link w:val="TtuloCar"/>
    <w:uiPriority w:val="10"/>
    <w:qFormat/>
    <w:rsid w:val="00DF2E83"/>
    <w:pPr>
      <w:jc w:val="center"/>
    </w:pPr>
    <w:rPr>
      <w:rFonts w:ascii="Arial" w:hAnsi="Arial"/>
      <w:b/>
      <w:bCs/>
      <w:sz w:val="36"/>
      <w:szCs w:val="36"/>
    </w:rPr>
  </w:style>
  <w:style w:type="character" w:customStyle="1" w:styleId="TtuloCar">
    <w:name w:val="Título Car"/>
    <w:basedOn w:val="Fuentedeprrafopredeter"/>
    <w:link w:val="Ttulo"/>
    <w:uiPriority w:val="10"/>
    <w:rsid w:val="00DF2E83"/>
    <w:rPr>
      <w:rFonts w:ascii="Arial" w:eastAsia="Times New Roman" w:hAnsi="Arial" w:cs="Times New Roman"/>
      <w:b/>
      <w:bCs/>
      <w:sz w:val="36"/>
      <w:szCs w:val="36"/>
      <w:lang w:eastAsia="es-ES"/>
    </w:rPr>
  </w:style>
  <w:style w:type="paragraph" w:customStyle="1" w:styleId="Prrafodelista2">
    <w:name w:val="Párrafo de lista2"/>
    <w:basedOn w:val="Normal"/>
    <w:qFormat/>
    <w:rsid w:val="00DF2E83"/>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DF2E83"/>
    <w:pPr>
      <w:ind w:left="720"/>
    </w:pPr>
    <w:rPr>
      <w:sz w:val="24"/>
      <w:szCs w:val="24"/>
      <w:lang w:val="es-ES"/>
    </w:rPr>
  </w:style>
  <w:style w:type="paragraph" w:styleId="Sangra3detindependiente">
    <w:name w:val="Body Text Indent 3"/>
    <w:basedOn w:val="Normal"/>
    <w:link w:val="Sangra3detindependienteCar"/>
    <w:rsid w:val="00DF2E83"/>
    <w:pPr>
      <w:ind w:left="709" w:hanging="709"/>
      <w:jc w:val="both"/>
    </w:pPr>
    <w:rPr>
      <w:rFonts w:ascii="Bookman Old Style" w:hAnsi="Bookman Old Style" w:cs="Bookman Old Style"/>
      <w:sz w:val="24"/>
      <w:szCs w:val="24"/>
      <w:lang w:val="es-ES_tradnl"/>
    </w:rPr>
  </w:style>
  <w:style w:type="character" w:customStyle="1" w:styleId="Sangra3detindependienteCar">
    <w:name w:val="Sangría 3 de t. independiente Car"/>
    <w:basedOn w:val="Fuentedeprrafopredeter"/>
    <w:link w:val="Sangra3detindependiente"/>
    <w:rsid w:val="00DF2E83"/>
    <w:rPr>
      <w:rFonts w:ascii="Bookman Old Style" w:eastAsia="Times New Roman" w:hAnsi="Bookman Old Style" w:cs="Bookman Old Style"/>
      <w:sz w:val="24"/>
      <w:szCs w:val="24"/>
      <w:lang w:val="es-ES_tradnl" w:eastAsia="es-ES"/>
    </w:rPr>
  </w:style>
  <w:style w:type="paragraph" w:styleId="Subttulo">
    <w:name w:val="Subtitle"/>
    <w:basedOn w:val="Normal"/>
    <w:link w:val="SubttuloCar"/>
    <w:qFormat/>
    <w:rsid w:val="00DF2E83"/>
    <w:pPr>
      <w:jc w:val="center"/>
    </w:pPr>
    <w:rPr>
      <w:b/>
      <w:bCs/>
      <w:sz w:val="32"/>
      <w:szCs w:val="32"/>
      <w:lang w:val="es-ES"/>
    </w:rPr>
  </w:style>
  <w:style w:type="character" w:customStyle="1" w:styleId="SubttuloCar">
    <w:name w:val="Subtítulo Car"/>
    <w:basedOn w:val="Fuentedeprrafopredeter"/>
    <w:link w:val="Subttulo"/>
    <w:rsid w:val="00DF2E83"/>
    <w:rPr>
      <w:rFonts w:ascii="Times New Roman" w:eastAsia="Times New Roman" w:hAnsi="Times New Roman" w:cs="Times New Roman"/>
      <w:b/>
      <w:bCs/>
      <w:sz w:val="32"/>
      <w:szCs w:val="32"/>
      <w:lang w:val="es-ES" w:eastAsia="es-ES"/>
    </w:rPr>
  </w:style>
  <w:style w:type="paragraph" w:styleId="Lista">
    <w:name w:val="List"/>
    <w:basedOn w:val="Normal"/>
    <w:rsid w:val="00DF2E83"/>
    <w:pPr>
      <w:ind w:left="283" w:hanging="283"/>
    </w:pPr>
    <w:rPr>
      <w:sz w:val="28"/>
      <w:szCs w:val="28"/>
      <w:lang w:val="es-ES"/>
    </w:rPr>
  </w:style>
  <w:style w:type="paragraph" w:customStyle="1" w:styleId="Ttulo60">
    <w:name w:val="TÍtulo 6"/>
    <w:basedOn w:val="Normal"/>
    <w:next w:val="Normal"/>
    <w:rsid w:val="00DF2E83"/>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DF2E83"/>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DF2E83"/>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DF2E83"/>
    <w:pPr>
      <w:widowControl w:val="0"/>
      <w:autoSpaceDE w:val="0"/>
      <w:autoSpaceDN w:val="0"/>
      <w:adjustRightInd w:val="0"/>
      <w:spacing w:line="360" w:lineRule="auto"/>
    </w:pPr>
    <w:rPr>
      <w:sz w:val="28"/>
      <w:szCs w:val="28"/>
      <w:shd w:val="clear" w:color="auto" w:fill="FFFFFF"/>
      <w:lang w:val="es-MX"/>
    </w:rPr>
  </w:style>
  <w:style w:type="paragraph" w:customStyle="1" w:styleId="Epgrafe">
    <w:name w:val="Epígrafe"/>
    <w:basedOn w:val="Normal"/>
    <w:next w:val="Normal"/>
    <w:qFormat/>
    <w:rsid w:val="00DF2E83"/>
    <w:pPr>
      <w:widowControl w:val="0"/>
      <w:autoSpaceDE w:val="0"/>
      <w:autoSpaceDN w:val="0"/>
      <w:adjustRightInd w:val="0"/>
    </w:pPr>
    <w:rPr>
      <w:rFonts w:ascii="Arial" w:hAnsi="Arial" w:cs="Arial"/>
      <w:b/>
      <w:bCs/>
      <w:lang w:val="es-ES"/>
    </w:rPr>
  </w:style>
  <w:style w:type="paragraph" w:customStyle="1" w:styleId="Trabajo2">
    <w:name w:val="Trabajo2"/>
    <w:rsid w:val="00DF2E83"/>
    <w:pPr>
      <w:suppressAutoHyphens/>
      <w:spacing w:after="0" w:line="360" w:lineRule="auto"/>
      <w:jc w:val="both"/>
    </w:pPr>
    <w:rPr>
      <w:rFonts w:ascii="Arial" w:eastAsia="Times New Roman" w:hAnsi="Arial" w:cs="Arial"/>
      <w:sz w:val="20"/>
      <w:szCs w:val="20"/>
      <w:lang w:val="es-ES" w:eastAsia="ar-SA"/>
    </w:rPr>
  </w:style>
  <w:style w:type="character" w:styleId="Refdecomentario">
    <w:name w:val="annotation reference"/>
    <w:rsid w:val="00DF2E83"/>
    <w:rPr>
      <w:sz w:val="16"/>
      <w:szCs w:val="16"/>
    </w:rPr>
  </w:style>
  <w:style w:type="paragraph" w:styleId="Textocomentario">
    <w:name w:val="annotation text"/>
    <w:basedOn w:val="Normal"/>
    <w:link w:val="TextocomentarioCar"/>
    <w:rsid w:val="00DF2E83"/>
    <w:pPr>
      <w:spacing w:after="120" w:line="360" w:lineRule="auto"/>
      <w:jc w:val="both"/>
    </w:pPr>
    <w:rPr>
      <w:rFonts w:ascii="Arial" w:hAnsi="Arial"/>
      <w:lang w:val="es-ES"/>
    </w:rPr>
  </w:style>
  <w:style w:type="character" w:customStyle="1" w:styleId="TextocomentarioCar">
    <w:name w:val="Texto comentario Car"/>
    <w:basedOn w:val="Fuentedeprrafopredeter"/>
    <w:link w:val="Textocomentario"/>
    <w:rsid w:val="00DF2E8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rsid w:val="00DF2E83"/>
    <w:rPr>
      <w:b/>
      <w:bCs/>
    </w:rPr>
  </w:style>
  <w:style w:type="character" w:customStyle="1" w:styleId="AsuntodelcomentarioCar">
    <w:name w:val="Asunto del comentario Car"/>
    <w:basedOn w:val="TextocomentarioCar"/>
    <w:link w:val="Asuntodelcomentario"/>
    <w:rsid w:val="00DF2E83"/>
    <w:rPr>
      <w:rFonts w:ascii="Arial" w:eastAsia="Times New Roman" w:hAnsi="Arial" w:cs="Times New Roman"/>
      <w:b/>
      <w:bCs/>
      <w:sz w:val="20"/>
      <w:szCs w:val="20"/>
      <w:lang w:val="es-ES" w:eastAsia="es-ES"/>
    </w:rPr>
  </w:style>
  <w:style w:type="paragraph" w:styleId="Revisin">
    <w:name w:val="Revision"/>
    <w:hidden/>
    <w:uiPriority w:val="99"/>
    <w:semiHidden/>
    <w:rsid w:val="00DF2E83"/>
    <w:pPr>
      <w:spacing w:after="0" w:line="240" w:lineRule="auto"/>
    </w:pPr>
    <w:rPr>
      <w:rFonts w:ascii="Arial" w:eastAsia="Times New Roman" w:hAnsi="Arial" w:cs="Times New Roman"/>
      <w:szCs w:val="24"/>
      <w:lang w:val="es-ES" w:eastAsia="es-ES"/>
    </w:rPr>
  </w:style>
  <w:style w:type="paragraph" w:customStyle="1" w:styleId="Epgrafe1">
    <w:name w:val="Epígrafe1"/>
    <w:basedOn w:val="Normal"/>
    <w:next w:val="Normal"/>
    <w:uiPriority w:val="35"/>
    <w:qFormat/>
    <w:rsid w:val="00DF2E83"/>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DF2E83"/>
    <w:pPr>
      <w:spacing w:after="0" w:line="240" w:lineRule="auto"/>
      <w:jc w:val="both"/>
    </w:pPr>
    <w:rPr>
      <w:rFonts w:ascii="Arial" w:eastAsia="Times New Roman" w:hAnsi="Arial" w:cs="Times New Roman"/>
      <w:szCs w:val="24"/>
      <w:lang w:val="es-ES" w:eastAsia="es-ES"/>
    </w:rPr>
  </w:style>
  <w:style w:type="paragraph" w:customStyle="1" w:styleId="Textbody">
    <w:name w:val="Text body"/>
    <w:basedOn w:val="Normal"/>
    <w:rsid w:val="00DF2E83"/>
    <w:pPr>
      <w:suppressAutoHyphens/>
      <w:autoSpaceDN w:val="0"/>
    </w:pPr>
    <w:rPr>
      <w:rFonts w:eastAsia="Batang, 바탕"/>
      <w:kern w:val="3"/>
      <w:sz w:val="18"/>
      <w:szCs w:val="24"/>
      <w:lang w:eastAsia="zh-CN"/>
    </w:rPr>
  </w:style>
  <w:style w:type="paragraph" w:customStyle="1" w:styleId="Normal1">
    <w:name w:val="Normal1"/>
    <w:rsid w:val="00DF2E83"/>
    <w:pPr>
      <w:spacing w:after="200" w:line="276" w:lineRule="auto"/>
    </w:pPr>
    <w:rPr>
      <w:rFonts w:ascii="Calibri" w:eastAsia="Calibri" w:hAnsi="Calibri" w:cs="Calibri"/>
      <w:color w:val="000000"/>
      <w:lang w:val="es-ES" w:eastAsia="es-ES"/>
    </w:rPr>
  </w:style>
  <w:style w:type="paragraph" w:styleId="Textonotaalfinal">
    <w:name w:val="endnote text"/>
    <w:basedOn w:val="Normal"/>
    <w:link w:val="TextonotaalfinalCar"/>
    <w:uiPriority w:val="99"/>
    <w:rsid w:val="00DF2E83"/>
    <w:rPr>
      <w:lang w:val="es-ES"/>
    </w:rPr>
  </w:style>
  <w:style w:type="character" w:customStyle="1" w:styleId="TextonotaalfinalCar">
    <w:name w:val="Texto nota al final Car"/>
    <w:basedOn w:val="Fuentedeprrafopredeter"/>
    <w:link w:val="Textonotaalfinal"/>
    <w:uiPriority w:val="99"/>
    <w:rsid w:val="00DF2E83"/>
    <w:rPr>
      <w:rFonts w:ascii="Times New Roman" w:eastAsia="Times New Roman" w:hAnsi="Times New Roman" w:cs="Times New Roman"/>
      <w:sz w:val="20"/>
      <w:szCs w:val="20"/>
      <w:lang w:val="es-ES" w:eastAsia="es-ES"/>
    </w:rPr>
  </w:style>
  <w:style w:type="character" w:styleId="Refdenotaalfinal">
    <w:name w:val="endnote reference"/>
    <w:uiPriority w:val="99"/>
    <w:rsid w:val="00DF2E83"/>
    <w:rPr>
      <w:vertAlign w:val="superscript"/>
    </w:rPr>
  </w:style>
  <w:style w:type="character" w:customStyle="1" w:styleId="apple-converted-space">
    <w:name w:val="apple-converted-space"/>
    <w:rsid w:val="00DF2E83"/>
  </w:style>
  <w:style w:type="character" w:customStyle="1" w:styleId="ElacuerdoCar">
    <w:name w:val="El acuerdo Car"/>
    <w:link w:val="Elacuerdo"/>
    <w:locked/>
    <w:rsid w:val="00DF2E83"/>
  </w:style>
  <w:style w:type="paragraph" w:customStyle="1" w:styleId="Elacuerdo">
    <w:name w:val="El acuerdo"/>
    <w:basedOn w:val="Normal"/>
    <w:link w:val="ElacuerdoCar"/>
    <w:rsid w:val="00DF2E83"/>
    <w:pPr>
      <w:autoSpaceDE w:val="0"/>
      <w:autoSpaceDN w:val="0"/>
      <w:spacing w:before="120" w:after="120" w:line="480" w:lineRule="auto"/>
      <w:ind w:firstLine="708"/>
      <w:jc w:val="both"/>
    </w:pPr>
    <w:rPr>
      <w:rFonts w:asciiTheme="minorHAnsi" w:eastAsiaTheme="minorHAnsi" w:hAnsiTheme="minorHAnsi" w:cstheme="minorBidi"/>
      <w:sz w:val="22"/>
      <w:szCs w:val="22"/>
      <w:lang w:eastAsia="en-US"/>
    </w:rPr>
  </w:style>
  <w:style w:type="character" w:customStyle="1" w:styleId="AcueryAnteCar">
    <w:name w:val="Acuer y Ante Car"/>
    <w:link w:val="AcueryAnte"/>
    <w:locked/>
    <w:rsid w:val="00DF2E83"/>
    <w:rPr>
      <w:rFonts w:ascii="Batang" w:eastAsia="Batang"/>
      <w:color w:val="000099"/>
    </w:rPr>
  </w:style>
  <w:style w:type="paragraph" w:customStyle="1" w:styleId="AcueryAnte">
    <w:name w:val="Acuer y Ante"/>
    <w:basedOn w:val="Normal"/>
    <w:link w:val="AcueryAnteCar"/>
    <w:rsid w:val="00DF2E83"/>
    <w:pPr>
      <w:spacing w:line="480" w:lineRule="auto"/>
      <w:ind w:firstLine="708"/>
      <w:jc w:val="both"/>
    </w:pPr>
    <w:rPr>
      <w:rFonts w:ascii="Batang" w:eastAsia="Batang" w:hAnsiTheme="minorHAnsi" w:cstheme="minorBidi"/>
      <w:color w:val="000099"/>
      <w:sz w:val="22"/>
      <w:szCs w:val="22"/>
      <w:lang w:eastAsia="en-US"/>
    </w:rPr>
  </w:style>
  <w:style w:type="paragraph" w:customStyle="1" w:styleId="SingleTxtG">
    <w:name w:val="_ Single Txt_G"/>
    <w:basedOn w:val="Normal"/>
    <w:uiPriority w:val="99"/>
    <w:rsid w:val="00DF2E83"/>
    <w:pPr>
      <w:spacing w:after="120" w:line="240" w:lineRule="atLeast"/>
      <w:ind w:left="1134" w:right="1134"/>
      <w:jc w:val="both"/>
    </w:pPr>
    <w:rPr>
      <w:rFonts w:eastAsia="Calibri"/>
      <w:lang w:eastAsia="es-CR"/>
    </w:rPr>
  </w:style>
  <w:style w:type="character" w:customStyle="1" w:styleId="AgestinCar">
    <w:name w:val="A gestión Car"/>
    <w:link w:val="Agestin"/>
    <w:locked/>
    <w:rsid w:val="00DF2E83"/>
    <w:rPr>
      <w:color w:val="000099"/>
    </w:rPr>
  </w:style>
  <w:style w:type="paragraph" w:customStyle="1" w:styleId="Agestin">
    <w:name w:val="A gestión"/>
    <w:basedOn w:val="Normal"/>
    <w:link w:val="AgestinCar"/>
    <w:rsid w:val="00DF2E83"/>
    <w:pPr>
      <w:spacing w:before="120" w:after="120"/>
      <w:ind w:left="851" w:right="851" w:firstLine="567"/>
      <w:jc w:val="both"/>
    </w:pPr>
    <w:rPr>
      <w:rFonts w:asciiTheme="minorHAnsi" w:eastAsiaTheme="minorHAnsi" w:hAnsiTheme="minorHAnsi" w:cstheme="minorBidi"/>
      <w:color w:val="000099"/>
      <w:sz w:val="22"/>
      <w:szCs w:val="22"/>
      <w:lang w:eastAsia="en-US"/>
    </w:rPr>
  </w:style>
  <w:style w:type="paragraph" w:customStyle="1" w:styleId="Predeterminado">
    <w:name w:val="Predeterminado"/>
    <w:qFormat/>
    <w:rsid w:val="00DF2E83"/>
    <w:pPr>
      <w:suppressAutoHyphens/>
      <w:spacing w:after="0" w:line="100" w:lineRule="atLeast"/>
    </w:pPr>
    <w:rPr>
      <w:rFonts w:ascii="Times New Roman" w:eastAsia="Times New Roman" w:hAnsi="Times New Roman" w:cs="Times New Roman"/>
      <w:color w:val="00000A"/>
      <w:sz w:val="24"/>
      <w:szCs w:val="24"/>
      <w:lang w:val="es-ES" w:eastAsia="es-ES"/>
    </w:rPr>
  </w:style>
  <w:style w:type="paragraph" w:customStyle="1" w:styleId="Contenidodelatabla">
    <w:name w:val="Contenido de la tabla"/>
    <w:basedOn w:val="Predeterminado"/>
    <w:qFormat/>
    <w:rsid w:val="00DF2E83"/>
  </w:style>
  <w:style w:type="paragraph" w:styleId="HTMLconformatoprevio">
    <w:name w:val="HTML Preformatted"/>
    <w:basedOn w:val="Normal"/>
    <w:link w:val="HTMLconformatoprevioCar"/>
    <w:uiPriority w:val="99"/>
    <w:unhideWhenUsed/>
    <w:rsid w:val="00DF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val="es-ES"/>
    </w:rPr>
  </w:style>
  <w:style w:type="character" w:customStyle="1" w:styleId="HTMLconformatoprevioCar">
    <w:name w:val="HTML con formato previo Car"/>
    <w:basedOn w:val="Fuentedeprrafopredeter"/>
    <w:link w:val="HTMLconformatoprevio"/>
    <w:uiPriority w:val="99"/>
    <w:rsid w:val="00DF2E83"/>
    <w:rPr>
      <w:rFonts w:ascii="Courier New" w:eastAsia="Calibri" w:hAnsi="Courier New" w:cs="Courier New"/>
      <w:color w:val="000000"/>
      <w:sz w:val="20"/>
      <w:szCs w:val="20"/>
      <w:lang w:val="es-ES" w:eastAsia="es-ES"/>
    </w:rPr>
  </w:style>
  <w:style w:type="paragraph" w:customStyle="1" w:styleId="Default">
    <w:name w:val="Default"/>
    <w:rsid w:val="00DF2E83"/>
    <w:pPr>
      <w:autoSpaceDE w:val="0"/>
      <w:autoSpaceDN w:val="0"/>
      <w:adjustRightInd w:val="0"/>
      <w:spacing w:after="0" w:line="240" w:lineRule="auto"/>
    </w:pPr>
    <w:rPr>
      <w:rFonts w:ascii="Arial" w:eastAsia="Times New Roman" w:hAnsi="Arial" w:cs="Arial"/>
      <w:color w:val="000000"/>
      <w:sz w:val="24"/>
      <w:szCs w:val="24"/>
      <w:lang w:eastAsia="es-CR"/>
    </w:rPr>
  </w:style>
  <w:style w:type="paragraph" w:customStyle="1" w:styleId="xxmsonormal">
    <w:name w:val="x_x_msonormal"/>
    <w:basedOn w:val="Normal"/>
    <w:uiPriority w:val="99"/>
    <w:semiHidden/>
    <w:rsid w:val="00DF2E83"/>
    <w:rPr>
      <w:rFonts w:eastAsia="Calibri"/>
      <w:sz w:val="24"/>
      <w:szCs w:val="24"/>
      <w:lang w:eastAsia="es-CR"/>
    </w:rPr>
  </w:style>
  <w:style w:type="paragraph" w:customStyle="1" w:styleId="Textoindependiente31">
    <w:name w:val="Texto independiente 31"/>
    <w:basedOn w:val="Normal"/>
    <w:rsid w:val="00DF2E83"/>
    <w:pPr>
      <w:tabs>
        <w:tab w:val="left" w:pos="0"/>
      </w:tabs>
      <w:suppressAutoHyphens/>
      <w:jc w:val="both"/>
    </w:pPr>
    <w:rPr>
      <w:spacing w:val="-3"/>
      <w:sz w:val="28"/>
      <w:lang w:val="es-ES_tradnl" w:eastAsia="ar-SA"/>
    </w:rPr>
  </w:style>
  <w:style w:type="character" w:styleId="Mencinsinresolver">
    <w:name w:val="Unresolved Mention"/>
    <w:uiPriority w:val="99"/>
    <w:semiHidden/>
    <w:unhideWhenUsed/>
    <w:rsid w:val="00DF2E83"/>
    <w:rPr>
      <w:color w:val="605E5C"/>
      <w:shd w:val="clear" w:color="auto" w:fill="E1DFDD"/>
    </w:rPr>
  </w:style>
  <w:style w:type="character" w:customStyle="1" w:styleId="dispositivaCar">
    <w:name w:val="dispositiva Car"/>
    <w:link w:val="dispositiva"/>
    <w:locked/>
    <w:rsid w:val="00DF2E83"/>
    <w:rPr>
      <w:sz w:val="28"/>
      <w:szCs w:val="28"/>
      <w:lang w:val="es-ES_tradnl" w:eastAsia="ar-SA"/>
    </w:rPr>
  </w:style>
  <w:style w:type="paragraph" w:customStyle="1" w:styleId="dispositiva">
    <w:name w:val="dispositiva"/>
    <w:basedOn w:val="Normal"/>
    <w:link w:val="dispositivaCar"/>
    <w:qFormat/>
    <w:rsid w:val="00DF2E83"/>
    <w:pPr>
      <w:suppressAutoHyphens/>
      <w:spacing w:line="480" w:lineRule="auto"/>
      <w:ind w:firstLine="709"/>
      <w:jc w:val="both"/>
    </w:pPr>
    <w:rPr>
      <w:rFonts w:asciiTheme="minorHAnsi" w:eastAsiaTheme="minorHAnsi" w:hAnsiTheme="minorHAnsi" w:cstheme="minorBidi"/>
      <w:sz w:val="28"/>
      <w:szCs w:val="28"/>
      <w:lang w:val="es-ES_tradnl" w:eastAsia="ar-SA"/>
    </w:rPr>
  </w:style>
  <w:style w:type="paragraph" w:customStyle="1" w:styleId="Prrafodelista3">
    <w:name w:val="Párrafo de lista3"/>
    <w:basedOn w:val="Normal"/>
    <w:qFormat/>
    <w:rsid w:val="00DF2E83"/>
    <w:pPr>
      <w:ind w:left="720"/>
    </w:pPr>
    <w:rPr>
      <w:sz w:val="24"/>
      <w:szCs w:val="24"/>
      <w:lang w:val="es-ES"/>
    </w:rPr>
  </w:style>
  <w:style w:type="paragraph" w:customStyle="1" w:styleId="Prrafodelista4">
    <w:name w:val="Párrafo de lista4"/>
    <w:basedOn w:val="Normal"/>
    <w:qFormat/>
    <w:rsid w:val="00DF2E83"/>
    <w:pPr>
      <w:spacing w:after="200" w:line="276" w:lineRule="auto"/>
      <w:ind w:left="720"/>
      <w:contextualSpacing/>
    </w:pPr>
    <w:rPr>
      <w:rFonts w:ascii="Calibri" w:hAnsi="Calibri"/>
      <w:sz w:val="22"/>
      <w:szCs w:val="22"/>
      <w:lang w:val="es-ES" w:eastAsia="en-US"/>
    </w:rPr>
  </w:style>
  <w:style w:type="paragraph" w:customStyle="1" w:styleId="xxmsolistparagraph">
    <w:name w:val="x_xmsolistparagraph"/>
    <w:basedOn w:val="Normal"/>
    <w:rsid w:val="00DF2E83"/>
    <w:pPr>
      <w:ind w:left="720"/>
    </w:pPr>
    <w:rPr>
      <w:rFonts w:ascii="Calibri" w:eastAsia="Calibri" w:hAnsi="Calibri" w:cs="Calibri"/>
      <w:sz w:val="22"/>
      <w:szCs w:val="22"/>
      <w:lang w:eastAsia="es-CR"/>
    </w:rPr>
  </w:style>
  <w:style w:type="character" w:customStyle="1" w:styleId="ng-binding">
    <w:name w:val="ng-binding"/>
    <w:rsid w:val="00DF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2805">
      <w:bodyDiv w:val="1"/>
      <w:marLeft w:val="0"/>
      <w:marRight w:val="0"/>
      <w:marTop w:val="0"/>
      <w:marBottom w:val="0"/>
      <w:divBdr>
        <w:top w:val="none" w:sz="0" w:space="0" w:color="auto"/>
        <w:left w:val="none" w:sz="0" w:space="0" w:color="auto"/>
        <w:bottom w:val="none" w:sz="0" w:space="0" w:color="auto"/>
        <w:right w:val="none" w:sz="0" w:space="0" w:color="auto"/>
      </w:divBdr>
    </w:div>
    <w:div w:id="12869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5756</Words>
  <Characters>31664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Hernández Gutiérrez</dc:creator>
  <cp:keywords/>
  <dc:description/>
  <cp:lastModifiedBy>Lester Torrentes Ávila</cp:lastModifiedBy>
  <cp:revision>2</cp:revision>
  <dcterms:created xsi:type="dcterms:W3CDTF">2023-09-05T16:22:00Z</dcterms:created>
  <dcterms:modified xsi:type="dcterms:W3CDTF">2023-09-05T16:22:00Z</dcterms:modified>
</cp:coreProperties>
</file>