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6F2FE" w14:textId="57654B01" w:rsidR="007D4627" w:rsidRDefault="00B37DE1" w:rsidP="007D4627">
      <w:pPr>
        <w:spacing w:after="160" w:line="259" w:lineRule="auto"/>
        <w:jc w:val="right"/>
        <w:rPr>
          <w:rFonts w:ascii="Book Antiqua" w:hAnsi="Book Antiqua"/>
          <w:sz w:val="24"/>
          <w:szCs w:val="24"/>
        </w:rPr>
      </w:pPr>
      <w:bookmarkStart w:id="0" w:name="_Hlk112743022"/>
      <w:r>
        <w:rPr>
          <w:rFonts w:ascii="Book Antiqua" w:hAnsi="Book Antiqua"/>
          <w:sz w:val="24"/>
          <w:szCs w:val="24"/>
        </w:rPr>
        <w:t>1140</w:t>
      </w:r>
      <w:r w:rsidR="007D4627">
        <w:rPr>
          <w:rFonts w:ascii="Book Antiqua" w:hAnsi="Book Antiqua"/>
          <w:sz w:val="24"/>
          <w:szCs w:val="24"/>
        </w:rPr>
        <w:t>-PLA-</w:t>
      </w:r>
      <w:r w:rsidR="00210F78">
        <w:rPr>
          <w:rFonts w:ascii="Book Antiqua" w:hAnsi="Book Antiqua"/>
          <w:sz w:val="24"/>
          <w:szCs w:val="24"/>
        </w:rPr>
        <w:t>PP-</w:t>
      </w:r>
      <w:r w:rsidR="007D4627">
        <w:rPr>
          <w:rFonts w:ascii="Book Antiqua" w:hAnsi="Book Antiqua"/>
          <w:sz w:val="24"/>
          <w:szCs w:val="24"/>
        </w:rPr>
        <w:t>2023</w:t>
      </w:r>
    </w:p>
    <w:p w14:paraId="159A9C32" w14:textId="46D558A3" w:rsidR="007D4627" w:rsidRDefault="007D4627" w:rsidP="00210F78">
      <w:pPr>
        <w:spacing w:after="160" w:line="259" w:lineRule="auto"/>
        <w:jc w:val="right"/>
        <w:rPr>
          <w:rFonts w:ascii="Book Antiqua" w:hAnsi="Book Antiqua"/>
          <w:sz w:val="24"/>
          <w:szCs w:val="24"/>
        </w:rPr>
      </w:pPr>
      <w:r>
        <w:rPr>
          <w:rFonts w:ascii="Book Antiqua" w:hAnsi="Book Antiqua"/>
          <w:sz w:val="24"/>
          <w:szCs w:val="24"/>
        </w:rPr>
        <w:t>Ref.</w:t>
      </w:r>
      <w:r w:rsidR="00210F78">
        <w:rPr>
          <w:rFonts w:ascii="Book Antiqua" w:hAnsi="Book Antiqua"/>
          <w:sz w:val="24"/>
          <w:szCs w:val="24"/>
        </w:rPr>
        <w:t xml:space="preserve"> SICE:</w:t>
      </w:r>
      <w:r>
        <w:rPr>
          <w:rFonts w:ascii="Book Antiqua" w:hAnsi="Book Antiqua"/>
          <w:sz w:val="24"/>
          <w:szCs w:val="24"/>
        </w:rPr>
        <w:t xml:space="preserve"> </w:t>
      </w:r>
      <w:r w:rsidR="00516AA2">
        <w:rPr>
          <w:rFonts w:ascii="Book Antiqua" w:hAnsi="Book Antiqua"/>
          <w:sz w:val="24"/>
          <w:szCs w:val="24"/>
        </w:rPr>
        <w:t>2540</w:t>
      </w:r>
      <w:r>
        <w:rPr>
          <w:rFonts w:ascii="Book Antiqua" w:hAnsi="Book Antiqua"/>
          <w:sz w:val="24"/>
          <w:szCs w:val="24"/>
        </w:rPr>
        <w:t>-2023</w:t>
      </w:r>
    </w:p>
    <w:p w14:paraId="4D7C986D" w14:textId="2D151C2D" w:rsidR="00776D33" w:rsidRDefault="005D7855" w:rsidP="00D92B06">
      <w:pPr>
        <w:jc w:val="both"/>
        <w:rPr>
          <w:rFonts w:ascii="Book Antiqua" w:hAnsi="Book Antiqua"/>
          <w:sz w:val="24"/>
          <w:szCs w:val="24"/>
        </w:rPr>
      </w:pPr>
      <w:r>
        <w:rPr>
          <w:rFonts w:ascii="Book Antiqua" w:hAnsi="Book Antiqua"/>
          <w:sz w:val="24"/>
          <w:szCs w:val="24"/>
        </w:rPr>
        <w:t>1</w:t>
      </w:r>
      <w:r w:rsidR="003B2871">
        <w:rPr>
          <w:rFonts w:ascii="Book Antiqua" w:hAnsi="Book Antiqua"/>
          <w:sz w:val="24"/>
          <w:szCs w:val="24"/>
        </w:rPr>
        <w:t>8</w:t>
      </w:r>
      <w:r>
        <w:rPr>
          <w:rFonts w:ascii="Book Antiqua" w:hAnsi="Book Antiqua"/>
          <w:sz w:val="24"/>
          <w:szCs w:val="24"/>
        </w:rPr>
        <w:t xml:space="preserve"> </w:t>
      </w:r>
      <w:r w:rsidR="00C6620F">
        <w:rPr>
          <w:rFonts w:ascii="Book Antiqua" w:hAnsi="Book Antiqua"/>
          <w:sz w:val="24"/>
          <w:szCs w:val="24"/>
        </w:rPr>
        <w:t>de octubre</w:t>
      </w:r>
      <w:r w:rsidR="00776D33">
        <w:rPr>
          <w:rFonts w:ascii="Book Antiqua" w:hAnsi="Book Antiqua"/>
          <w:sz w:val="24"/>
          <w:szCs w:val="24"/>
        </w:rPr>
        <w:t xml:space="preserve"> del 202</w:t>
      </w:r>
      <w:r w:rsidR="00391103">
        <w:rPr>
          <w:rFonts w:ascii="Book Antiqua" w:hAnsi="Book Antiqua"/>
          <w:sz w:val="24"/>
          <w:szCs w:val="24"/>
        </w:rPr>
        <w:t>3</w:t>
      </w:r>
    </w:p>
    <w:p w14:paraId="0674D194" w14:textId="2C05BC49" w:rsidR="00776D33" w:rsidRDefault="00776D33" w:rsidP="00D92B06">
      <w:pPr>
        <w:jc w:val="both"/>
        <w:rPr>
          <w:rFonts w:ascii="Book Antiqua" w:hAnsi="Book Antiqua"/>
          <w:sz w:val="24"/>
          <w:szCs w:val="24"/>
        </w:rPr>
      </w:pPr>
    </w:p>
    <w:p w14:paraId="1E1FF461" w14:textId="01B649B3" w:rsidR="00776D33" w:rsidRDefault="00776D33" w:rsidP="00D92B06">
      <w:pPr>
        <w:jc w:val="both"/>
        <w:rPr>
          <w:rFonts w:ascii="Book Antiqua" w:hAnsi="Book Antiqua"/>
          <w:sz w:val="24"/>
          <w:szCs w:val="24"/>
        </w:rPr>
      </w:pPr>
    </w:p>
    <w:p w14:paraId="4935FB65" w14:textId="42E659D2" w:rsidR="00210F78" w:rsidRDefault="00210F78" w:rsidP="00D92B06">
      <w:pPr>
        <w:jc w:val="both"/>
        <w:rPr>
          <w:rFonts w:ascii="Book Antiqua" w:hAnsi="Book Antiqua"/>
          <w:sz w:val="24"/>
          <w:szCs w:val="24"/>
        </w:rPr>
      </w:pPr>
    </w:p>
    <w:p w14:paraId="1A10B61E" w14:textId="77777777" w:rsidR="00210F78" w:rsidRDefault="00210F78" w:rsidP="00D92B06">
      <w:pPr>
        <w:jc w:val="both"/>
        <w:rPr>
          <w:rFonts w:ascii="Book Antiqua" w:hAnsi="Book Antiqua"/>
          <w:sz w:val="24"/>
          <w:szCs w:val="24"/>
        </w:rPr>
      </w:pPr>
    </w:p>
    <w:bookmarkEnd w:id="0"/>
    <w:p w14:paraId="526239EA" w14:textId="56996AED" w:rsidR="00664969" w:rsidRDefault="00585789" w:rsidP="00D92B06">
      <w:pPr>
        <w:jc w:val="both"/>
        <w:rPr>
          <w:rFonts w:ascii="Book Antiqua" w:hAnsi="Book Antiqua"/>
          <w:sz w:val="24"/>
          <w:szCs w:val="24"/>
        </w:rPr>
      </w:pPr>
      <w:r>
        <w:rPr>
          <w:rFonts w:ascii="Book Antiqua" w:hAnsi="Book Antiqua"/>
          <w:sz w:val="24"/>
          <w:szCs w:val="24"/>
        </w:rPr>
        <w:t xml:space="preserve">Licenciada </w:t>
      </w:r>
    </w:p>
    <w:p w14:paraId="43592A6E" w14:textId="50894CD5" w:rsidR="00585789" w:rsidRDefault="00585789" w:rsidP="00D92B06">
      <w:pPr>
        <w:jc w:val="both"/>
        <w:rPr>
          <w:rFonts w:ascii="Book Antiqua" w:hAnsi="Book Antiqua"/>
          <w:sz w:val="24"/>
          <w:szCs w:val="24"/>
        </w:rPr>
      </w:pPr>
      <w:r>
        <w:rPr>
          <w:rFonts w:ascii="Book Antiqua" w:hAnsi="Book Antiqua"/>
          <w:sz w:val="24"/>
          <w:szCs w:val="24"/>
        </w:rPr>
        <w:t>Silvia Navarro Romanini</w:t>
      </w:r>
    </w:p>
    <w:p w14:paraId="67B23FE6" w14:textId="1EF4F33E" w:rsidR="00585789" w:rsidRDefault="00585789" w:rsidP="00D92B06">
      <w:pPr>
        <w:jc w:val="both"/>
        <w:rPr>
          <w:rFonts w:ascii="Book Antiqua" w:hAnsi="Book Antiqua"/>
          <w:sz w:val="24"/>
          <w:szCs w:val="24"/>
        </w:rPr>
      </w:pPr>
      <w:r>
        <w:rPr>
          <w:rFonts w:ascii="Book Antiqua" w:hAnsi="Book Antiqua"/>
          <w:sz w:val="24"/>
          <w:szCs w:val="24"/>
        </w:rPr>
        <w:t>Secretaria General de la Corte</w:t>
      </w:r>
    </w:p>
    <w:p w14:paraId="6E4CC012" w14:textId="77777777" w:rsidR="00585789" w:rsidRDefault="00585789" w:rsidP="00D92B06">
      <w:pPr>
        <w:jc w:val="both"/>
        <w:rPr>
          <w:rFonts w:ascii="Book Antiqua" w:hAnsi="Book Antiqua"/>
          <w:sz w:val="24"/>
          <w:szCs w:val="24"/>
        </w:rPr>
      </w:pPr>
    </w:p>
    <w:p w14:paraId="432618B6" w14:textId="77777777" w:rsidR="00585789" w:rsidRPr="00265777" w:rsidRDefault="00585789" w:rsidP="00D92B06">
      <w:pPr>
        <w:jc w:val="both"/>
        <w:rPr>
          <w:rFonts w:ascii="Book Antiqua" w:hAnsi="Book Antiqua"/>
          <w:sz w:val="24"/>
          <w:szCs w:val="24"/>
        </w:rPr>
      </w:pPr>
    </w:p>
    <w:p w14:paraId="156103EE" w14:textId="76538C67" w:rsidR="00D92B06" w:rsidRPr="00265777" w:rsidRDefault="00D92B06" w:rsidP="00D92B06">
      <w:pPr>
        <w:jc w:val="both"/>
        <w:rPr>
          <w:rFonts w:ascii="Book Antiqua" w:hAnsi="Book Antiqua"/>
          <w:sz w:val="24"/>
          <w:szCs w:val="24"/>
        </w:rPr>
      </w:pPr>
      <w:r w:rsidRPr="00265777">
        <w:rPr>
          <w:rFonts w:ascii="Book Antiqua" w:hAnsi="Book Antiqua"/>
          <w:sz w:val="24"/>
          <w:szCs w:val="24"/>
        </w:rPr>
        <w:t>Estimad</w:t>
      </w:r>
      <w:r w:rsidR="00585789">
        <w:rPr>
          <w:rFonts w:ascii="Book Antiqua" w:hAnsi="Book Antiqua"/>
          <w:sz w:val="24"/>
          <w:szCs w:val="24"/>
        </w:rPr>
        <w:t>a</w:t>
      </w:r>
      <w:r w:rsidRPr="00265777">
        <w:rPr>
          <w:rFonts w:ascii="Book Antiqua" w:hAnsi="Book Antiqua"/>
          <w:sz w:val="24"/>
          <w:szCs w:val="24"/>
        </w:rPr>
        <w:t xml:space="preserve"> señor</w:t>
      </w:r>
      <w:r w:rsidR="00585789">
        <w:rPr>
          <w:rFonts w:ascii="Book Antiqua" w:hAnsi="Book Antiqua"/>
          <w:sz w:val="24"/>
          <w:szCs w:val="24"/>
        </w:rPr>
        <w:t>a</w:t>
      </w:r>
      <w:r w:rsidRPr="00265777">
        <w:rPr>
          <w:rFonts w:ascii="Book Antiqua" w:hAnsi="Book Antiqua"/>
          <w:sz w:val="24"/>
          <w:szCs w:val="24"/>
        </w:rPr>
        <w:t>:</w:t>
      </w:r>
    </w:p>
    <w:p w14:paraId="45E0912F" w14:textId="77777777" w:rsidR="00D92B06" w:rsidRDefault="00D92B06" w:rsidP="00D92B06">
      <w:pPr>
        <w:jc w:val="both"/>
        <w:rPr>
          <w:rFonts w:ascii="Book Antiqua" w:hAnsi="Book Antiqua"/>
          <w:sz w:val="24"/>
          <w:szCs w:val="24"/>
        </w:rPr>
      </w:pPr>
    </w:p>
    <w:p w14:paraId="1BC67686" w14:textId="77777777" w:rsidR="00664969" w:rsidRDefault="00664969" w:rsidP="00D92B06">
      <w:pPr>
        <w:jc w:val="both"/>
        <w:rPr>
          <w:rFonts w:ascii="Book Antiqua" w:hAnsi="Book Antiqua"/>
          <w:sz w:val="24"/>
          <w:szCs w:val="24"/>
        </w:rPr>
      </w:pPr>
    </w:p>
    <w:p w14:paraId="25D8B3B7" w14:textId="4ED1B39A" w:rsidR="005956A3" w:rsidRDefault="00D92B06" w:rsidP="00D92B06">
      <w:pPr>
        <w:jc w:val="both"/>
        <w:rPr>
          <w:rFonts w:ascii="Book Antiqua" w:hAnsi="Book Antiqua"/>
          <w:iCs/>
          <w:spacing w:val="-3"/>
          <w:sz w:val="24"/>
          <w:szCs w:val="24"/>
        </w:rPr>
      </w:pPr>
      <w:r w:rsidRPr="00ED3691">
        <w:rPr>
          <w:rFonts w:ascii="Book Antiqua" w:hAnsi="Book Antiqua"/>
          <w:iCs/>
          <w:spacing w:val="-3"/>
          <w:sz w:val="24"/>
          <w:szCs w:val="24"/>
        </w:rPr>
        <w:t>La Dirección de Planificación como ente rector y responsable de liderar el proceso de elaboración del Anteproyecto de Presupuesto Institucional 202</w:t>
      </w:r>
      <w:r w:rsidR="000F4B5D">
        <w:rPr>
          <w:rFonts w:ascii="Book Antiqua" w:hAnsi="Book Antiqua"/>
          <w:iCs/>
          <w:spacing w:val="-3"/>
          <w:sz w:val="24"/>
          <w:szCs w:val="24"/>
        </w:rPr>
        <w:t>5</w:t>
      </w:r>
      <w:r w:rsidRPr="00ED3691">
        <w:rPr>
          <w:rFonts w:ascii="Book Antiqua" w:hAnsi="Book Antiqua"/>
          <w:iCs/>
          <w:spacing w:val="-3"/>
          <w:sz w:val="24"/>
          <w:szCs w:val="24"/>
        </w:rPr>
        <w:t xml:space="preserve">, </w:t>
      </w:r>
      <w:r w:rsidR="00B859B1">
        <w:rPr>
          <w:rFonts w:ascii="Book Antiqua" w:hAnsi="Book Antiqua"/>
          <w:iCs/>
          <w:spacing w:val="-3"/>
          <w:sz w:val="24"/>
          <w:szCs w:val="24"/>
        </w:rPr>
        <w:t>mediante oficio 935-PLA-</w:t>
      </w:r>
      <w:r w:rsidR="00C74BBB">
        <w:rPr>
          <w:rFonts w:ascii="Book Antiqua" w:hAnsi="Book Antiqua"/>
          <w:iCs/>
          <w:spacing w:val="-3"/>
          <w:sz w:val="24"/>
          <w:szCs w:val="24"/>
        </w:rPr>
        <w:t>2023 el</w:t>
      </w:r>
      <w:r w:rsidR="00F66192">
        <w:rPr>
          <w:rFonts w:ascii="Book Antiqua" w:hAnsi="Book Antiqua"/>
          <w:iCs/>
          <w:spacing w:val="-3"/>
          <w:sz w:val="24"/>
          <w:szCs w:val="24"/>
        </w:rPr>
        <w:t xml:space="preserve"> cual fue aprobado </w:t>
      </w:r>
      <w:r w:rsidR="00CE264A">
        <w:rPr>
          <w:rFonts w:ascii="Book Antiqua" w:hAnsi="Book Antiqua"/>
          <w:iCs/>
          <w:spacing w:val="-3"/>
          <w:sz w:val="24"/>
          <w:szCs w:val="24"/>
        </w:rPr>
        <w:t>por el Consejo Superior en sesión</w:t>
      </w:r>
      <w:r w:rsidR="009B073F">
        <w:rPr>
          <w:rFonts w:ascii="Book Antiqua" w:hAnsi="Book Antiqua"/>
          <w:iCs/>
          <w:spacing w:val="-3"/>
          <w:sz w:val="24"/>
          <w:szCs w:val="24"/>
        </w:rPr>
        <w:t xml:space="preserve"> </w:t>
      </w:r>
      <w:r w:rsidR="00117C3E">
        <w:rPr>
          <w:rFonts w:ascii="Book Antiqua" w:hAnsi="Book Antiqua"/>
          <w:iCs/>
          <w:spacing w:val="-3"/>
          <w:sz w:val="24"/>
          <w:szCs w:val="24"/>
        </w:rPr>
        <w:t>77-2023</w:t>
      </w:r>
      <w:r w:rsidR="009F4D47">
        <w:rPr>
          <w:rFonts w:ascii="Book Antiqua" w:hAnsi="Book Antiqua"/>
          <w:iCs/>
          <w:spacing w:val="-3"/>
          <w:sz w:val="24"/>
          <w:szCs w:val="24"/>
        </w:rPr>
        <w:t>, celebrada el 19 de setiembre de 2023,</w:t>
      </w:r>
      <w:r w:rsidR="005956A3">
        <w:rPr>
          <w:rFonts w:ascii="Book Antiqua" w:hAnsi="Book Antiqua"/>
          <w:iCs/>
          <w:spacing w:val="-3"/>
          <w:sz w:val="24"/>
          <w:szCs w:val="24"/>
        </w:rPr>
        <w:t xml:space="preserve"> </w:t>
      </w:r>
      <w:r w:rsidR="00CE264A">
        <w:rPr>
          <w:rFonts w:ascii="Book Antiqua" w:hAnsi="Book Antiqua"/>
          <w:iCs/>
          <w:spacing w:val="-3"/>
          <w:sz w:val="24"/>
          <w:szCs w:val="24"/>
        </w:rPr>
        <w:t xml:space="preserve">artículo </w:t>
      </w:r>
      <w:r w:rsidR="00BA629B">
        <w:rPr>
          <w:rFonts w:ascii="Book Antiqua" w:hAnsi="Book Antiqua"/>
          <w:iCs/>
          <w:spacing w:val="-3"/>
          <w:sz w:val="24"/>
          <w:szCs w:val="24"/>
        </w:rPr>
        <w:t>XXXVI</w:t>
      </w:r>
      <w:r w:rsidR="005956A3">
        <w:rPr>
          <w:rFonts w:ascii="Book Antiqua" w:hAnsi="Book Antiqua"/>
          <w:iCs/>
          <w:spacing w:val="-3"/>
          <w:sz w:val="24"/>
          <w:szCs w:val="24"/>
        </w:rPr>
        <w:t>, en el cual se acordó:</w:t>
      </w:r>
    </w:p>
    <w:p w14:paraId="7C269FAD" w14:textId="77777777" w:rsidR="005956A3" w:rsidRDefault="005956A3" w:rsidP="00D92B06">
      <w:pPr>
        <w:jc w:val="both"/>
        <w:rPr>
          <w:rFonts w:ascii="Book Antiqua" w:hAnsi="Book Antiqua"/>
          <w:iCs/>
          <w:spacing w:val="-3"/>
          <w:sz w:val="24"/>
          <w:szCs w:val="24"/>
        </w:rPr>
      </w:pPr>
    </w:p>
    <w:p w14:paraId="245042B1" w14:textId="2C36F49E" w:rsidR="00A527CA" w:rsidRDefault="00A527CA" w:rsidP="00A527CA">
      <w:pPr>
        <w:ind w:left="851" w:right="851"/>
        <w:jc w:val="both"/>
        <w:rPr>
          <w:rFonts w:ascii="Book Antiqua" w:hAnsi="Book Antiqua"/>
          <w:i/>
          <w:spacing w:val="-3"/>
          <w:sz w:val="24"/>
          <w:szCs w:val="24"/>
        </w:rPr>
      </w:pPr>
      <w:r>
        <w:rPr>
          <w:rFonts w:ascii="Book Antiqua" w:hAnsi="Book Antiqua"/>
          <w:i/>
          <w:spacing w:val="-3"/>
          <w:sz w:val="24"/>
          <w:szCs w:val="24"/>
        </w:rPr>
        <w:t>“</w:t>
      </w:r>
      <w:r w:rsidR="00CF19FE" w:rsidRPr="00585789">
        <w:rPr>
          <w:rFonts w:ascii="Book Antiqua" w:hAnsi="Book Antiqua"/>
          <w:i/>
          <w:spacing w:val="-3"/>
          <w:sz w:val="24"/>
          <w:szCs w:val="24"/>
        </w:rPr>
        <w:t>1.) Tener por recibido el informe N° 935-PLA-PP-2023 de la Dirección de Planificación, referente al Cronograma detallado de las fases previas al inicio de la formulación del anteproyecto de presupuesto 2025.</w:t>
      </w:r>
    </w:p>
    <w:p w14:paraId="65785A7E" w14:textId="77777777" w:rsidR="00664969" w:rsidRPr="00585789" w:rsidRDefault="00664969" w:rsidP="00585789">
      <w:pPr>
        <w:ind w:left="851" w:right="851"/>
        <w:jc w:val="both"/>
        <w:rPr>
          <w:rFonts w:ascii="Book Antiqua" w:hAnsi="Book Antiqua"/>
          <w:i/>
          <w:spacing w:val="-3"/>
          <w:sz w:val="24"/>
          <w:szCs w:val="24"/>
        </w:rPr>
      </w:pPr>
    </w:p>
    <w:p w14:paraId="0195E32A" w14:textId="4A181368" w:rsidR="005956A3" w:rsidRPr="00585789" w:rsidRDefault="00A527CA" w:rsidP="00585789">
      <w:pPr>
        <w:ind w:left="851" w:right="851"/>
        <w:jc w:val="both"/>
        <w:rPr>
          <w:rFonts w:ascii="Book Antiqua" w:hAnsi="Book Antiqua"/>
          <w:i/>
          <w:spacing w:val="-3"/>
          <w:sz w:val="24"/>
          <w:szCs w:val="24"/>
        </w:rPr>
      </w:pPr>
      <w:r w:rsidRPr="00585789">
        <w:rPr>
          <w:rFonts w:ascii="Book Antiqua" w:hAnsi="Book Antiqua"/>
          <w:i/>
          <w:spacing w:val="-3"/>
          <w:sz w:val="24"/>
          <w:szCs w:val="24"/>
        </w:rPr>
        <w:t>2.) Tomar nota de los elementos señalados por la Dirección de Planificación, en su condición de ente rector del proceso de formulación presupuestaria en el Poder Judicial. En consecuencia, se aprueba la propuesta del Cronograma detallado en el punto 4.1 del presente informe, relacionado con las fases previas al inicio de la formulación del anteproyecto de presupuesto 2025, el cual será de cumplimiento obligatorio para todas las oficinas y centros de responsabilidad involucrados en el proceso.</w:t>
      </w:r>
      <w:r>
        <w:rPr>
          <w:rFonts w:ascii="Book Antiqua" w:hAnsi="Book Antiqua"/>
          <w:i/>
          <w:spacing w:val="-3"/>
          <w:sz w:val="24"/>
          <w:szCs w:val="24"/>
        </w:rPr>
        <w:t>”</w:t>
      </w:r>
    </w:p>
    <w:p w14:paraId="5FD915C0" w14:textId="77777777" w:rsidR="005956A3" w:rsidRDefault="005956A3" w:rsidP="00D92B06">
      <w:pPr>
        <w:jc w:val="both"/>
        <w:rPr>
          <w:rFonts w:ascii="Book Antiqua" w:hAnsi="Book Antiqua"/>
          <w:iCs/>
          <w:spacing w:val="-3"/>
          <w:sz w:val="24"/>
          <w:szCs w:val="24"/>
        </w:rPr>
      </w:pPr>
    </w:p>
    <w:p w14:paraId="54ADCD9C" w14:textId="6AEC14F0" w:rsidR="00B859B1" w:rsidRDefault="00C74BBB" w:rsidP="00D92B06">
      <w:pPr>
        <w:jc w:val="both"/>
        <w:rPr>
          <w:rFonts w:ascii="Book Antiqua" w:hAnsi="Book Antiqua"/>
          <w:iCs/>
          <w:spacing w:val="-3"/>
          <w:sz w:val="24"/>
          <w:szCs w:val="24"/>
        </w:rPr>
      </w:pPr>
      <w:r>
        <w:rPr>
          <w:rFonts w:ascii="Book Antiqua" w:hAnsi="Book Antiqua"/>
          <w:iCs/>
          <w:spacing w:val="-3"/>
          <w:sz w:val="24"/>
          <w:szCs w:val="24"/>
        </w:rPr>
        <w:t>Adicionalmente, en el oficio 935-PLA-2023</w:t>
      </w:r>
      <w:r w:rsidR="00F80569">
        <w:rPr>
          <w:rFonts w:ascii="Book Antiqua" w:hAnsi="Book Antiqua"/>
          <w:iCs/>
          <w:spacing w:val="-3"/>
          <w:sz w:val="24"/>
          <w:szCs w:val="24"/>
        </w:rPr>
        <w:t xml:space="preserve"> </w:t>
      </w:r>
      <w:r w:rsidR="00B13833">
        <w:rPr>
          <w:rFonts w:ascii="Book Antiqua" w:hAnsi="Book Antiqua"/>
          <w:iCs/>
          <w:spacing w:val="-3"/>
          <w:sz w:val="24"/>
          <w:szCs w:val="24"/>
        </w:rPr>
        <w:t>se señalaron las siguiente</w:t>
      </w:r>
      <w:r w:rsidR="00664969">
        <w:rPr>
          <w:rFonts w:ascii="Book Antiqua" w:hAnsi="Book Antiqua"/>
          <w:iCs/>
          <w:spacing w:val="-3"/>
          <w:sz w:val="24"/>
          <w:szCs w:val="24"/>
        </w:rPr>
        <w:t>s</w:t>
      </w:r>
      <w:r w:rsidR="00B13833">
        <w:rPr>
          <w:rFonts w:ascii="Book Antiqua" w:hAnsi="Book Antiqua"/>
          <w:iCs/>
          <w:spacing w:val="-3"/>
          <w:sz w:val="24"/>
          <w:szCs w:val="24"/>
        </w:rPr>
        <w:t xml:space="preserve"> recomendaciones dirigidas a la Dirección de Planificación</w:t>
      </w:r>
      <w:r w:rsidR="005B1FBE">
        <w:rPr>
          <w:rFonts w:ascii="Book Antiqua" w:hAnsi="Book Antiqua"/>
          <w:iCs/>
          <w:spacing w:val="-3"/>
          <w:sz w:val="24"/>
          <w:szCs w:val="24"/>
        </w:rPr>
        <w:t>:</w:t>
      </w:r>
    </w:p>
    <w:p w14:paraId="26314969" w14:textId="5DE3F113" w:rsidR="009F0194" w:rsidRDefault="009F0194">
      <w:pPr>
        <w:spacing w:after="160" w:line="259" w:lineRule="auto"/>
        <w:rPr>
          <w:rFonts w:ascii="Book Antiqua" w:hAnsi="Book Antiqua"/>
          <w:iCs/>
          <w:spacing w:val="-3"/>
          <w:sz w:val="24"/>
          <w:szCs w:val="24"/>
        </w:rPr>
      </w:pPr>
      <w:r>
        <w:rPr>
          <w:rFonts w:ascii="Book Antiqua" w:hAnsi="Book Antiqua"/>
          <w:iCs/>
          <w:spacing w:val="-3"/>
          <w:sz w:val="24"/>
          <w:szCs w:val="24"/>
        </w:rPr>
        <w:br w:type="page"/>
      </w:r>
    </w:p>
    <w:p w14:paraId="0CA44B0F" w14:textId="77777777" w:rsidR="005B1FBE" w:rsidRDefault="005B1FBE" w:rsidP="00D92B06">
      <w:pPr>
        <w:jc w:val="both"/>
        <w:rPr>
          <w:rFonts w:ascii="Book Antiqua" w:hAnsi="Book Antiqua"/>
          <w:iCs/>
          <w:spacing w:val="-3"/>
          <w:sz w:val="24"/>
          <w:szCs w:val="24"/>
        </w:rPr>
      </w:pPr>
    </w:p>
    <w:p w14:paraId="4C7A0B37" w14:textId="3988398A" w:rsidR="002C506A" w:rsidRPr="002C506A" w:rsidRDefault="002C506A" w:rsidP="002C506A">
      <w:pPr>
        <w:ind w:left="851" w:right="851"/>
        <w:jc w:val="both"/>
        <w:rPr>
          <w:rFonts w:ascii="Book Antiqua" w:hAnsi="Book Antiqua"/>
          <w:b/>
          <w:bCs/>
          <w:i/>
          <w:spacing w:val="-3"/>
          <w:sz w:val="24"/>
          <w:szCs w:val="24"/>
        </w:rPr>
      </w:pPr>
      <w:r>
        <w:rPr>
          <w:rFonts w:ascii="Book Antiqua" w:hAnsi="Book Antiqua"/>
          <w:b/>
          <w:bCs/>
          <w:i/>
          <w:spacing w:val="-3"/>
          <w:sz w:val="24"/>
          <w:szCs w:val="24"/>
        </w:rPr>
        <w:t>“</w:t>
      </w:r>
      <w:r w:rsidRPr="002C506A">
        <w:rPr>
          <w:rFonts w:ascii="Book Antiqua" w:hAnsi="Book Antiqua"/>
          <w:b/>
          <w:bCs/>
          <w:i/>
          <w:spacing w:val="-3"/>
          <w:sz w:val="24"/>
          <w:szCs w:val="24"/>
        </w:rPr>
        <w:t>A la Dirección de Planificación</w:t>
      </w:r>
    </w:p>
    <w:p w14:paraId="010D22E3" w14:textId="77777777" w:rsidR="002C506A" w:rsidRPr="002C506A" w:rsidRDefault="002C506A" w:rsidP="002C506A">
      <w:pPr>
        <w:ind w:left="851" w:right="851"/>
        <w:jc w:val="both"/>
        <w:rPr>
          <w:rFonts w:ascii="Book Antiqua" w:hAnsi="Book Antiqua"/>
          <w:i/>
          <w:spacing w:val="-3"/>
          <w:sz w:val="24"/>
          <w:szCs w:val="24"/>
        </w:rPr>
      </w:pPr>
    </w:p>
    <w:p w14:paraId="70001323" w14:textId="4867AA96" w:rsidR="002C506A" w:rsidRPr="002C506A" w:rsidRDefault="002C506A" w:rsidP="002C506A">
      <w:pPr>
        <w:ind w:left="851" w:right="851"/>
        <w:jc w:val="both"/>
        <w:rPr>
          <w:rFonts w:ascii="Book Antiqua" w:hAnsi="Book Antiqua"/>
          <w:i/>
          <w:spacing w:val="-3"/>
          <w:sz w:val="24"/>
          <w:szCs w:val="24"/>
        </w:rPr>
      </w:pPr>
      <w:r w:rsidRPr="002C506A">
        <w:rPr>
          <w:rFonts w:ascii="Book Antiqua" w:hAnsi="Book Antiqua"/>
          <w:i/>
          <w:spacing w:val="-3"/>
          <w:sz w:val="24"/>
          <w:szCs w:val="24"/>
        </w:rPr>
        <w:t>4.9 Dar seguimiento al cumplimiento de las actividades establecidas en el Cronograma de Actividades Previas del Presupuesto 2025 detallado de las fases previas al inicio de la formulación del anteproyecto de presupuesto 2025.</w:t>
      </w:r>
    </w:p>
    <w:p w14:paraId="4DEB1A27" w14:textId="77777777" w:rsidR="002C506A" w:rsidRPr="002C506A" w:rsidRDefault="002C506A" w:rsidP="002C506A">
      <w:pPr>
        <w:ind w:left="851" w:right="851"/>
        <w:jc w:val="both"/>
        <w:rPr>
          <w:rFonts w:ascii="Book Antiqua" w:hAnsi="Book Antiqua"/>
          <w:i/>
          <w:spacing w:val="-3"/>
          <w:sz w:val="24"/>
          <w:szCs w:val="24"/>
        </w:rPr>
      </w:pPr>
    </w:p>
    <w:p w14:paraId="4F5739E3" w14:textId="6C7BB5FD" w:rsidR="002C506A" w:rsidRPr="002C506A" w:rsidRDefault="002C506A" w:rsidP="002C506A">
      <w:pPr>
        <w:ind w:left="851" w:right="851"/>
        <w:jc w:val="both"/>
        <w:rPr>
          <w:rFonts w:ascii="Book Antiqua" w:hAnsi="Book Antiqua"/>
          <w:i/>
          <w:spacing w:val="-3"/>
          <w:sz w:val="24"/>
          <w:szCs w:val="24"/>
        </w:rPr>
      </w:pPr>
      <w:r w:rsidRPr="002C506A">
        <w:rPr>
          <w:rFonts w:ascii="Book Antiqua" w:hAnsi="Book Antiqua"/>
          <w:i/>
          <w:spacing w:val="-3"/>
          <w:sz w:val="24"/>
          <w:szCs w:val="24"/>
        </w:rPr>
        <w:t>4.10 Divulgar por medio de una circular el acuerdo del Consejo Superior y el Cronograma de Actividades Previas del Presupuesto 2025.</w:t>
      </w:r>
    </w:p>
    <w:p w14:paraId="60548CA2" w14:textId="77777777" w:rsidR="002C506A" w:rsidRPr="002C506A" w:rsidRDefault="002C506A" w:rsidP="002C506A">
      <w:pPr>
        <w:ind w:left="851" w:right="851"/>
        <w:jc w:val="both"/>
        <w:rPr>
          <w:rFonts w:ascii="Book Antiqua" w:hAnsi="Book Antiqua"/>
          <w:i/>
          <w:spacing w:val="-3"/>
          <w:sz w:val="24"/>
          <w:szCs w:val="24"/>
        </w:rPr>
      </w:pPr>
    </w:p>
    <w:p w14:paraId="26A41485" w14:textId="17143476" w:rsidR="002C506A" w:rsidRPr="002C506A" w:rsidRDefault="002C506A" w:rsidP="002C506A">
      <w:pPr>
        <w:ind w:left="851" w:right="851"/>
        <w:jc w:val="both"/>
        <w:rPr>
          <w:rFonts w:ascii="Book Antiqua" w:hAnsi="Book Antiqua"/>
          <w:i/>
          <w:spacing w:val="-3"/>
          <w:sz w:val="24"/>
          <w:szCs w:val="24"/>
        </w:rPr>
      </w:pPr>
      <w:r w:rsidRPr="002C506A">
        <w:rPr>
          <w:rFonts w:ascii="Book Antiqua" w:hAnsi="Book Antiqua"/>
          <w:i/>
          <w:spacing w:val="-3"/>
          <w:sz w:val="24"/>
          <w:szCs w:val="24"/>
        </w:rPr>
        <w:t>4.11 Comunicar a todos los Centros de Responsabilidad el acuerdo del Consejo Superior y el Cronograma de Actividades Previas del Presupuesto 2025.</w:t>
      </w:r>
    </w:p>
    <w:p w14:paraId="7FB3FAD8" w14:textId="77777777" w:rsidR="002C506A" w:rsidRPr="002C506A" w:rsidRDefault="002C506A" w:rsidP="002C506A">
      <w:pPr>
        <w:ind w:left="851" w:right="851"/>
        <w:jc w:val="both"/>
        <w:rPr>
          <w:rFonts w:ascii="Book Antiqua" w:hAnsi="Book Antiqua"/>
          <w:i/>
          <w:spacing w:val="-3"/>
          <w:sz w:val="24"/>
          <w:szCs w:val="24"/>
        </w:rPr>
      </w:pPr>
    </w:p>
    <w:p w14:paraId="36AB2A14" w14:textId="4EDBF986" w:rsidR="002C506A" w:rsidRPr="002C506A" w:rsidRDefault="002C506A" w:rsidP="002C506A">
      <w:pPr>
        <w:ind w:left="851" w:right="851"/>
        <w:jc w:val="both"/>
        <w:rPr>
          <w:rFonts w:ascii="Book Antiqua" w:hAnsi="Book Antiqua"/>
          <w:i/>
          <w:spacing w:val="-3"/>
          <w:sz w:val="24"/>
          <w:szCs w:val="24"/>
        </w:rPr>
      </w:pPr>
      <w:r w:rsidRPr="002C506A">
        <w:rPr>
          <w:rFonts w:ascii="Book Antiqua" w:hAnsi="Book Antiqua"/>
          <w:i/>
          <w:spacing w:val="-3"/>
          <w:sz w:val="24"/>
          <w:szCs w:val="24"/>
        </w:rPr>
        <w:t>4.12 Verificar que las proyecciones para el periodo 2025 del Sistema de Proyección Plurianual estén actualizadas y sean congruentes con los demás sistemas informáticos utilizados en la institución para el proceso presupuestario.</w:t>
      </w:r>
    </w:p>
    <w:p w14:paraId="5F7A139C" w14:textId="77777777" w:rsidR="002C506A" w:rsidRPr="002C506A" w:rsidRDefault="002C506A" w:rsidP="002C506A">
      <w:pPr>
        <w:ind w:left="851" w:right="851"/>
        <w:jc w:val="both"/>
        <w:rPr>
          <w:rFonts w:ascii="Book Antiqua" w:hAnsi="Book Antiqua"/>
          <w:i/>
          <w:spacing w:val="-3"/>
          <w:sz w:val="24"/>
          <w:szCs w:val="24"/>
        </w:rPr>
      </w:pPr>
    </w:p>
    <w:p w14:paraId="043101F0" w14:textId="6610088B" w:rsidR="005B1FBE" w:rsidRPr="002C506A" w:rsidRDefault="002C506A" w:rsidP="002C506A">
      <w:pPr>
        <w:ind w:left="851" w:right="851"/>
        <w:jc w:val="both"/>
        <w:rPr>
          <w:rFonts w:ascii="Book Antiqua" w:hAnsi="Book Antiqua"/>
          <w:i/>
          <w:spacing w:val="-3"/>
          <w:sz w:val="24"/>
          <w:szCs w:val="24"/>
        </w:rPr>
      </w:pPr>
      <w:r w:rsidRPr="002C506A">
        <w:rPr>
          <w:rFonts w:ascii="Book Antiqua" w:hAnsi="Book Antiqua"/>
          <w:i/>
          <w:spacing w:val="-3"/>
          <w:sz w:val="24"/>
          <w:szCs w:val="24"/>
        </w:rPr>
        <w:t>4.13 Solicitar a cualquier oficina presupuestaria o centro de responsabilidad los ajustes correspondientes en el Sistema de Proyección Plurianual, cuando estos no coincidan con los registrados en el Sistema de Preformulación y SIGA-PJ.</w:t>
      </w:r>
      <w:r>
        <w:rPr>
          <w:rFonts w:ascii="Book Antiqua" w:hAnsi="Book Antiqua"/>
          <w:i/>
          <w:spacing w:val="-3"/>
          <w:sz w:val="24"/>
          <w:szCs w:val="24"/>
        </w:rPr>
        <w:t>”</w:t>
      </w:r>
    </w:p>
    <w:p w14:paraId="17A05B2B" w14:textId="77777777" w:rsidR="00B859B1" w:rsidRDefault="00B859B1" w:rsidP="00D92B06">
      <w:pPr>
        <w:jc w:val="both"/>
        <w:rPr>
          <w:rFonts w:ascii="Book Antiqua" w:hAnsi="Book Antiqua"/>
          <w:iCs/>
          <w:spacing w:val="-3"/>
          <w:sz w:val="24"/>
          <w:szCs w:val="24"/>
        </w:rPr>
      </w:pPr>
    </w:p>
    <w:p w14:paraId="4EE18CDA" w14:textId="21136F54" w:rsidR="00DC5744" w:rsidRDefault="008D621B" w:rsidP="00DC5744">
      <w:pPr>
        <w:jc w:val="both"/>
        <w:rPr>
          <w:rFonts w:ascii="Book Antiqua" w:hAnsi="Book Antiqua"/>
          <w:iCs/>
          <w:spacing w:val="-3"/>
          <w:sz w:val="24"/>
          <w:szCs w:val="24"/>
        </w:rPr>
      </w:pPr>
      <w:r>
        <w:rPr>
          <w:rFonts w:ascii="Book Antiqua" w:hAnsi="Book Antiqua"/>
          <w:iCs/>
          <w:spacing w:val="-3"/>
          <w:sz w:val="24"/>
          <w:szCs w:val="24"/>
        </w:rPr>
        <w:t>En atención a</w:t>
      </w:r>
      <w:r w:rsidR="00AB6BE3">
        <w:rPr>
          <w:rFonts w:ascii="Book Antiqua" w:hAnsi="Book Antiqua"/>
          <w:iCs/>
          <w:spacing w:val="-3"/>
          <w:sz w:val="24"/>
          <w:szCs w:val="24"/>
        </w:rPr>
        <w:t xml:space="preserve"> las recomendaciones realizadas en el oficio </w:t>
      </w:r>
      <w:r w:rsidR="00293F85">
        <w:rPr>
          <w:rFonts w:ascii="Book Antiqua" w:hAnsi="Book Antiqua"/>
          <w:iCs/>
          <w:spacing w:val="-3"/>
          <w:sz w:val="24"/>
          <w:szCs w:val="24"/>
        </w:rPr>
        <w:t>935-PLA-2023</w:t>
      </w:r>
      <w:r>
        <w:rPr>
          <w:rFonts w:ascii="Book Antiqua" w:hAnsi="Book Antiqua"/>
          <w:iCs/>
          <w:spacing w:val="-3"/>
          <w:sz w:val="24"/>
          <w:szCs w:val="24"/>
        </w:rPr>
        <w:t>, se</w:t>
      </w:r>
      <w:r w:rsidR="0046714C">
        <w:rPr>
          <w:rFonts w:ascii="Book Antiqua" w:hAnsi="Book Antiqua"/>
          <w:iCs/>
          <w:spacing w:val="-3"/>
          <w:sz w:val="24"/>
          <w:szCs w:val="24"/>
        </w:rPr>
        <w:t xml:space="preserve"> procedió con el desarrollo de las activ</w:t>
      </w:r>
      <w:r w:rsidR="00A73FCD">
        <w:rPr>
          <w:rFonts w:ascii="Book Antiqua" w:hAnsi="Book Antiqua"/>
          <w:iCs/>
          <w:spacing w:val="-3"/>
          <w:sz w:val="24"/>
          <w:szCs w:val="24"/>
        </w:rPr>
        <w:t>id</w:t>
      </w:r>
      <w:r w:rsidR="0046714C">
        <w:rPr>
          <w:rFonts w:ascii="Book Antiqua" w:hAnsi="Book Antiqua"/>
          <w:iCs/>
          <w:spacing w:val="-3"/>
          <w:sz w:val="24"/>
          <w:szCs w:val="24"/>
        </w:rPr>
        <w:t xml:space="preserve">ades descritas en el Cronograma </w:t>
      </w:r>
      <w:r>
        <w:rPr>
          <w:rFonts w:ascii="Book Antiqua" w:hAnsi="Book Antiqua"/>
          <w:iCs/>
          <w:spacing w:val="-3"/>
          <w:sz w:val="24"/>
          <w:szCs w:val="24"/>
        </w:rPr>
        <w:t xml:space="preserve">que son </w:t>
      </w:r>
      <w:r w:rsidR="008B0A85">
        <w:rPr>
          <w:rFonts w:ascii="Book Antiqua" w:hAnsi="Book Antiqua"/>
          <w:iCs/>
          <w:spacing w:val="-3"/>
          <w:sz w:val="24"/>
          <w:szCs w:val="24"/>
        </w:rPr>
        <w:t xml:space="preserve">competencia de </w:t>
      </w:r>
      <w:r>
        <w:rPr>
          <w:rFonts w:ascii="Book Antiqua" w:hAnsi="Book Antiqua"/>
          <w:iCs/>
          <w:spacing w:val="-3"/>
          <w:sz w:val="24"/>
          <w:szCs w:val="24"/>
        </w:rPr>
        <w:t xml:space="preserve">la Dirección de Planificación y se exponen los resultados </w:t>
      </w:r>
      <w:r w:rsidR="008B0A85">
        <w:rPr>
          <w:rFonts w:ascii="Book Antiqua" w:hAnsi="Book Antiqua"/>
          <w:iCs/>
          <w:spacing w:val="-3"/>
          <w:sz w:val="24"/>
          <w:szCs w:val="24"/>
        </w:rPr>
        <w:t xml:space="preserve">del </w:t>
      </w:r>
      <w:r w:rsidR="00293F85">
        <w:rPr>
          <w:rFonts w:ascii="Book Antiqua" w:hAnsi="Book Antiqua"/>
          <w:iCs/>
          <w:spacing w:val="-3"/>
          <w:sz w:val="24"/>
          <w:szCs w:val="24"/>
        </w:rPr>
        <w:t xml:space="preserve">proceso </w:t>
      </w:r>
      <w:r w:rsidR="008B0A85">
        <w:rPr>
          <w:rFonts w:ascii="Book Antiqua" w:hAnsi="Book Antiqua"/>
          <w:iCs/>
          <w:spacing w:val="-3"/>
          <w:sz w:val="24"/>
          <w:szCs w:val="24"/>
        </w:rPr>
        <w:t xml:space="preserve">de proyección plurianual </w:t>
      </w:r>
      <w:r w:rsidR="00DC5744">
        <w:rPr>
          <w:rFonts w:ascii="Book Antiqua" w:hAnsi="Book Antiqua"/>
          <w:iCs/>
          <w:spacing w:val="-3"/>
          <w:sz w:val="24"/>
          <w:szCs w:val="24"/>
        </w:rPr>
        <w:t xml:space="preserve">del presupuesto institucional </w:t>
      </w:r>
      <w:r w:rsidR="008B0A85">
        <w:rPr>
          <w:rFonts w:ascii="Book Antiqua" w:hAnsi="Book Antiqua"/>
          <w:iCs/>
          <w:spacing w:val="-3"/>
          <w:sz w:val="24"/>
          <w:szCs w:val="24"/>
        </w:rPr>
        <w:t>202</w:t>
      </w:r>
      <w:r w:rsidR="00293F85">
        <w:rPr>
          <w:rFonts w:ascii="Book Antiqua" w:hAnsi="Book Antiqua"/>
          <w:iCs/>
          <w:spacing w:val="-3"/>
          <w:sz w:val="24"/>
          <w:szCs w:val="24"/>
        </w:rPr>
        <w:t>5</w:t>
      </w:r>
      <w:r w:rsidR="008B0A85">
        <w:rPr>
          <w:rFonts w:ascii="Book Antiqua" w:hAnsi="Book Antiqua"/>
          <w:iCs/>
          <w:spacing w:val="-3"/>
          <w:sz w:val="24"/>
          <w:szCs w:val="24"/>
        </w:rPr>
        <w:t xml:space="preserve"> correspondientes a l</w:t>
      </w:r>
      <w:r w:rsidR="00DC5744">
        <w:rPr>
          <w:rFonts w:ascii="Book Antiqua" w:hAnsi="Book Antiqua"/>
          <w:iCs/>
          <w:spacing w:val="-3"/>
          <w:sz w:val="24"/>
          <w:szCs w:val="24"/>
        </w:rPr>
        <w:t>os proyectos estratégicos.</w:t>
      </w:r>
    </w:p>
    <w:p w14:paraId="61B4B07D" w14:textId="77777777" w:rsidR="00DC5744" w:rsidRDefault="00DC5744" w:rsidP="00DC5744">
      <w:pPr>
        <w:jc w:val="both"/>
        <w:rPr>
          <w:rFonts w:ascii="Book Antiqua" w:hAnsi="Book Antiqua"/>
          <w:iCs/>
          <w:spacing w:val="-3"/>
          <w:sz w:val="24"/>
          <w:szCs w:val="24"/>
        </w:rPr>
      </w:pPr>
    </w:p>
    <w:p w14:paraId="08E06A1D" w14:textId="738723EB" w:rsidR="00222D7B" w:rsidRPr="00B66CB1" w:rsidRDefault="00BD3F13"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Proceso de c</w:t>
      </w:r>
      <w:r w:rsidR="00222D7B" w:rsidRPr="00B66CB1">
        <w:rPr>
          <w:rFonts w:ascii="Book Antiqua" w:hAnsi="Book Antiqua"/>
          <w:b/>
          <w:bCs/>
          <w:iCs/>
          <w:spacing w:val="-3"/>
          <w:sz w:val="28"/>
          <w:szCs w:val="28"/>
        </w:rPr>
        <w:t>apacitación</w:t>
      </w:r>
      <w:r w:rsidRPr="00B66CB1">
        <w:rPr>
          <w:rFonts w:ascii="Book Antiqua" w:hAnsi="Book Antiqua"/>
          <w:b/>
          <w:bCs/>
          <w:iCs/>
          <w:spacing w:val="-3"/>
          <w:sz w:val="28"/>
          <w:szCs w:val="28"/>
        </w:rPr>
        <w:t xml:space="preserve"> al personal involucrado en el proceso</w:t>
      </w:r>
    </w:p>
    <w:p w14:paraId="536D72CC" w14:textId="77777777" w:rsidR="00B66CB1" w:rsidRDefault="00B66CB1" w:rsidP="00222D7B">
      <w:pPr>
        <w:jc w:val="both"/>
        <w:rPr>
          <w:rFonts w:ascii="Book Antiqua" w:hAnsi="Book Antiqua"/>
          <w:iCs/>
          <w:spacing w:val="-3"/>
          <w:sz w:val="24"/>
          <w:szCs w:val="24"/>
        </w:rPr>
      </w:pPr>
    </w:p>
    <w:p w14:paraId="234D9630" w14:textId="41C1BA53" w:rsidR="00B66CB1" w:rsidRDefault="00F445BC" w:rsidP="00222D7B">
      <w:pPr>
        <w:jc w:val="both"/>
        <w:rPr>
          <w:rFonts w:ascii="Book Antiqua" w:hAnsi="Book Antiqua"/>
          <w:iCs/>
          <w:spacing w:val="-3"/>
          <w:sz w:val="24"/>
          <w:szCs w:val="24"/>
        </w:rPr>
      </w:pPr>
      <w:r>
        <w:rPr>
          <w:rFonts w:ascii="Book Antiqua" w:hAnsi="Book Antiqua"/>
          <w:iCs/>
          <w:spacing w:val="-3"/>
          <w:sz w:val="24"/>
          <w:szCs w:val="24"/>
        </w:rPr>
        <w:t>En el Cronograma de Actividades Previas del Presupuesto Institucional 202</w:t>
      </w:r>
      <w:r w:rsidR="00293F85">
        <w:rPr>
          <w:rFonts w:ascii="Book Antiqua" w:hAnsi="Book Antiqua"/>
          <w:iCs/>
          <w:spacing w:val="-3"/>
          <w:sz w:val="24"/>
          <w:szCs w:val="24"/>
        </w:rPr>
        <w:t>5</w:t>
      </w:r>
      <w:r w:rsidR="004C7E21">
        <w:rPr>
          <w:rFonts w:ascii="Book Antiqua" w:hAnsi="Book Antiqua"/>
          <w:iCs/>
          <w:spacing w:val="-3"/>
          <w:sz w:val="24"/>
          <w:szCs w:val="24"/>
        </w:rPr>
        <w:t xml:space="preserve"> se definió la ejecución de </w:t>
      </w:r>
      <w:r w:rsidR="00D306F2">
        <w:rPr>
          <w:rFonts w:ascii="Book Antiqua" w:hAnsi="Book Antiqua"/>
          <w:iCs/>
          <w:spacing w:val="-3"/>
          <w:sz w:val="24"/>
          <w:szCs w:val="24"/>
        </w:rPr>
        <w:t>dos</w:t>
      </w:r>
      <w:r w:rsidR="004C7E21">
        <w:rPr>
          <w:rFonts w:ascii="Book Antiqua" w:hAnsi="Book Antiqua"/>
          <w:iCs/>
          <w:spacing w:val="-3"/>
          <w:sz w:val="24"/>
          <w:szCs w:val="24"/>
        </w:rPr>
        <w:t xml:space="preserve"> capacitaci</w:t>
      </w:r>
      <w:r w:rsidR="00D306F2">
        <w:rPr>
          <w:rFonts w:ascii="Book Antiqua" w:hAnsi="Book Antiqua"/>
          <w:iCs/>
          <w:spacing w:val="-3"/>
          <w:sz w:val="24"/>
          <w:szCs w:val="24"/>
        </w:rPr>
        <w:t xml:space="preserve">ones dirigidas </w:t>
      </w:r>
      <w:r w:rsidR="004C7E21">
        <w:rPr>
          <w:rFonts w:ascii="Book Antiqua" w:hAnsi="Book Antiqua"/>
          <w:iCs/>
          <w:spacing w:val="-3"/>
          <w:sz w:val="24"/>
          <w:szCs w:val="24"/>
        </w:rPr>
        <w:t xml:space="preserve">a todo el personal judicial involucrado en esta etapa del proceso presupuestario, para lo cual se </w:t>
      </w:r>
      <w:r w:rsidR="00543429">
        <w:rPr>
          <w:rFonts w:ascii="Book Antiqua" w:hAnsi="Book Antiqua"/>
          <w:iCs/>
          <w:spacing w:val="-3"/>
          <w:sz w:val="24"/>
          <w:szCs w:val="24"/>
        </w:rPr>
        <w:t>convo</w:t>
      </w:r>
      <w:r w:rsidR="00B61F0F">
        <w:rPr>
          <w:rFonts w:ascii="Book Antiqua" w:hAnsi="Book Antiqua"/>
          <w:iCs/>
          <w:spacing w:val="-3"/>
          <w:sz w:val="24"/>
          <w:szCs w:val="24"/>
        </w:rPr>
        <w:t>caron</w:t>
      </w:r>
      <w:r w:rsidR="00543429">
        <w:rPr>
          <w:rFonts w:ascii="Book Antiqua" w:hAnsi="Book Antiqua"/>
          <w:iCs/>
          <w:spacing w:val="-3"/>
          <w:sz w:val="24"/>
          <w:szCs w:val="24"/>
        </w:rPr>
        <w:t xml:space="preserve"> </w:t>
      </w:r>
      <w:r w:rsidR="004C7E21">
        <w:rPr>
          <w:rFonts w:ascii="Book Antiqua" w:hAnsi="Book Antiqua"/>
          <w:iCs/>
          <w:spacing w:val="-3"/>
          <w:sz w:val="24"/>
          <w:szCs w:val="24"/>
        </w:rPr>
        <w:t>a la sesión:</w:t>
      </w:r>
    </w:p>
    <w:p w14:paraId="45E2D072" w14:textId="77777777" w:rsidR="00664969" w:rsidRDefault="00664969" w:rsidP="00222D7B">
      <w:pPr>
        <w:jc w:val="both"/>
        <w:rPr>
          <w:rFonts w:ascii="Book Antiqua" w:hAnsi="Book Antiqua"/>
          <w:iCs/>
          <w:spacing w:val="-3"/>
          <w:sz w:val="24"/>
          <w:szCs w:val="24"/>
        </w:rPr>
      </w:pPr>
    </w:p>
    <w:p w14:paraId="4DE79FFE" w14:textId="153E7C32" w:rsidR="004C7E21" w:rsidRDefault="006D190C"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A las p</w:t>
      </w:r>
      <w:r w:rsidR="004C7E21">
        <w:rPr>
          <w:rFonts w:ascii="Book Antiqua" w:hAnsi="Book Antiqua"/>
          <w:iCs/>
          <w:spacing w:val="-3"/>
          <w:sz w:val="24"/>
          <w:szCs w:val="24"/>
        </w:rPr>
        <w:t>ersonas líderes de proyecto</w:t>
      </w:r>
      <w:r w:rsidR="00D306F2">
        <w:rPr>
          <w:rFonts w:ascii="Book Antiqua" w:hAnsi="Book Antiqua"/>
          <w:iCs/>
          <w:spacing w:val="-3"/>
          <w:sz w:val="24"/>
          <w:szCs w:val="24"/>
        </w:rPr>
        <w:t xml:space="preserve"> de las diferentes oficinas</w:t>
      </w:r>
      <w:r w:rsidR="004C7E21">
        <w:rPr>
          <w:rFonts w:ascii="Book Antiqua" w:hAnsi="Book Antiqua"/>
          <w:iCs/>
          <w:spacing w:val="-3"/>
          <w:sz w:val="24"/>
          <w:szCs w:val="24"/>
        </w:rPr>
        <w:t>.</w:t>
      </w:r>
    </w:p>
    <w:p w14:paraId="4A60EE51" w14:textId="26B26BDB" w:rsidR="004C7E21" w:rsidRDefault="006D190C"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A las j</w:t>
      </w:r>
      <w:r w:rsidR="0035441E">
        <w:rPr>
          <w:rFonts w:ascii="Book Antiqua" w:hAnsi="Book Antiqua"/>
          <w:iCs/>
          <w:spacing w:val="-3"/>
          <w:sz w:val="24"/>
          <w:szCs w:val="24"/>
        </w:rPr>
        <w:t>efaturas de las oficinas responsables de liderar el proyecto.</w:t>
      </w:r>
    </w:p>
    <w:p w14:paraId="70701558" w14:textId="00A0F764" w:rsidR="0035441E" w:rsidRDefault="0035441E"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lastRenderedPageBreak/>
        <w:t xml:space="preserve">Personal encargado de la formulación presupuestaria por centro de responsabilidad de </w:t>
      </w:r>
      <w:r w:rsidR="00D642E8">
        <w:rPr>
          <w:rFonts w:ascii="Book Antiqua" w:hAnsi="Book Antiqua"/>
          <w:iCs/>
          <w:spacing w:val="-3"/>
          <w:sz w:val="24"/>
          <w:szCs w:val="24"/>
        </w:rPr>
        <w:t>las oficinas responsables de proyectos estratégicos.</w:t>
      </w:r>
    </w:p>
    <w:p w14:paraId="2E97EB02" w14:textId="452FB533" w:rsidR="00D642E8" w:rsidRDefault="001E579A" w:rsidP="004C7E21">
      <w:pPr>
        <w:pStyle w:val="Prrafodelista"/>
        <w:numPr>
          <w:ilvl w:val="0"/>
          <w:numId w:val="2"/>
        </w:numPr>
        <w:jc w:val="both"/>
        <w:rPr>
          <w:rFonts w:ascii="Book Antiqua" w:hAnsi="Book Antiqua"/>
          <w:iCs/>
          <w:spacing w:val="-3"/>
          <w:sz w:val="24"/>
          <w:szCs w:val="24"/>
        </w:rPr>
      </w:pPr>
      <w:r>
        <w:rPr>
          <w:rFonts w:ascii="Book Antiqua" w:hAnsi="Book Antiqua"/>
          <w:iCs/>
          <w:spacing w:val="-3"/>
          <w:sz w:val="24"/>
          <w:szCs w:val="24"/>
        </w:rPr>
        <w:t xml:space="preserve">Personal de las oficinas relacionadas con proyectos estratégicos que no lideran la iniciativa pero que aportan recursos </w:t>
      </w:r>
      <w:r w:rsidR="008D3601">
        <w:rPr>
          <w:rFonts w:ascii="Book Antiqua" w:hAnsi="Book Antiqua"/>
          <w:iCs/>
          <w:spacing w:val="-3"/>
          <w:sz w:val="24"/>
          <w:szCs w:val="24"/>
        </w:rPr>
        <w:t>al proyecto</w:t>
      </w:r>
      <w:r>
        <w:rPr>
          <w:rFonts w:ascii="Book Antiqua" w:hAnsi="Book Antiqua"/>
          <w:iCs/>
          <w:spacing w:val="-3"/>
          <w:sz w:val="24"/>
          <w:szCs w:val="24"/>
        </w:rPr>
        <w:t xml:space="preserve">, sea de tipo </w:t>
      </w:r>
      <w:r w:rsidR="00405429">
        <w:rPr>
          <w:rFonts w:ascii="Book Antiqua" w:hAnsi="Book Antiqua"/>
          <w:iCs/>
          <w:spacing w:val="-3"/>
          <w:sz w:val="24"/>
          <w:szCs w:val="24"/>
        </w:rPr>
        <w:t>humano o gasto variable.</w:t>
      </w:r>
    </w:p>
    <w:p w14:paraId="08637898" w14:textId="77777777" w:rsidR="00405429" w:rsidRPr="004C7E21" w:rsidRDefault="00405429" w:rsidP="0068663D">
      <w:pPr>
        <w:pStyle w:val="Prrafodelista"/>
        <w:jc w:val="both"/>
        <w:rPr>
          <w:rFonts w:ascii="Book Antiqua" w:hAnsi="Book Antiqua"/>
          <w:iCs/>
          <w:spacing w:val="-3"/>
          <w:sz w:val="24"/>
          <w:szCs w:val="24"/>
        </w:rPr>
      </w:pPr>
    </w:p>
    <w:p w14:paraId="47FE635A" w14:textId="00EBB4A2" w:rsidR="000F0A4E" w:rsidRDefault="000F4B36" w:rsidP="00222D7B">
      <w:pPr>
        <w:jc w:val="both"/>
        <w:rPr>
          <w:rFonts w:ascii="Book Antiqua" w:hAnsi="Book Antiqua"/>
          <w:iCs/>
          <w:spacing w:val="-3"/>
          <w:sz w:val="24"/>
          <w:szCs w:val="24"/>
        </w:rPr>
      </w:pPr>
      <w:r>
        <w:rPr>
          <w:rFonts w:ascii="Book Antiqua" w:hAnsi="Book Antiqua"/>
          <w:iCs/>
          <w:spacing w:val="-3"/>
          <w:sz w:val="24"/>
          <w:szCs w:val="24"/>
        </w:rPr>
        <w:t>Esta</w:t>
      </w:r>
      <w:r w:rsidR="005D1993">
        <w:rPr>
          <w:rFonts w:ascii="Book Antiqua" w:hAnsi="Book Antiqua"/>
          <w:iCs/>
          <w:spacing w:val="-3"/>
          <w:sz w:val="24"/>
          <w:szCs w:val="24"/>
        </w:rPr>
        <w:t>s</w:t>
      </w:r>
      <w:r>
        <w:rPr>
          <w:rFonts w:ascii="Book Antiqua" w:hAnsi="Book Antiqua"/>
          <w:iCs/>
          <w:spacing w:val="-3"/>
          <w:sz w:val="24"/>
          <w:szCs w:val="24"/>
        </w:rPr>
        <w:t xml:space="preserve"> capacitaci</w:t>
      </w:r>
      <w:r w:rsidR="005D1993">
        <w:rPr>
          <w:rFonts w:ascii="Book Antiqua" w:hAnsi="Book Antiqua"/>
          <w:iCs/>
          <w:spacing w:val="-3"/>
          <w:sz w:val="24"/>
          <w:szCs w:val="24"/>
        </w:rPr>
        <w:t>ones</w:t>
      </w:r>
      <w:r w:rsidR="0068143A">
        <w:rPr>
          <w:rFonts w:ascii="Book Antiqua" w:hAnsi="Book Antiqua"/>
          <w:iCs/>
          <w:spacing w:val="-3"/>
          <w:sz w:val="24"/>
          <w:szCs w:val="24"/>
        </w:rPr>
        <w:t xml:space="preserve"> se realizaron de manera</w:t>
      </w:r>
      <w:r w:rsidR="00C0596D">
        <w:rPr>
          <w:rFonts w:ascii="Book Antiqua" w:hAnsi="Book Antiqua"/>
          <w:iCs/>
          <w:spacing w:val="-3"/>
          <w:sz w:val="24"/>
          <w:szCs w:val="24"/>
        </w:rPr>
        <w:t xml:space="preserve"> virtual</w:t>
      </w:r>
      <w:r w:rsidR="0068143A">
        <w:rPr>
          <w:rFonts w:ascii="Book Antiqua" w:hAnsi="Book Antiqua"/>
          <w:iCs/>
          <w:spacing w:val="-3"/>
          <w:sz w:val="24"/>
          <w:szCs w:val="24"/>
        </w:rPr>
        <w:t xml:space="preserve"> mediante la aplicación del Teams</w:t>
      </w:r>
      <w:r w:rsidR="00C0596D">
        <w:rPr>
          <w:rFonts w:ascii="Book Antiqua" w:hAnsi="Book Antiqua"/>
          <w:iCs/>
          <w:spacing w:val="-3"/>
          <w:sz w:val="24"/>
          <w:szCs w:val="24"/>
        </w:rPr>
        <w:t xml:space="preserve"> y </w:t>
      </w:r>
      <w:r w:rsidR="0068143A">
        <w:rPr>
          <w:rFonts w:ascii="Book Antiqua" w:hAnsi="Book Antiqua"/>
          <w:iCs/>
          <w:spacing w:val="-3"/>
          <w:sz w:val="24"/>
          <w:szCs w:val="24"/>
        </w:rPr>
        <w:t xml:space="preserve">se </w:t>
      </w:r>
      <w:r>
        <w:rPr>
          <w:rFonts w:ascii="Book Antiqua" w:hAnsi="Book Antiqua"/>
          <w:iCs/>
          <w:spacing w:val="-3"/>
          <w:sz w:val="24"/>
          <w:szCs w:val="24"/>
        </w:rPr>
        <w:t>desarroll</w:t>
      </w:r>
      <w:r w:rsidR="0068143A">
        <w:rPr>
          <w:rFonts w:ascii="Book Antiqua" w:hAnsi="Book Antiqua"/>
          <w:iCs/>
          <w:spacing w:val="-3"/>
          <w:sz w:val="24"/>
          <w:szCs w:val="24"/>
        </w:rPr>
        <w:t>aron el 30 y 31</w:t>
      </w:r>
      <w:r w:rsidR="00AE0BB1">
        <w:rPr>
          <w:rFonts w:ascii="Book Antiqua" w:hAnsi="Book Antiqua"/>
          <w:iCs/>
          <w:spacing w:val="-3"/>
          <w:sz w:val="24"/>
          <w:szCs w:val="24"/>
        </w:rPr>
        <w:t xml:space="preserve"> de </w:t>
      </w:r>
      <w:r w:rsidR="0089758B">
        <w:rPr>
          <w:rFonts w:ascii="Book Antiqua" w:hAnsi="Book Antiqua"/>
          <w:iCs/>
          <w:spacing w:val="-3"/>
          <w:sz w:val="24"/>
          <w:szCs w:val="24"/>
        </w:rPr>
        <w:t xml:space="preserve">agosto </w:t>
      </w:r>
      <w:r w:rsidR="00AE0BB1">
        <w:rPr>
          <w:rFonts w:ascii="Book Antiqua" w:hAnsi="Book Antiqua"/>
          <w:iCs/>
          <w:spacing w:val="-3"/>
          <w:sz w:val="24"/>
          <w:szCs w:val="24"/>
        </w:rPr>
        <w:t>de 202</w:t>
      </w:r>
      <w:r w:rsidR="0089758B">
        <w:rPr>
          <w:rFonts w:ascii="Book Antiqua" w:hAnsi="Book Antiqua"/>
          <w:iCs/>
          <w:spacing w:val="-3"/>
          <w:sz w:val="24"/>
          <w:szCs w:val="24"/>
        </w:rPr>
        <w:t>3</w:t>
      </w:r>
      <w:r w:rsidR="00AE0BB1">
        <w:rPr>
          <w:rFonts w:ascii="Book Antiqua" w:hAnsi="Book Antiqua"/>
          <w:iCs/>
          <w:spacing w:val="-3"/>
          <w:sz w:val="24"/>
          <w:szCs w:val="24"/>
        </w:rPr>
        <w:t>,</w:t>
      </w:r>
      <w:r w:rsidR="00827FAB" w:rsidRPr="008300BA">
        <w:rPr>
          <w:rFonts w:ascii="Book Antiqua" w:hAnsi="Book Antiqua"/>
          <w:iCs/>
          <w:spacing w:val="-3"/>
          <w:sz w:val="24"/>
          <w:szCs w:val="24"/>
        </w:rPr>
        <w:t xml:space="preserve">. </w:t>
      </w:r>
      <w:r w:rsidR="00786C07" w:rsidRPr="008300BA">
        <w:rPr>
          <w:rFonts w:ascii="Book Antiqua" w:hAnsi="Book Antiqua"/>
          <w:iCs/>
          <w:spacing w:val="-3"/>
          <w:sz w:val="24"/>
          <w:szCs w:val="24"/>
        </w:rPr>
        <w:t xml:space="preserve">En esta capacitación participaron </w:t>
      </w:r>
      <w:r w:rsidR="005C0F7B">
        <w:rPr>
          <w:rFonts w:ascii="Book Antiqua" w:hAnsi="Book Antiqua"/>
          <w:iCs/>
          <w:spacing w:val="-3"/>
          <w:sz w:val="24"/>
          <w:szCs w:val="24"/>
        </w:rPr>
        <w:t>163</w:t>
      </w:r>
      <w:r w:rsidR="00786C07" w:rsidRPr="008300BA">
        <w:rPr>
          <w:rFonts w:ascii="Book Antiqua" w:hAnsi="Book Antiqua"/>
          <w:iCs/>
          <w:spacing w:val="-3"/>
          <w:sz w:val="24"/>
          <w:szCs w:val="24"/>
        </w:rPr>
        <w:t xml:space="preserve"> personas</w:t>
      </w:r>
      <w:r w:rsidR="000F0A4E" w:rsidRPr="008300BA">
        <w:rPr>
          <w:rFonts w:ascii="Book Antiqua" w:hAnsi="Book Antiqua"/>
          <w:iCs/>
          <w:spacing w:val="-3"/>
          <w:sz w:val="24"/>
          <w:szCs w:val="24"/>
        </w:rPr>
        <w:t>.</w:t>
      </w:r>
      <w:r w:rsidR="00BB019C" w:rsidRPr="008300BA">
        <w:rPr>
          <w:rFonts w:ascii="Book Antiqua" w:hAnsi="Book Antiqua"/>
          <w:iCs/>
          <w:spacing w:val="-3"/>
          <w:sz w:val="24"/>
          <w:szCs w:val="24"/>
        </w:rPr>
        <w:t xml:space="preserve"> </w:t>
      </w:r>
      <w:r w:rsidR="00BB019C">
        <w:rPr>
          <w:rFonts w:ascii="Book Antiqua" w:hAnsi="Book Antiqua"/>
          <w:iCs/>
          <w:spacing w:val="-3"/>
          <w:sz w:val="24"/>
          <w:szCs w:val="24"/>
        </w:rPr>
        <w:t>El contenido de la capacitación comprendió los siguientes puntos:</w:t>
      </w:r>
    </w:p>
    <w:p w14:paraId="564F85FA" w14:textId="77777777" w:rsidR="00D57AF8" w:rsidRDefault="00D57AF8" w:rsidP="00222D7B">
      <w:pPr>
        <w:jc w:val="both"/>
        <w:rPr>
          <w:rFonts w:ascii="Book Antiqua" w:hAnsi="Book Antiqua"/>
          <w:iCs/>
          <w:spacing w:val="-3"/>
          <w:sz w:val="24"/>
          <w:szCs w:val="24"/>
        </w:rPr>
      </w:pPr>
    </w:p>
    <w:p w14:paraId="0C54B737" w14:textId="2F6C9E21" w:rsidR="0073488B" w:rsidRPr="0062006E" w:rsidRDefault="00E91373" w:rsidP="0062006E">
      <w:pPr>
        <w:pStyle w:val="Prrafodelista"/>
        <w:numPr>
          <w:ilvl w:val="0"/>
          <w:numId w:val="3"/>
        </w:numPr>
        <w:jc w:val="both"/>
        <w:rPr>
          <w:rFonts w:ascii="Book Antiqua" w:hAnsi="Book Antiqua"/>
          <w:iCs/>
          <w:spacing w:val="-3"/>
          <w:sz w:val="24"/>
          <w:szCs w:val="24"/>
        </w:rPr>
      </w:pPr>
      <w:r>
        <w:rPr>
          <w:rFonts w:ascii="Book Antiqua" w:hAnsi="Book Antiqua"/>
          <w:iCs/>
          <w:spacing w:val="-3"/>
          <w:sz w:val="24"/>
          <w:szCs w:val="24"/>
        </w:rPr>
        <w:t xml:space="preserve">Introducción del tema </w:t>
      </w:r>
      <w:r w:rsidR="00C330C0" w:rsidRPr="00C330C0">
        <w:rPr>
          <w:rFonts w:ascii="Book Antiqua" w:hAnsi="Book Antiqua"/>
          <w:iCs/>
          <w:spacing w:val="-3"/>
          <w:sz w:val="24"/>
          <w:szCs w:val="24"/>
        </w:rPr>
        <w:t>Proceso de Proyección Plurianual del Presupuesto Instituciona</w:t>
      </w:r>
      <w:r w:rsidR="00E97198">
        <w:rPr>
          <w:rFonts w:ascii="Book Antiqua" w:hAnsi="Book Antiqua"/>
          <w:iCs/>
          <w:spacing w:val="-3"/>
          <w:sz w:val="24"/>
          <w:szCs w:val="24"/>
        </w:rPr>
        <w:t>l</w:t>
      </w:r>
      <w:r w:rsidR="00C330C0" w:rsidRPr="00C330C0">
        <w:rPr>
          <w:rFonts w:ascii="Book Antiqua" w:hAnsi="Book Antiqua"/>
          <w:iCs/>
          <w:spacing w:val="-3"/>
          <w:sz w:val="24"/>
          <w:szCs w:val="24"/>
        </w:rPr>
        <w:t xml:space="preserve"> 2025</w:t>
      </w:r>
      <w:r w:rsidR="0073488B" w:rsidRPr="0062006E">
        <w:rPr>
          <w:rFonts w:ascii="Book Antiqua" w:hAnsi="Book Antiqua"/>
          <w:iCs/>
          <w:spacing w:val="-3"/>
          <w:sz w:val="24"/>
          <w:szCs w:val="24"/>
        </w:rPr>
        <w:t>.</w:t>
      </w:r>
    </w:p>
    <w:p w14:paraId="696F1D94" w14:textId="3EF2E7B5" w:rsidR="0073488B" w:rsidRPr="0062006E" w:rsidRDefault="00F07198" w:rsidP="0062006E">
      <w:pPr>
        <w:pStyle w:val="Prrafodelista"/>
        <w:numPr>
          <w:ilvl w:val="0"/>
          <w:numId w:val="3"/>
        </w:numPr>
        <w:jc w:val="both"/>
        <w:rPr>
          <w:rFonts w:ascii="Book Antiqua" w:hAnsi="Book Antiqua"/>
          <w:iCs/>
          <w:spacing w:val="-3"/>
          <w:sz w:val="24"/>
          <w:szCs w:val="24"/>
        </w:rPr>
      </w:pPr>
      <w:r w:rsidRPr="00F07198">
        <w:rPr>
          <w:rFonts w:ascii="Book Antiqua" w:hAnsi="Book Antiqua"/>
          <w:iCs/>
          <w:spacing w:val="-3"/>
          <w:sz w:val="24"/>
          <w:szCs w:val="24"/>
        </w:rPr>
        <w:t>Pautas y dinámica del Proceso de Proyecciones Plurianuales del Presupuesto 2025</w:t>
      </w:r>
      <w:r w:rsidR="0073488B" w:rsidRPr="0062006E">
        <w:rPr>
          <w:rFonts w:ascii="Book Antiqua" w:hAnsi="Book Antiqua"/>
          <w:iCs/>
          <w:spacing w:val="-3"/>
          <w:sz w:val="24"/>
          <w:szCs w:val="24"/>
        </w:rPr>
        <w:t>.</w:t>
      </w:r>
    </w:p>
    <w:p w14:paraId="38FE20AF" w14:textId="58233647" w:rsidR="0073488B" w:rsidRPr="0062006E" w:rsidRDefault="00F07198" w:rsidP="0062006E">
      <w:pPr>
        <w:pStyle w:val="Prrafodelista"/>
        <w:numPr>
          <w:ilvl w:val="0"/>
          <w:numId w:val="3"/>
        </w:numPr>
        <w:jc w:val="both"/>
        <w:rPr>
          <w:rFonts w:ascii="Book Antiqua" w:hAnsi="Book Antiqua"/>
          <w:iCs/>
          <w:spacing w:val="-3"/>
          <w:sz w:val="24"/>
          <w:szCs w:val="24"/>
        </w:rPr>
      </w:pPr>
      <w:r>
        <w:rPr>
          <w:rFonts w:ascii="Book Antiqua" w:hAnsi="Book Antiqua"/>
          <w:iCs/>
          <w:spacing w:val="-3"/>
          <w:sz w:val="24"/>
          <w:szCs w:val="24"/>
        </w:rPr>
        <w:t>Atención de consultas y dudas del proceso</w:t>
      </w:r>
      <w:r w:rsidR="00B75FA6">
        <w:rPr>
          <w:rFonts w:ascii="Book Antiqua" w:hAnsi="Book Antiqua"/>
          <w:iCs/>
          <w:spacing w:val="-3"/>
          <w:sz w:val="24"/>
          <w:szCs w:val="24"/>
        </w:rPr>
        <w:t xml:space="preserve"> presupuestario plurianual</w:t>
      </w:r>
      <w:r w:rsidR="00FF51BC">
        <w:rPr>
          <w:rFonts w:ascii="Book Antiqua" w:hAnsi="Book Antiqua"/>
          <w:iCs/>
          <w:spacing w:val="-3"/>
          <w:sz w:val="24"/>
          <w:szCs w:val="24"/>
        </w:rPr>
        <w:t>.</w:t>
      </w:r>
    </w:p>
    <w:p w14:paraId="2D153238" w14:textId="69AE8710" w:rsidR="00D57AF8" w:rsidRPr="0062006E" w:rsidRDefault="0073488B" w:rsidP="0062006E">
      <w:pPr>
        <w:pStyle w:val="Prrafodelista"/>
        <w:numPr>
          <w:ilvl w:val="0"/>
          <w:numId w:val="3"/>
        </w:numPr>
        <w:jc w:val="both"/>
        <w:rPr>
          <w:rFonts w:ascii="Book Antiqua" w:hAnsi="Book Antiqua"/>
          <w:iCs/>
          <w:spacing w:val="-3"/>
          <w:sz w:val="24"/>
          <w:szCs w:val="24"/>
        </w:rPr>
      </w:pPr>
      <w:r w:rsidRPr="0062006E">
        <w:rPr>
          <w:rFonts w:ascii="Book Antiqua" w:hAnsi="Book Antiqua"/>
          <w:iCs/>
          <w:spacing w:val="-3"/>
          <w:sz w:val="24"/>
          <w:szCs w:val="24"/>
        </w:rPr>
        <w:t>Ejercicio práctico del uso del Sistema de Proyección Plurianual.</w:t>
      </w:r>
    </w:p>
    <w:p w14:paraId="6E3256EC" w14:textId="77777777" w:rsidR="00D57AF8" w:rsidRDefault="00D57AF8" w:rsidP="00222D7B">
      <w:pPr>
        <w:jc w:val="both"/>
        <w:rPr>
          <w:rFonts w:ascii="Book Antiqua" w:hAnsi="Book Antiqua"/>
          <w:iCs/>
          <w:spacing w:val="-3"/>
          <w:sz w:val="24"/>
          <w:szCs w:val="24"/>
        </w:rPr>
      </w:pPr>
    </w:p>
    <w:p w14:paraId="293E8118" w14:textId="77777777" w:rsidR="00664969" w:rsidRDefault="00664969" w:rsidP="00222D7B">
      <w:pPr>
        <w:jc w:val="both"/>
        <w:rPr>
          <w:rFonts w:ascii="Book Antiqua" w:hAnsi="Book Antiqua"/>
          <w:iCs/>
          <w:spacing w:val="-3"/>
          <w:sz w:val="24"/>
          <w:szCs w:val="24"/>
        </w:rPr>
      </w:pPr>
    </w:p>
    <w:p w14:paraId="5226576F" w14:textId="12D01C7A" w:rsidR="00B66CB1" w:rsidRDefault="00234EF3" w:rsidP="00222D7B">
      <w:pPr>
        <w:jc w:val="both"/>
        <w:rPr>
          <w:rFonts w:ascii="Book Antiqua" w:hAnsi="Book Antiqua"/>
          <w:iCs/>
          <w:spacing w:val="-3"/>
          <w:sz w:val="24"/>
          <w:szCs w:val="24"/>
        </w:rPr>
      </w:pPr>
      <w:r>
        <w:rPr>
          <w:rFonts w:ascii="Book Antiqua" w:hAnsi="Book Antiqua"/>
          <w:iCs/>
          <w:spacing w:val="-3"/>
          <w:sz w:val="24"/>
          <w:szCs w:val="24"/>
        </w:rPr>
        <w:t>Los resultados de esta</w:t>
      </w:r>
      <w:r w:rsidR="00973837">
        <w:rPr>
          <w:rFonts w:ascii="Book Antiqua" w:hAnsi="Book Antiqua"/>
          <w:iCs/>
          <w:spacing w:val="-3"/>
          <w:sz w:val="24"/>
          <w:szCs w:val="24"/>
        </w:rPr>
        <w:t>s</w:t>
      </w:r>
      <w:r>
        <w:rPr>
          <w:rFonts w:ascii="Book Antiqua" w:hAnsi="Book Antiqua"/>
          <w:iCs/>
          <w:spacing w:val="-3"/>
          <w:sz w:val="24"/>
          <w:szCs w:val="24"/>
        </w:rPr>
        <w:t xml:space="preserve"> capacitaci</w:t>
      </w:r>
      <w:r w:rsidR="00973837">
        <w:rPr>
          <w:rFonts w:ascii="Book Antiqua" w:hAnsi="Book Antiqua"/>
          <w:iCs/>
          <w:spacing w:val="-3"/>
          <w:sz w:val="24"/>
          <w:szCs w:val="24"/>
        </w:rPr>
        <w:t>ones</w:t>
      </w:r>
      <w:r>
        <w:rPr>
          <w:rFonts w:ascii="Book Antiqua" w:hAnsi="Book Antiqua"/>
          <w:iCs/>
          <w:spacing w:val="-3"/>
          <w:sz w:val="24"/>
          <w:szCs w:val="24"/>
        </w:rPr>
        <w:t xml:space="preserve"> se detallan en la</w:t>
      </w:r>
      <w:r w:rsidR="00973837">
        <w:rPr>
          <w:rFonts w:ascii="Book Antiqua" w:hAnsi="Book Antiqua"/>
          <w:iCs/>
          <w:spacing w:val="-3"/>
          <w:sz w:val="24"/>
          <w:szCs w:val="24"/>
        </w:rPr>
        <w:t>s</w:t>
      </w:r>
      <w:r>
        <w:rPr>
          <w:rFonts w:ascii="Book Antiqua" w:hAnsi="Book Antiqua"/>
          <w:iCs/>
          <w:spacing w:val="-3"/>
          <w:sz w:val="24"/>
          <w:szCs w:val="24"/>
        </w:rPr>
        <w:t xml:space="preserve"> minuta</w:t>
      </w:r>
      <w:r w:rsidR="00973837">
        <w:rPr>
          <w:rFonts w:ascii="Book Antiqua" w:hAnsi="Book Antiqua"/>
          <w:iCs/>
          <w:spacing w:val="-3"/>
          <w:sz w:val="24"/>
          <w:szCs w:val="24"/>
        </w:rPr>
        <w:t>s</w:t>
      </w:r>
      <w:r>
        <w:rPr>
          <w:rFonts w:ascii="Book Antiqua" w:hAnsi="Book Antiqua"/>
          <w:iCs/>
          <w:spacing w:val="-3"/>
          <w:sz w:val="24"/>
          <w:szCs w:val="24"/>
        </w:rPr>
        <w:t xml:space="preserve"> 773-</w:t>
      </w:r>
      <w:r w:rsidR="00F00783">
        <w:rPr>
          <w:rFonts w:ascii="Book Antiqua" w:hAnsi="Book Antiqua"/>
          <w:iCs/>
          <w:spacing w:val="-3"/>
          <w:sz w:val="24"/>
          <w:szCs w:val="24"/>
        </w:rPr>
        <w:t>PLA-PP-</w:t>
      </w:r>
      <w:r w:rsidR="007C4F01">
        <w:rPr>
          <w:rFonts w:ascii="Book Antiqua" w:hAnsi="Book Antiqua"/>
          <w:iCs/>
          <w:spacing w:val="-3"/>
          <w:sz w:val="24"/>
          <w:szCs w:val="24"/>
        </w:rPr>
        <w:t>MNTA-</w:t>
      </w:r>
      <w:r w:rsidR="00F00783">
        <w:rPr>
          <w:rFonts w:ascii="Book Antiqua" w:hAnsi="Book Antiqua"/>
          <w:iCs/>
          <w:spacing w:val="-3"/>
          <w:sz w:val="24"/>
          <w:szCs w:val="24"/>
        </w:rPr>
        <w:t>202</w:t>
      </w:r>
      <w:r w:rsidR="007C4F01">
        <w:rPr>
          <w:rFonts w:ascii="Book Antiqua" w:hAnsi="Book Antiqua"/>
          <w:iCs/>
          <w:spacing w:val="-3"/>
          <w:sz w:val="24"/>
          <w:szCs w:val="24"/>
        </w:rPr>
        <w:t>3</w:t>
      </w:r>
      <w:r w:rsidR="00CC5ACA">
        <w:rPr>
          <w:rFonts w:ascii="Book Antiqua" w:hAnsi="Book Antiqua"/>
          <w:iCs/>
          <w:spacing w:val="-3"/>
          <w:sz w:val="24"/>
          <w:szCs w:val="24"/>
        </w:rPr>
        <w:t xml:space="preserve"> y 77</w:t>
      </w:r>
      <w:r w:rsidR="00DE668F">
        <w:rPr>
          <w:rFonts w:ascii="Book Antiqua" w:hAnsi="Book Antiqua"/>
          <w:iCs/>
          <w:spacing w:val="-3"/>
          <w:sz w:val="24"/>
          <w:szCs w:val="24"/>
        </w:rPr>
        <w:t>4</w:t>
      </w:r>
      <w:r w:rsidR="00CC5ACA">
        <w:rPr>
          <w:rFonts w:ascii="Book Antiqua" w:hAnsi="Book Antiqua"/>
          <w:iCs/>
          <w:spacing w:val="-3"/>
          <w:sz w:val="24"/>
          <w:szCs w:val="24"/>
        </w:rPr>
        <w:t xml:space="preserve">-PLA-PP-MNTA-2023, </w:t>
      </w:r>
      <w:r w:rsidR="002551FF">
        <w:rPr>
          <w:rFonts w:ascii="Book Antiqua" w:hAnsi="Book Antiqua"/>
          <w:iCs/>
          <w:spacing w:val="-3"/>
          <w:sz w:val="24"/>
          <w:szCs w:val="24"/>
        </w:rPr>
        <w:t>la</w:t>
      </w:r>
      <w:r w:rsidR="00504148">
        <w:rPr>
          <w:rFonts w:ascii="Book Antiqua" w:hAnsi="Book Antiqua"/>
          <w:iCs/>
          <w:spacing w:val="-3"/>
          <w:sz w:val="24"/>
          <w:szCs w:val="24"/>
        </w:rPr>
        <w:t>s</w:t>
      </w:r>
      <w:r w:rsidR="002551FF">
        <w:rPr>
          <w:rFonts w:ascii="Book Antiqua" w:hAnsi="Book Antiqua"/>
          <w:iCs/>
          <w:spacing w:val="-3"/>
          <w:sz w:val="24"/>
          <w:szCs w:val="24"/>
        </w:rPr>
        <w:t xml:space="preserve"> cual</w:t>
      </w:r>
      <w:r w:rsidR="00504148">
        <w:rPr>
          <w:rFonts w:ascii="Book Antiqua" w:hAnsi="Book Antiqua"/>
          <w:iCs/>
          <w:spacing w:val="-3"/>
          <w:sz w:val="24"/>
          <w:szCs w:val="24"/>
        </w:rPr>
        <w:t>es</w:t>
      </w:r>
      <w:r w:rsidR="002551FF">
        <w:rPr>
          <w:rFonts w:ascii="Book Antiqua" w:hAnsi="Book Antiqua"/>
          <w:iCs/>
          <w:spacing w:val="-3"/>
          <w:sz w:val="24"/>
          <w:szCs w:val="24"/>
        </w:rPr>
        <w:t xml:space="preserve"> se </w:t>
      </w:r>
      <w:r w:rsidR="00504148">
        <w:rPr>
          <w:rFonts w:ascii="Book Antiqua" w:hAnsi="Book Antiqua"/>
          <w:iCs/>
          <w:spacing w:val="-3"/>
          <w:sz w:val="24"/>
          <w:szCs w:val="24"/>
        </w:rPr>
        <w:t>adjuntan a continuación:</w:t>
      </w:r>
    </w:p>
    <w:p w14:paraId="39087112" w14:textId="77777777" w:rsidR="00504148" w:rsidRDefault="00504148" w:rsidP="00222D7B">
      <w:pPr>
        <w:jc w:val="both"/>
        <w:rPr>
          <w:rFonts w:ascii="Book Antiqua" w:hAnsi="Book Antiqua"/>
          <w:iCs/>
          <w:spacing w:val="-3"/>
          <w:sz w:val="24"/>
          <w:szCs w:val="24"/>
        </w:rPr>
      </w:pPr>
    </w:p>
    <w:p w14:paraId="465469AB" w14:textId="77777777" w:rsidR="00664969" w:rsidRDefault="00664969" w:rsidP="00222D7B">
      <w:pPr>
        <w:jc w:val="both"/>
        <w:rPr>
          <w:rFonts w:ascii="Book Antiqua" w:hAnsi="Book Antiqua"/>
          <w:iCs/>
          <w:spacing w:val="-3"/>
          <w:sz w:val="24"/>
          <w:szCs w:val="24"/>
        </w:rPr>
      </w:pPr>
    </w:p>
    <w:bookmarkStart w:id="1" w:name="_MON_1759124491"/>
    <w:bookmarkEnd w:id="1"/>
    <w:p w14:paraId="0DC8503F" w14:textId="0B11CEAA" w:rsidR="00504148" w:rsidRDefault="005433AD" w:rsidP="003D6252">
      <w:pPr>
        <w:jc w:val="center"/>
        <w:rPr>
          <w:rFonts w:ascii="Book Antiqua" w:hAnsi="Book Antiqua"/>
          <w:iCs/>
          <w:spacing w:val="-3"/>
          <w:sz w:val="24"/>
          <w:szCs w:val="24"/>
        </w:rPr>
      </w:pPr>
      <w:r>
        <w:rPr>
          <w:rFonts w:ascii="Book Antiqua" w:hAnsi="Book Antiqua"/>
          <w:iCs/>
          <w:spacing w:val="-3"/>
          <w:sz w:val="24"/>
          <w:szCs w:val="24"/>
        </w:rPr>
        <w:object w:dxaOrig="1508" w:dyaOrig="983" w14:anchorId="66BB0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Word.Document.12" ShapeID="_x0000_i1025" DrawAspect="Icon" ObjectID="_1759127861" r:id="rId9">
            <o:FieldCodes>\s</o:FieldCodes>
          </o:OLEObject>
        </w:object>
      </w:r>
      <w:bookmarkStart w:id="2" w:name="_MON_1759124497"/>
      <w:bookmarkEnd w:id="2"/>
      <w:r w:rsidR="003D6252">
        <w:rPr>
          <w:rFonts w:ascii="Book Antiqua" w:hAnsi="Book Antiqua"/>
          <w:iCs/>
          <w:spacing w:val="-3"/>
          <w:sz w:val="24"/>
          <w:szCs w:val="24"/>
        </w:rPr>
        <w:object w:dxaOrig="1508" w:dyaOrig="983" w14:anchorId="45320AE0">
          <v:shape id="_x0000_i1026" type="#_x0000_t75" style="width:75pt;height:49.5pt" o:ole="">
            <v:imagedata r:id="rId10" o:title=""/>
          </v:shape>
          <o:OLEObject Type="Embed" ProgID="Word.Document.12" ShapeID="_x0000_i1026" DrawAspect="Icon" ObjectID="_1759127862" r:id="rId11">
            <o:FieldCodes>\s</o:FieldCodes>
          </o:OLEObject>
        </w:object>
      </w:r>
    </w:p>
    <w:p w14:paraId="3CEA7197" w14:textId="77777777" w:rsidR="00BF6F6D" w:rsidRDefault="00BF6F6D" w:rsidP="00222D7B">
      <w:pPr>
        <w:jc w:val="both"/>
        <w:rPr>
          <w:rFonts w:ascii="Book Antiqua" w:hAnsi="Book Antiqua"/>
          <w:iCs/>
          <w:spacing w:val="-3"/>
          <w:sz w:val="24"/>
          <w:szCs w:val="24"/>
        </w:rPr>
      </w:pPr>
    </w:p>
    <w:p w14:paraId="36C6FDAB" w14:textId="77777777" w:rsidR="00664969" w:rsidRDefault="00664969" w:rsidP="00222D7B">
      <w:pPr>
        <w:jc w:val="both"/>
        <w:rPr>
          <w:rFonts w:ascii="Book Antiqua" w:hAnsi="Book Antiqua"/>
          <w:iCs/>
          <w:spacing w:val="-3"/>
          <w:sz w:val="24"/>
          <w:szCs w:val="24"/>
        </w:rPr>
      </w:pPr>
    </w:p>
    <w:p w14:paraId="33EC213B" w14:textId="18C6A8DD" w:rsidR="00222D7B" w:rsidRPr="00B66CB1" w:rsidRDefault="00222D7B"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Circular</w:t>
      </w:r>
      <w:r w:rsidR="00B66CB1" w:rsidRPr="00B66CB1">
        <w:rPr>
          <w:rFonts w:ascii="Book Antiqua" w:hAnsi="Book Antiqua"/>
          <w:b/>
          <w:bCs/>
          <w:iCs/>
          <w:spacing w:val="-3"/>
          <w:sz w:val="28"/>
          <w:szCs w:val="28"/>
        </w:rPr>
        <w:t xml:space="preserve"> y </w:t>
      </w:r>
      <w:r w:rsidRPr="00B66CB1">
        <w:rPr>
          <w:rFonts w:ascii="Book Antiqua" w:hAnsi="Book Antiqua"/>
          <w:b/>
          <w:bCs/>
          <w:iCs/>
          <w:spacing w:val="-3"/>
          <w:sz w:val="28"/>
          <w:szCs w:val="28"/>
        </w:rPr>
        <w:t>Alcance del ejercicio</w:t>
      </w:r>
      <w:r w:rsidR="00B66CB1" w:rsidRPr="00B66CB1">
        <w:rPr>
          <w:rFonts w:ascii="Book Antiqua" w:hAnsi="Book Antiqua"/>
          <w:b/>
          <w:bCs/>
          <w:iCs/>
          <w:spacing w:val="-3"/>
          <w:sz w:val="28"/>
          <w:szCs w:val="28"/>
        </w:rPr>
        <w:t xml:space="preserve"> de Proyección Plurianual del Presupuesto Institucional 202</w:t>
      </w:r>
      <w:r w:rsidR="003D6252">
        <w:rPr>
          <w:rFonts w:ascii="Book Antiqua" w:hAnsi="Book Antiqua"/>
          <w:b/>
          <w:bCs/>
          <w:iCs/>
          <w:spacing w:val="-3"/>
          <w:sz w:val="28"/>
          <w:szCs w:val="28"/>
        </w:rPr>
        <w:t>5</w:t>
      </w:r>
    </w:p>
    <w:p w14:paraId="5BD98D8C" w14:textId="77777777" w:rsidR="00B66CB1" w:rsidRDefault="00B66CB1" w:rsidP="00222D7B">
      <w:pPr>
        <w:jc w:val="both"/>
        <w:rPr>
          <w:rFonts w:ascii="Book Antiqua" w:hAnsi="Book Antiqua"/>
          <w:iCs/>
          <w:spacing w:val="-3"/>
          <w:sz w:val="24"/>
          <w:szCs w:val="24"/>
        </w:rPr>
      </w:pPr>
    </w:p>
    <w:p w14:paraId="72CAB137" w14:textId="57B8E029" w:rsidR="00B66CB1" w:rsidRDefault="00991E4D" w:rsidP="00222D7B">
      <w:pPr>
        <w:jc w:val="both"/>
        <w:rPr>
          <w:rFonts w:ascii="Book Antiqua" w:hAnsi="Book Antiqua"/>
          <w:iCs/>
          <w:spacing w:val="-3"/>
          <w:sz w:val="24"/>
          <w:szCs w:val="24"/>
        </w:rPr>
      </w:pPr>
      <w:r>
        <w:rPr>
          <w:rFonts w:ascii="Book Antiqua" w:hAnsi="Book Antiqua"/>
          <w:iCs/>
          <w:spacing w:val="-3"/>
          <w:sz w:val="24"/>
          <w:szCs w:val="24"/>
        </w:rPr>
        <w:t xml:space="preserve">Con el objetivo de </w:t>
      </w:r>
      <w:r w:rsidR="00707211">
        <w:rPr>
          <w:rFonts w:ascii="Book Antiqua" w:hAnsi="Book Antiqua"/>
          <w:iCs/>
          <w:spacing w:val="-3"/>
          <w:sz w:val="24"/>
          <w:szCs w:val="24"/>
        </w:rPr>
        <w:t xml:space="preserve">establecer </w:t>
      </w:r>
      <w:r>
        <w:rPr>
          <w:rFonts w:ascii="Book Antiqua" w:hAnsi="Book Antiqua"/>
          <w:iCs/>
          <w:spacing w:val="-3"/>
          <w:sz w:val="24"/>
          <w:szCs w:val="24"/>
        </w:rPr>
        <w:t xml:space="preserve">los lineamientos generales relacionados con el proceso de proyección plurianual, se procedió con la elaboración de una circular </w:t>
      </w:r>
      <w:r w:rsidR="00C87C9E">
        <w:rPr>
          <w:rFonts w:ascii="Book Antiqua" w:hAnsi="Book Antiqua"/>
          <w:iCs/>
          <w:spacing w:val="-3"/>
          <w:sz w:val="24"/>
          <w:szCs w:val="24"/>
        </w:rPr>
        <w:t xml:space="preserve">que permitiera definir una guía </w:t>
      </w:r>
      <w:r w:rsidR="00F13743">
        <w:rPr>
          <w:rFonts w:ascii="Book Antiqua" w:hAnsi="Book Antiqua"/>
          <w:iCs/>
          <w:spacing w:val="-3"/>
          <w:sz w:val="24"/>
          <w:szCs w:val="24"/>
        </w:rPr>
        <w:t xml:space="preserve">que </w:t>
      </w:r>
      <w:r w:rsidR="00A769E9">
        <w:rPr>
          <w:rFonts w:ascii="Book Antiqua" w:hAnsi="Book Antiqua"/>
          <w:iCs/>
          <w:spacing w:val="-3"/>
          <w:sz w:val="24"/>
          <w:szCs w:val="24"/>
        </w:rPr>
        <w:t>facilitara</w:t>
      </w:r>
      <w:r w:rsidR="00F13743">
        <w:rPr>
          <w:rFonts w:ascii="Book Antiqua" w:hAnsi="Book Antiqua"/>
          <w:iCs/>
          <w:spacing w:val="-3"/>
          <w:sz w:val="24"/>
          <w:szCs w:val="24"/>
        </w:rPr>
        <w:t xml:space="preserve"> al personal involucrado </w:t>
      </w:r>
      <w:r w:rsidR="004E1FAA">
        <w:rPr>
          <w:rFonts w:ascii="Book Antiqua" w:hAnsi="Book Antiqua"/>
          <w:iCs/>
          <w:spacing w:val="-3"/>
          <w:sz w:val="24"/>
          <w:szCs w:val="24"/>
        </w:rPr>
        <w:t>ejecutar</w:t>
      </w:r>
      <w:r w:rsidR="00323773">
        <w:rPr>
          <w:rFonts w:ascii="Book Antiqua" w:hAnsi="Book Antiqua"/>
          <w:iCs/>
          <w:spacing w:val="-3"/>
          <w:sz w:val="24"/>
          <w:szCs w:val="24"/>
        </w:rPr>
        <w:t xml:space="preserve"> las acciones a seguir para realizar el proceso de manera correcta.</w:t>
      </w:r>
    </w:p>
    <w:p w14:paraId="16AAC385" w14:textId="77777777" w:rsidR="00323773" w:rsidRDefault="00323773" w:rsidP="00222D7B">
      <w:pPr>
        <w:jc w:val="both"/>
        <w:rPr>
          <w:rFonts w:ascii="Book Antiqua" w:hAnsi="Book Antiqua"/>
          <w:iCs/>
          <w:spacing w:val="-3"/>
          <w:sz w:val="24"/>
          <w:szCs w:val="24"/>
        </w:rPr>
      </w:pPr>
    </w:p>
    <w:p w14:paraId="25B883E8" w14:textId="4CBEACC5" w:rsidR="009F5E4A" w:rsidRDefault="00323773" w:rsidP="00222D7B">
      <w:pPr>
        <w:jc w:val="both"/>
        <w:rPr>
          <w:rFonts w:ascii="Book Antiqua" w:hAnsi="Book Antiqua"/>
          <w:iCs/>
          <w:spacing w:val="-3"/>
          <w:sz w:val="24"/>
          <w:szCs w:val="24"/>
        </w:rPr>
      </w:pPr>
      <w:r>
        <w:rPr>
          <w:rFonts w:ascii="Book Antiqua" w:hAnsi="Book Antiqua"/>
          <w:iCs/>
          <w:spacing w:val="-3"/>
          <w:sz w:val="24"/>
          <w:szCs w:val="24"/>
        </w:rPr>
        <w:t xml:space="preserve">Así las cosas, </w:t>
      </w:r>
      <w:r w:rsidR="00B31C85">
        <w:rPr>
          <w:rFonts w:ascii="Book Antiqua" w:hAnsi="Book Antiqua"/>
          <w:iCs/>
          <w:spacing w:val="-3"/>
          <w:sz w:val="24"/>
          <w:szCs w:val="24"/>
        </w:rPr>
        <w:t xml:space="preserve">se </w:t>
      </w:r>
      <w:r w:rsidR="006B53C6">
        <w:rPr>
          <w:rFonts w:ascii="Book Antiqua" w:hAnsi="Book Antiqua"/>
          <w:iCs/>
          <w:spacing w:val="-3"/>
          <w:sz w:val="24"/>
          <w:szCs w:val="24"/>
        </w:rPr>
        <w:t xml:space="preserve">elaboró la Circular </w:t>
      </w:r>
      <w:r w:rsidR="006B1504">
        <w:rPr>
          <w:rFonts w:ascii="Book Antiqua" w:hAnsi="Book Antiqua"/>
          <w:iCs/>
          <w:spacing w:val="-3"/>
          <w:sz w:val="24"/>
          <w:szCs w:val="24"/>
        </w:rPr>
        <w:t>E</w:t>
      </w:r>
      <w:r w:rsidR="006B53C6">
        <w:rPr>
          <w:rFonts w:ascii="Book Antiqua" w:hAnsi="Book Antiqua"/>
          <w:iCs/>
          <w:spacing w:val="-3"/>
          <w:sz w:val="24"/>
          <w:szCs w:val="24"/>
        </w:rPr>
        <w:t>xterna 06-2022 relacionada con</w:t>
      </w:r>
      <w:r w:rsidR="00DE04C4">
        <w:rPr>
          <w:rFonts w:ascii="Book Antiqua" w:hAnsi="Book Antiqua"/>
          <w:iCs/>
          <w:spacing w:val="-3"/>
          <w:sz w:val="24"/>
          <w:szCs w:val="24"/>
        </w:rPr>
        <w:t xml:space="preserve"> el “</w:t>
      </w:r>
      <w:r w:rsidR="007A18BF" w:rsidRPr="007A18BF">
        <w:rPr>
          <w:rFonts w:ascii="Book Antiqua" w:hAnsi="Book Antiqua"/>
          <w:iCs/>
          <w:spacing w:val="-3"/>
          <w:sz w:val="24"/>
          <w:szCs w:val="24"/>
        </w:rPr>
        <w:t xml:space="preserve">Ejercicio de Proyección Plurianual del Presupuesto Institucional 2025 requerido para la ejecución </w:t>
      </w:r>
      <w:r w:rsidR="007A18BF" w:rsidRPr="007A18BF">
        <w:rPr>
          <w:rFonts w:ascii="Book Antiqua" w:hAnsi="Book Antiqua"/>
          <w:iCs/>
          <w:spacing w:val="-3"/>
          <w:sz w:val="24"/>
          <w:szCs w:val="24"/>
        </w:rPr>
        <w:lastRenderedPageBreak/>
        <w:t>de los proyectos estratégicos que conforman el Portafolio Institucional mediante el Sistema de Proyección Plurianual</w:t>
      </w:r>
      <w:r w:rsidR="00DE04C4">
        <w:rPr>
          <w:rFonts w:ascii="Book Antiqua" w:hAnsi="Book Antiqua"/>
          <w:iCs/>
          <w:spacing w:val="-3"/>
          <w:sz w:val="24"/>
          <w:szCs w:val="24"/>
        </w:rPr>
        <w:t>”</w:t>
      </w:r>
      <w:r w:rsidR="00B963F6">
        <w:rPr>
          <w:rFonts w:ascii="Book Antiqua" w:hAnsi="Book Antiqua"/>
          <w:iCs/>
          <w:spacing w:val="-3"/>
          <w:sz w:val="24"/>
          <w:szCs w:val="24"/>
        </w:rPr>
        <w:t>. Esta circular se adjunta de seguido:</w:t>
      </w:r>
    </w:p>
    <w:p w14:paraId="4C5D0D06" w14:textId="77777777" w:rsidR="009F5E4A" w:rsidRDefault="009F5E4A" w:rsidP="00222D7B">
      <w:pPr>
        <w:jc w:val="both"/>
        <w:rPr>
          <w:rFonts w:ascii="Book Antiqua" w:hAnsi="Book Antiqua"/>
          <w:iCs/>
          <w:spacing w:val="-3"/>
          <w:sz w:val="24"/>
          <w:szCs w:val="24"/>
        </w:rPr>
      </w:pPr>
    </w:p>
    <w:bookmarkStart w:id="3" w:name="_MON_1759124544"/>
    <w:bookmarkEnd w:id="3"/>
    <w:p w14:paraId="1C5AACD4" w14:textId="19F9AD53" w:rsidR="00B963F6" w:rsidRDefault="00384C95" w:rsidP="00384C95">
      <w:pPr>
        <w:jc w:val="center"/>
        <w:rPr>
          <w:rFonts w:ascii="Book Antiqua" w:hAnsi="Book Antiqua"/>
          <w:iCs/>
          <w:spacing w:val="-3"/>
          <w:sz w:val="24"/>
          <w:szCs w:val="24"/>
        </w:rPr>
      </w:pPr>
      <w:r>
        <w:rPr>
          <w:rFonts w:ascii="Book Antiqua" w:hAnsi="Book Antiqua"/>
          <w:iCs/>
          <w:spacing w:val="-3"/>
          <w:sz w:val="24"/>
          <w:szCs w:val="24"/>
        </w:rPr>
        <w:object w:dxaOrig="1508" w:dyaOrig="983" w14:anchorId="1A7B0D0A">
          <v:shape id="_x0000_i1027" type="#_x0000_t75" style="width:75pt;height:49.5pt" o:ole="">
            <v:imagedata r:id="rId12" o:title=""/>
          </v:shape>
          <o:OLEObject Type="Embed" ProgID="Word.Document.12" ShapeID="_x0000_i1027" DrawAspect="Icon" ObjectID="_1759127863" r:id="rId13">
            <o:FieldCodes>\s</o:FieldCodes>
          </o:OLEObject>
        </w:object>
      </w:r>
    </w:p>
    <w:p w14:paraId="1F8E918E" w14:textId="77777777" w:rsidR="00B963F6" w:rsidRDefault="00B963F6" w:rsidP="00222D7B">
      <w:pPr>
        <w:jc w:val="both"/>
        <w:rPr>
          <w:rFonts w:ascii="Book Antiqua" w:hAnsi="Book Antiqua"/>
          <w:iCs/>
          <w:spacing w:val="-3"/>
          <w:sz w:val="24"/>
          <w:szCs w:val="24"/>
        </w:rPr>
      </w:pPr>
    </w:p>
    <w:p w14:paraId="2D51233E" w14:textId="15E03A2C" w:rsidR="00323773" w:rsidRDefault="009F5E4A" w:rsidP="00222D7B">
      <w:pPr>
        <w:jc w:val="both"/>
        <w:rPr>
          <w:rFonts w:ascii="Book Antiqua" w:hAnsi="Book Antiqua"/>
          <w:iCs/>
          <w:spacing w:val="-3"/>
          <w:sz w:val="24"/>
          <w:szCs w:val="24"/>
        </w:rPr>
      </w:pPr>
      <w:r>
        <w:rPr>
          <w:rFonts w:ascii="Book Antiqua" w:hAnsi="Book Antiqua"/>
          <w:iCs/>
          <w:spacing w:val="-3"/>
          <w:sz w:val="24"/>
          <w:szCs w:val="24"/>
        </w:rPr>
        <w:t xml:space="preserve">Esta circular supra mencionada, fue comunicada a </w:t>
      </w:r>
      <w:r w:rsidRPr="009F5E4A">
        <w:rPr>
          <w:rFonts w:ascii="Book Antiqua" w:hAnsi="Book Antiqua"/>
          <w:iCs/>
          <w:spacing w:val="-3"/>
          <w:sz w:val="24"/>
          <w:szCs w:val="24"/>
        </w:rPr>
        <w:t>Programas Presupuestarios, Comisiones Institucionales, Administraciones, Oficinas y demás Centros de Responsabilidad involucrados en la elaboración del Anteproyecto de Presupuesto 202</w:t>
      </w:r>
      <w:r w:rsidR="00153980">
        <w:rPr>
          <w:rFonts w:ascii="Book Antiqua" w:hAnsi="Book Antiqua"/>
          <w:iCs/>
          <w:spacing w:val="-3"/>
          <w:sz w:val="24"/>
          <w:szCs w:val="24"/>
        </w:rPr>
        <w:t>5</w:t>
      </w:r>
      <w:r w:rsidR="00CE11BE">
        <w:rPr>
          <w:rFonts w:ascii="Book Antiqua" w:hAnsi="Book Antiqua"/>
          <w:iCs/>
          <w:spacing w:val="-3"/>
          <w:sz w:val="24"/>
          <w:szCs w:val="24"/>
        </w:rPr>
        <w:t xml:space="preserve"> vía correo electrónico enviado el </w:t>
      </w:r>
      <w:r w:rsidR="00153980">
        <w:rPr>
          <w:rFonts w:ascii="Book Antiqua" w:hAnsi="Book Antiqua"/>
          <w:iCs/>
          <w:spacing w:val="-3"/>
          <w:sz w:val="24"/>
          <w:szCs w:val="24"/>
        </w:rPr>
        <w:t>8</w:t>
      </w:r>
      <w:r w:rsidR="00CE11BE">
        <w:rPr>
          <w:rFonts w:ascii="Book Antiqua" w:hAnsi="Book Antiqua"/>
          <w:iCs/>
          <w:spacing w:val="-3"/>
          <w:sz w:val="24"/>
          <w:szCs w:val="24"/>
        </w:rPr>
        <w:t xml:space="preserve"> de setiembre de 202</w:t>
      </w:r>
      <w:r w:rsidR="00153980">
        <w:rPr>
          <w:rFonts w:ascii="Book Antiqua" w:hAnsi="Book Antiqua"/>
          <w:iCs/>
          <w:spacing w:val="-3"/>
          <w:sz w:val="24"/>
          <w:szCs w:val="24"/>
        </w:rPr>
        <w:t>3</w:t>
      </w:r>
      <w:r>
        <w:rPr>
          <w:rFonts w:ascii="Book Antiqua" w:hAnsi="Book Antiqua"/>
          <w:iCs/>
          <w:spacing w:val="-3"/>
          <w:sz w:val="24"/>
          <w:szCs w:val="24"/>
        </w:rPr>
        <w:t xml:space="preserve"> </w:t>
      </w:r>
      <w:r w:rsidR="00B31C85">
        <w:rPr>
          <w:rFonts w:ascii="Book Antiqua" w:hAnsi="Book Antiqua"/>
          <w:iCs/>
          <w:spacing w:val="-3"/>
          <w:sz w:val="24"/>
          <w:szCs w:val="24"/>
        </w:rPr>
        <w:t>a través de Protocolo y Relaciones Públicas</w:t>
      </w:r>
      <w:r w:rsidR="006B1504">
        <w:rPr>
          <w:rFonts w:ascii="Book Antiqua" w:hAnsi="Book Antiqua"/>
          <w:iCs/>
          <w:spacing w:val="-3"/>
          <w:sz w:val="24"/>
          <w:szCs w:val="24"/>
        </w:rPr>
        <w:t xml:space="preserve">, la cual se </w:t>
      </w:r>
      <w:r w:rsidR="00153980">
        <w:rPr>
          <w:rFonts w:ascii="Book Antiqua" w:hAnsi="Book Antiqua"/>
          <w:iCs/>
          <w:spacing w:val="-3"/>
          <w:sz w:val="24"/>
          <w:szCs w:val="24"/>
        </w:rPr>
        <w:t>muestra a continuación:</w:t>
      </w:r>
    </w:p>
    <w:p w14:paraId="10D67EA4" w14:textId="77777777" w:rsidR="00153980" w:rsidRDefault="00153980" w:rsidP="00222D7B">
      <w:pPr>
        <w:jc w:val="both"/>
        <w:rPr>
          <w:rFonts w:ascii="Book Antiqua" w:hAnsi="Book Antiqua"/>
          <w:iCs/>
          <w:spacing w:val="-3"/>
          <w:sz w:val="24"/>
          <w:szCs w:val="24"/>
        </w:rPr>
      </w:pPr>
    </w:p>
    <w:p w14:paraId="13C6B874" w14:textId="5290B45E" w:rsidR="00153980" w:rsidRDefault="005F5A6D" w:rsidP="005F5A6D">
      <w:pPr>
        <w:jc w:val="center"/>
        <w:rPr>
          <w:rFonts w:ascii="Book Antiqua" w:hAnsi="Book Antiqua"/>
          <w:iCs/>
          <w:spacing w:val="-3"/>
          <w:sz w:val="24"/>
          <w:szCs w:val="24"/>
        </w:rPr>
      </w:pPr>
      <w:r>
        <w:rPr>
          <w:rFonts w:ascii="Book Antiqua" w:hAnsi="Book Antiqua"/>
          <w:iCs/>
          <w:spacing w:val="-3"/>
          <w:sz w:val="24"/>
          <w:szCs w:val="24"/>
        </w:rPr>
        <w:object w:dxaOrig="1508" w:dyaOrig="983" w14:anchorId="14644D19">
          <v:shape id="_x0000_i1028" type="#_x0000_t75" style="width:75pt;height:49.5pt" o:ole="">
            <v:imagedata r:id="rId14" o:title=""/>
          </v:shape>
          <o:OLEObject Type="Embed" ProgID="Package" ShapeID="_x0000_i1028" DrawAspect="Icon" ObjectID="_1759127864" r:id="rId15"/>
        </w:object>
      </w:r>
    </w:p>
    <w:p w14:paraId="4C799421" w14:textId="77777777" w:rsidR="00B66CB1" w:rsidRDefault="00B66CB1" w:rsidP="00222D7B">
      <w:pPr>
        <w:jc w:val="both"/>
        <w:rPr>
          <w:rFonts w:ascii="Book Antiqua" w:hAnsi="Book Antiqua"/>
          <w:iCs/>
          <w:spacing w:val="-3"/>
          <w:sz w:val="24"/>
          <w:szCs w:val="24"/>
        </w:rPr>
      </w:pPr>
    </w:p>
    <w:p w14:paraId="04C395B3" w14:textId="3607C7CC" w:rsidR="00222D7B" w:rsidRPr="00B66CB1" w:rsidRDefault="00222D7B" w:rsidP="00B66CB1">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 xml:space="preserve">Proceso </w:t>
      </w:r>
      <w:r w:rsidR="00993886">
        <w:rPr>
          <w:rFonts w:ascii="Book Antiqua" w:hAnsi="Book Antiqua"/>
          <w:b/>
          <w:bCs/>
          <w:iCs/>
          <w:spacing w:val="-3"/>
          <w:sz w:val="28"/>
          <w:szCs w:val="28"/>
        </w:rPr>
        <w:t xml:space="preserve">de </w:t>
      </w:r>
      <w:r w:rsidRPr="00B66CB1">
        <w:rPr>
          <w:rFonts w:ascii="Book Antiqua" w:hAnsi="Book Antiqua"/>
          <w:b/>
          <w:bCs/>
          <w:iCs/>
          <w:spacing w:val="-3"/>
          <w:sz w:val="28"/>
          <w:szCs w:val="28"/>
        </w:rPr>
        <w:t>proyecci</w:t>
      </w:r>
      <w:r w:rsidR="00993886">
        <w:rPr>
          <w:rFonts w:ascii="Book Antiqua" w:hAnsi="Book Antiqua"/>
          <w:b/>
          <w:bCs/>
          <w:iCs/>
          <w:spacing w:val="-3"/>
          <w:sz w:val="28"/>
          <w:szCs w:val="28"/>
        </w:rPr>
        <w:t>ón</w:t>
      </w:r>
      <w:r w:rsidRPr="00B66CB1">
        <w:rPr>
          <w:rFonts w:ascii="Book Antiqua" w:hAnsi="Book Antiqua"/>
          <w:b/>
          <w:bCs/>
          <w:iCs/>
          <w:spacing w:val="-3"/>
          <w:sz w:val="28"/>
          <w:szCs w:val="28"/>
        </w:rPr>
        <w:t xml:space="preserve"> plurianual</w:t>
      </w:r>
      <w:r w:rsidR="008146FB">
        <w:rPr>
          <w:rFonts w:ascii="Book Antiqua" w:hAnsi="Book Antiqua"/>
          <w:b/>
          <w:bCs/>
          <w:iCs/>
          <w:spacing w:val="-3"/>
          <w:sz w:val="28"/>
          <w:szCs w:val="28"/>
        </w:rPr>
        <w:t xml:space="preserve"> del Presupuesto 2025 y Resultados Obtenidos</w:t>
      </w:r>
    </w:p>
    <w:p w14:paraId="2AFDC2B1" w14:textId="77777777" w:rsidR="00B66CB1" w:rsidRDefault="00B66CB1" w:rsidP="00222D7B">
      <w:pPr>
        <w:jc w:val="both"/>
        <w:rPr>
          <w:rFonts w:ascii="Book Antiqua" w:hAnsi="Book Antiqua"/>
          <w:iCs/>
          <w:spacing w:val="-3"/>
          <w:sz w:val="24"/>
          <w:szCs w:val="24"/>
        </w:rPr>
      </w:pPr>
    </w:p>
    <w:p w14:paraId="515A27DA" w14:textId="4F475074" w:rsidR="00BE0F87" w:rsidRPr="00BE0F87" w:rsidRDefault="00BE0F87" w:rsidP="00BE0F87">
      <w:pPr>
        <w:pStyle w:val="Prrafodelista"/>
        <w:numPr>
          <w:ilvl w:val="1"/>
          <w:numId w:val="1"/>
        </w:numPr>
        <w:jc w:val="both"/>
        <w:outlineLvl w:val="1"/>
        <w:rPr>
          <w:rFonts w:ascii="Book Antiqua" w:hAnsi="Book Antiqua"/>
          <w:b/>
          <w:bCs/>
          <w:iCs/>
          <w:spacing w:val="-3"/>
          <w:sz w:val="28"/>
          <w:szCs w:val="28"/>
        </w:rPr>
      </w:pPr>
      <w:r w:rsidRPr="00BE0F87">
        <w:rPr>
          <w:rFonts w:ascii="Book Antiqua" w:hAnsi="Book Antiqua"/>
          <w:b/>
          <w:bCs/>
          <w:iCs/>
          <w:spacing w:val="-3"/>
          <w:sz w:val="28"/>
          <w:szCs w:val="28"/>
        </w:rPr>
        <w:t>Plazo definido para el proceso de proyección plurianual</w:t>
      </w:r>
    </w:p>
    <w:p w14:paraId="1F45E63C" w14:textId="77777777" w:rsidR="00BE0F87" w:rsidRDefault="00BE0F87" w:rsidP="00EC788E">
      <w:pPr>
        <w:jc w:val="both"/>
        <w:rPr>
          <w:rFonts w:ascii="Book Antiqua" w:hAnsi="Book Antiqua"/>
          <w:iCs/>
          <w:spacing w:val="-3"/>
          <w:sz w:val="24"/>
          <w:szCs w:val="24"/>
        </w:rPr>
      </w:pPr>
    </w:p>
    <w:p w14:paraId="63614A3C" w14:textId="5C9B6AB9" w:rsidR="003F2A7B" w:rsidRDefault="00DD592F" w:rsidP="00EC788E">
      <w:pPr>
        <w:jc w:val="both"/>
        <w:rPr>
          <w:rFonts w:ascii="Book Antiqua" w:hAnsi="Book Antiqua"/>
          <w:iCs/>
          <w:spacing w:val="-3"/>
          <w:sz w:val="24"/>
          <w:szCs w:val="24"/>
        </w:rPr>
      </w:pPr>
      <w:r>
        <w:rPr>
          <w:rFonts w:ascii="Book Antiqua" w:hAnsi="Book Antiqua"/>
          <w:iCs/>
          <w:spacing w:val="-3"/>
          <w:sz w:val="24"/>
          <w:szCs w:val="24"/>
        </w:rPr>
        <w:t xml:space="preserve">El plazo que se definió </w:t>
      </w:r>
      <w:r w:rsidR="0064531A">
        <w:rPr>
          <w:rFonts w:ascii="Book Antiqua" w:hAnsi="Book Antiqua"/>
          <w:iCs/>
          <w:spacing w:val="-3"/>
          <w:sz w:val="24"/>
          <w:szCs w:val="24"/>
        </w:rPr>
        <w:t xml:space="preserve">para realizar el Proceso </w:t>
      </w:r>
      <w:r w:rsidR="003F1611">
        <w:rPr>
          <w:rFonts w:ascii="Book Antiqua" w:hAnsi="Book Antiqua"/>
          <w:iCs/>
          <w:spacing w:val="-3"/>
          <w:sz w:val="24"/>
          <w:szCs w:val="24"/>
        </w:rPr>
        <w:t>de Proyección Plurianual del Presupuesto Institucional 2025, s</w:t>
      </w:r>
      <w:r w:rsidR="005664BD">
        <w:rPr>
          <w:rFonts w:ascii="Book Antiqua" w:hAnsi="Book Antiqua"/>
          <w:iCs/>
          <w:spacing w:val="-3"/>
          <w:sz w:val="24"/>
          <w:szCs w:val="24"/>
        </w:rPr>
        <w:t xml:space="preserve">egún lo expuesto </w:t>
      </w:r>
      <w:r w:rsidR="007E4877" w:rsidRPr="007E4877">
        <w:rPr>
          <w:rFonts w:ascii="Book Antiqua" w:hAnsi="Book Antiqua"/>
          <w:iCs/>
          <w:spacing w:val="-3"/>
          <w:sz w:val="24"/>
          <w:szCs w:val="24"/>
        </w:rPr>
        <w:t>la Circular Externa 06-2022</w:t>
      </w:r>
      <w:r w:rsidR="005664BD">
        <w:rPr>
          <w:rFonts w:ascii="Book Antiqua" w:hAnsi="Book Antiqua"/>
          <w:iCs/>
          <w:spacing w:val="-3"/>
          <w:sz w:val="24"/>
          <w:szCs w:val="24"/>
        </w:rPr>
        <w:t xml:space="preserve">, </w:t>
      </w:r>
      <w:r w:rsidR="00EC788E">
        <w:rPr>
          <w:rFonts w:ascii="Book Antiqua" w:hAnsi="Book Antiqua"/>
          <w:iCs/>
          <w:spacing w:val="-3"/>
          <w:sz w:val="24"/>
          <w:szCs w:val="24"/>
        </w:rPr>
        <w:t>fue del 04 al 12 de setiembre de 2023.</w:t>
      </w:r>
      <w:r w:rsidR="00D8323E">
        <w:rPr>
          <w:rFonts w:ascii="Book Antiqua" w:hAnsi="Book Antiqua"/>
          <w:iCs/>
          <w:spacing w:val="-3"/>
          <w:sz w:val="24"/>
          <w:szCs w:val="24"/>
        </w:rPr>
        <w:t xml:space="preserve"> Tal y como se definió </w:t>
      </w:r>
      <w:r w:rsidR="00807892">
        <w:rPr>
          <w:rFonts w:ascii="Book Antiqua" w:hAnsi="Book Antiqua"/>
          <w:iCs/>
          <w:spacing w:val="-3"/>
          <w:sz w:val="24"/>
          <w:szCs w:val="24"/>
        </w:rPr>
        <w:t>en el punto 1 de la circular:</w:t>
      </w:r>
    </w:p>
    <w:p w14:paraId="0D9D6870" w14:textId="77777777" w:rsidR="008146FB" w:rsidRDefault="008146FB" w:rsidP="00EC788E">
      <w:pPr>
        <w:jc w:val="both"/>
        <w:rPr>
          <w:rFonts w:ascii="Book Antiqua" w:hAnsi="Book Antiqua"/>
          <w:iCs/>
          <w:spacing w:val="-3"/>
          <w:sz w:val="24"/>
          <w:szCs w:val="24"/>
        </w:rPr>
      </w:pPr>
    </w:p>
    <w:p w14:paraId="199C6138" w14:textId="1371BC9C" w:rsidR="00807892" w:rsidRPr="00807892" w:rsidRDefault="00807892" w:rsidP="00807892">
      <w:pPr>
        <w:ind w:left="851" w:right="851"/>
        <w:jc w:val="both"/>
        <w:rPr>
          <w:rFonts w:ascii="Book Antiqua" w:hAnsi="Book Antiqua"/>
          <w:i/>
          <w:spacing w:val="-3"/>
          <w:sz w:val="24"/>
          <w:szCs w:val="24"/>
        </w:rPr>
      </w:pPr>
      <w:r>
        <w:rPr>
          <w:rFonts w:ascii="Book Antiqua" w:hAnsi="Book Antiqua"/>
          <w:i/>
          <w:spacing w:val="-3"/>
          <w:sz w:val="24"/>
          <w:szCs w:val="24"/>
        </w:rPr>
        <w:t>“</w:t>
      </w:r>
      <w:r w:rsidRPr="00807892">
        <w:rPr>
          <w:rFonts w:ascii="Book Antiqua" w:hAnsi="Book Antiqua"/>
          <w:b/>
          <w:bCs/>
          <w:i/>
          <w:spacing w:val="-3"/>
          <w:sz w:val="24"/>
          <w:szCs w:val="24"/>
        </w:rPr>
        <w:t xml:space="preserve">1. Plazo para incluir la información en el Sistema de Proyección Plurianual: </w:t>
      </w:r>
      <w:r w:rsidRPr="00807892">
        <w:rPr>
          <w:rFonts w:ascii="Book Antiqua" w:hAnsi="Book Antiqua"/>
          <w:i/>
          <w:spacing w:val="-3"/>
          <w:sz w:val="24"/>
          <w:szCs w:val="24"/>
        </w:rPr>
        <w:t xml:space="preserve">El sistema informático está habilitando para consignar lo relativo a la inclusión de los recursos presupuestarios de las iniciativas que conforman el Portafolio Institucional, </w:t>
      </w:r>
      <w:r w:rsidRPr="00807892">
        <w:rPr>
          <w:rFonts w:ascii="Book Antiqua" w:hAnsi="Book Antiqua"/>
          <w:b/>
          <w:bCs/>
          <w:i/>
          <w:spacing w:val="-3"/>
          <w:sz w:val="24"/>
          <w:szCs w:val="24"/>
        </w:rPr>
        <w:t>desde el 07 y hasta el 12 de setiembre de 2023</w:t>
      </w:r>
      <w:r w:rsidRPr="00807892">
        <w:rPr>
          <w:rFonts w:ascii="Book Antiqua" w:hAnsi="Book Antiqua"/>
          <w:i/>
          <w:spacing w:val="-3"/>
          <w:sz w:val="24"/>
          <w:szCs w:val="24"/>
        </w:rPr>
        <w:t>.</w:t>
      </w:r>
      <w:r>
        <w:rPr>
          <w:rFonts w:ascii="Book Antiqua" w:hAnsi="Book Antiqua"/>
          <w:i/>
          <w:spacing w:val="-3"/>
          <w:sz w:val="24"/>
          <w:szCs w:val="24"/>
        </w:rPr>
        <w:t>”</w:t>
      </w:r>
    </w:p>
    <w:p w14:paraId="3B2B3033" w14:textId="77777777" w:rsidR="00807892" w:rsidRDefault="00807892" w:rsidP="00EC788E">
      <w:pPr>
        <w:jc w:val="both"/>
        <w:rPr>
          <w:rFonts w:ascii="Book Antiqua" w:hAnsi="Book Antiqua"/>
          <w:iCs/>
          <w:spacing w:val="-3"/>
          <w:sz w:val="24"/>
          <w:szCs w:val="24"/>
        </w:rPr>
      </w:pPr>
    </w:p>
    <w:p w14:paraId="5D779CA4" w14:textId="19D0A0A9" w:rsidR="00B66CB1" w:rsidRDefault="00407C89" w:rsidP="00222D7B">
      <w:pPr>
        <w:jc w:val="both"/>
        <w:rPr>
          <w:rFonts w:ascii="Book Antiqua" w:hAnsi="Book Antiqua"/>
          <w:iCs/>
          <w:spacing w:val="-3"/>
          <w:sz w:val="24"/>
          <w:szCs w:val="24"/>
        </w:rPr>
      </w:pPr>
      <w:r>
        <w:rPr>
          <w:rFonts w:ascii="Book Antiqua" w:hAnsi="Book Antiqua"/>
          <w:iCs/>
          <w:spacing w:val="-3"/>
          <w:sz w:val="24"/>
          <w:szCs w:val="24"/>
        </w:rPr>
        <w:t xml:space="preserve">Aunque </w:t>
      </w:r>
      <w:r w:rsidR="00446ED7">
        <w:rPr>
          <w:rFonts w:ascii="Book Antiqua" w:hAnsi="Book Antiqua"/>
          <w:iCs/>
          <w:spacing w:val="-3"/>
          <w:sz w:val="24"/>
          <w:szCs w:val="24"/>
        </w:rPr>
        <w:t>la fecha de inicio fue el 07 de setiembre pasado, el Sistema de Proyección Plurianual estuvo habilitado desde el 04 de setiembre anterior</w:t>
      </w:r>
      <w:r w:rsidR="00E6525F">
        <w:rPr>
          <w:rFonts w:ascii="Book Antiqua" w:hAnsi="Book Antiqua"/>
          <w:iCs/>
          <w:spacing w:val="-3"/>
          <w:sz w:val="24"/>
          <w:szCs w:val="24"/>
        </w:rPr>
        <w:t>. Así las cosas,</w:t>
      </w:r>
      <w:r w:rsidR="002D3ECF">
        <w:rPr>
          <w:rFonts w:ascii="Book Antiqua" w:hAnsi="Book Antiqua"/>
          <w:iCs/>
          <w:spacing w:val="-3"/>
          <w:sz w:val="24"/>
          <w:szCs w:val="24"/>
        </w:rPr>
        <w:t xml:space="preserve"> las oficinas procedieron </w:t>
      </w:r>
      <w:r w:rsidR="00EE7BAD">
        <w:rPr>
          <w:rFonts w:ascii="Book Antiqua" w:hAnsi="Book Antiqua"/>
          <w:iCs/>
          <w:spacing w:val="-3"/>
          <w:sz w:val="24"/>
          <w:szCs w:val="24"/>
        </w:rPr>
        <w:t xml:space="preserve">a realizar el ejercicio de proyección plurianual de sus proyectos a partir del </w:t>
      </w:r>
      <w:r w:rsidR="00E6525F">
        <w:rPr>
          <w:rFonts w:ascii="Book Antiqua" w:hAnsi="Book Antiqua"/>
          <w:iCs/>
          <w:spacing w:val="-3"/>
          <w:sz w:val="24"/>
          <w:szCs w:val="24"/>
        </w:rPr>
        <w:t>04</w:t>
      </w:r>
      <w:r w:rsidR="00EE7BAD">
        <w:rPr>
          <w:rFonts w:ascii="Book Antiqua" w:hAnsi="Book Antiqua"/>
          <w:iCs/>
          <w:spacing w:val="-3"/>
          <w:sz w:val="24"/>
          <w:szCs w:val="24"/>
        </w:rPr>
        <w:t xml:space="preserve"> de setiembre anterior</w:t>
      </w:r>
      <w:r w:rsidR="0034785E" w:rsidRPr="00FA70B9">
        <w:rPr>
          <w:rFonts w:ascii="Book Antiqua" w:hAnsi="Book Antiqua"/>
          <w:iCs/>
          <w:spacing w:val="-3"/>
          <w:sz w:val="24"/>
          <w:szCs w:val="24"/>
        </w:rPr>
        <w:t>.</w:t>
      </w:r>
      <w:r w:rsidR="004F6A37">
        <w:rPr>
          <w:rFonts w:ascii="Book Antiqua" w:hAnsi="Book Antiqua"/>
          <w:iCs/>
          <w:spacing w:val="-3"/>
          <w:sz w:val="24"/>
          <w:szCs w:val="24"/>
        </w:rPr>
        <w:t xml:space="preserve"> </w:t>
      </w:r>
    </w:p>
    <w:p w14:paraId="7C5530B6" w14:textId="77777777" w:rsidR="002A2C07" w:rsidRDefault="002A2C07" w:rsidP="00222D7B">
      <w:pPr>
        <w:jc w:val="both"/>
        <w:rPr>
          <w:rFonts w:ascii="Book Antiqua" w:hAnsi="Book Antiqua"/>
          <w:iCs/>
          <w:spacing w:val="-3"/>
          <w:sz w:val="24"/>
          <w:szCs w:val="24"/>
        </w:rPr>
      </w:pPr>
    </w:p>
    <w:p w14:paraId="1088DC11" w14:textId="12495207" w:rsidR="00BE0F87" w:rsidRPr="00BE0F87" w:rsidRDefault="00BE0F87" w:rsidP="00BE0F87">
      <w:pPr>
        <w:pStyle w:val="Prrafodelista"/>
        <w:numPr>
          <w:ilvl w:val="1"/>
          <w:numId w:val="1"/>
        </w:numPr>
        <w:jc w:val="both"/>
        <w:outlineLvl w:val="1"/>
        <w:rPr>
          <w:rFonts w:ascii="Book Antiqua" w:hAnsi="Book Antiqua"/>
          <w:b/>
          <w:bCs/>
          <w:iCs/>
          <w:spacing w:val="-3"/>
          <w:sz w:val="28"/>
          <w:szCs w:val="28"/>
        </w:rPr>
      </w:pPr>
      <w:r w:rsidRPr="00BE0F87">
        <w:rPr>
          <w:rFonts w:ascii="Book Antiqua" w:hAnsi="Book Antiqua"/>
          <w:b/>
          <w:bCs/>
          <w:iCs/>
          <w:spacing w:val="-3"/>
          <w:sz w:val="28"/>
          <w:szCs w:val="28"/>
        </w:rPr>
        <w:lastRenderedPageBreak/>
        <w:t>Resultados obtenidos en el proceso</w:t>
      </w:r>
    </w:p>
    <w:p w14:paraId="6020925A" w14:textId="77777777" w:rsidR="00BE0F87" w:rsidRDefault="00BE0F87" w:rsidP="00222D7B">
      <w:pPr>
        <w:jc w:val="both"/>
        <w:rPr>
          <w:rFonts w:ascii="Book Antiqua" w:hAnsi="Book Antiqua"/>
          <w:iCs/>
          <w:spacing w:val="-3"/>
          <w:sz w:val="24"/>
          <w:szCs w:val="24"/>
        </w:rPr>
      </w:pPr>
    </w:p>
    <w:p w14:paraId="00E3D322" w14:textId="6CE639CF" w:rsidR="008A78F8" w:rsidRDefault="00317566" w:rsidP="00222D7B">
      <w:pPr>
        <w:jc w:val="both"/>
        <w:rPr>
          <w:rFonts w:ascii="Book Antiqua" w:hAnsi="Book Antiqua"/>
          <w:iCs/>
          <w:spacing w:val="-3"/>
          <w:sz w:val="24"/>
          <w:szCs w:val="24"/>
        </w:rPr>
      </w:pPr>
      <w:r>
        <w:rPr>
          <w:rFonts w:ascii="Book Antiqua" w:hAnsi="Book Antiqua"/>
          <w:iCs/>
          <w:spacing w:val="-3"/>
          <w:sz w:val="24"/>
          <w:szCs w:val="24"/>
        </w:rPr>
        <w:t>Para este proceso de proyección plurianual</w:t>
      </w:r>
      <w:r w:rsidR="00F84FAB">
        <w:rPr>
          <w:rFonts w:ascii="Book Antiqua" w:hAnsi="Book Antiqua"/>
          <w:iCs/>
          <w:spacing w:val="-3"/>
          <w:sz w:val="24"/>
          <w:szCs w:val="24"/>
        </w:rPr>
        <w:t xml:space="preserve"> del presupuesto institucional 202</w:t>
      </w:r>
      <w:r w:rsidR="00BE0F87">
        <w:rPr>
          <w:rFonts w:ascii="Book Antiqua" w:hAnsi="Book Antiqua"/>
          <w:iCs/>
          <w:spacing w:val="-3"/>
          <w:sz w:val="24"/>
          <w:szCs w:val="24"/>
        </w:rPr>
        <w:t>5</w:t>
      </w:r>
      <w:r>
        <w:rPr>
          <w:rFonts w:ascii="Book Antiqua" w:hAnsi="Book Antiqua"/>
          <w:iCs/>
          <w:spacing w:val="-3"/>
          <w:sz w:val="24"/>
          <w:szCs w:val="24"/>
        </w:rPr>
        <w:t>, se obtuvieron los siguientes resultados:</w:t>
      </w:r>
    </w:p>
    <w:p w14:paraId="2B5BEED1" w14:textId="77777777" w:rsidR="00317566" w:rsidRDefault="00317566" w:rsidP="00222D7B">
      <w:pPr>
        <w:jc w:val="both"/>
        <w:rPr>
          <w:rFonts w:ascii="Book Antiqua" w:hAnsi="Book Antiqua"/>
          <w:iCs/>
          <w:spacing w:val="-3"/>
          <w:sz w:val="24"/>
          <w:szCs w:val="24"/>
        </w:rPr>
      </w:pPr>
    </w:p>
    <w:p w14:paraId="48836D10" w14:textId="3FA76FF1" w:rsidR="001B752F" w:rsidRDefault="00965948" w:rsidP="001B752F">
      <w:pPr>
        <w:pStyle w:val="Prrafodelista"/>
        <w:numPr>
          <w:ilvl w:val="0"/>
          <w:numId w:val="4"/>
        </w:numPr>
        <w:jc w:val="both"/>
        <w:rPr>
          <w:rFonts w:ascii="Book Antiqua" w:hAnsi="Book Antiqua"/>
          <w:iCs/>
          <w:spacing w:val="-3"/>
          <w:sz w:val="24"/>
          <w:szCs w:val="24"/>
        </w:rPr>
      </w:pPr>
      <w:r w:rsidRPr="00EF29E1">
        <w:rPr>
          <w:rFonts w:ascii="Book Antiqua" w:hAnsi="Book Antiqua"/>
          <w:b/>
          <w:bCs/>
          <w:iCs/>
          <w:spacing w:val="-3"/>
          <w:sz w:val="24"/>
          <w:szCs w:val="24"/>
        </w:rPr>
        <w:t>Proyecciones plurianuales de los presupuestos de proyectos estratégicos</w:t>
      </w:r>
      <w:r w:rsidR="008C35AE">
        <w:rPr>
          <w:rFonts w:ascii="Book Antiqua" w:hAnsi="Book Antiqua"/>
          <w:b/>
          <w:bCs/>
          <w:iCs/>
          <w:spacing w:val="-3"/>
          <w:sz w:val="24"/>
          <w:szCs w:val="24"/>
        </w:rPr>
        <w:t xml:space="preserve"> (gasto variable)</w:t>
      </w:r>
      <w:r w:rsidRPr="00EF29E1">
        <w:rPr>
          <w:rFonts w:ascii="Book Antiqua" w:hAnsi="Book Antiqua"/>
          <w:b/>
          <w:bCs/>
          <w:iCs/>
          <w:spacing w:val="-3"/>
          <w:sz w:val="24"/>
          <w:szCs w:val="24"/>
        </w:rPr>
        <w:t>:</w:t>
      </w:r>
      <w:r>
        <w:rPr>
          <w:rFonts w:ascii="Book Antiqua" w:hAnsi="Book Antiqua"/>
          <w:iCs/>
          <w:spacing w:val="-3"/>
          <w:sz w:val="24"/>
          <w:szCs w:val="24"/>
        </w:rPr>
        <w:t xml:space="preserve"> </w:t>
      </w:r>
      <w:r w:rsidR="00790293">
        <w:rPr>
          <w:rFonts w:ascii="Book Antiqua" w:hAnsi="Book Antiqua"/>
          <w:iCs/>
          <w:spacing w:val="-3"/>
          <w:sz w:val="24"/>
          <w:szCs w:val="24"/>
        </w:rPr>
        <w:t xml:space="preserve">tal y como se indicó </w:t>
      </w:r>
      <w:r w:rsidR="009915F7">
        <w:rPr>
          <w:rFonts w:ascii="Book Antiqua" w:hAnsi="Book Antiqua"/>
          <w:iCs/>
          <w:spacing w:val="-3"/>
          <w:sz w:val="24"/>
          <w:szCs w:val="24"/>
        </w:rPr>
        <w:t>durante la capacitación a las personas involucradas en el proceso,</w:t>
      </w:r>
      <w:r w:rsidR="00145451">
        <w:rPr>
          <w:rFonts w:ascii="Book Antiqua" w:hAnsi="Book Antiqua"/>
          <w:iCs/>
          <w:spacing w:val="-3"/>
          <w:sz w:val="24"/>
          <w:szCs w:val="24"/>
        </w:rPr>
        <w:t xml:space="preserve"> debían contemplar la actualización de sus proyecciones considerando el estado del periodo por modificar, lo anterior según la siguiente tabla:</w:t>
      </w:r>
    </w:p>
    <w:p w14:paraId="4F8AE201" w14:textId="77777777" w:rsidR="001973E3" w:rsidRDefault="001973E3" w:rsidP="001B752F">
      <w:pPr>
        <w:jc w:val="both"/>
        <w:rPr>
          <w:rFonts w:ascii="Book Antiqua" w:hAnsi="Book Antiqua"/>
          <w:iCs/>
          <w:spacing w:val="-3"/>
          <w:sz w:val="24"/>
          <w:szCs w:val="24"/>
        </w:rPr>
      </w:pPr>
    </w:p>
    <w:p w14:paraId="05414058" w14:textId="35BDE8BE" w:rsidR="001B752F" w:rsidRPr="00673D3B" w:rsidRDefault="001B752F" w:rsidP="00673D3B">
      <w:pPr>
        <w:jc w:val="center"/>
        <w:rPr>
          <w:rFonts w:ascii="Book Antiqua" w:hAnsi="Book Antiqua"/>
          <w:b/>
          <w:bCs/>
          <w:iCs/>
          <w:spacing w:val="-3"/>
          <w:sz w:val="24"/>
          <w:szCs w:val="24"/>
        </w:rPr>
      </w:pPr>
      <w:r w:rsidRPr="00673D3B">
        <w:rPr>
          <w:rFonts w:ascii="Book Antiqua" w:hAnsi="Book Antiqua"/>
          <w:b/>
          <w:bCs/>
          <w:iCs/>
          <w:spacing w:val="-3"/>
          <w:sz w:val="24"/>
          <w:szCs w:val="24"/>
        </w:rPr>
        <w:t xml:space="preserve">Tabla 1. </w:t>
      </w:r>
      <w:r w:rsidR="00673D3B" w:rsidRPr="00673D3B">
        <w:rPr>
          <w:rFonts w:ascii="Book Antiqua" w:hAnsi="Book Antiqua"/>
          <w:b/>
          <w:bCs/>
          <w:iCs/>
          <w:spacing w:val="-3"/>
          <w:sz w:val="24"/>
          <w:szCs w:val="24"/>
        </w:rPr>
        <w:t>Detalle de actualización según estado del periodo</w:t>
      </w:r>
    </w:p>
    <w:tbl>
      <w:tblPr>
        <w:tblStyle w:val="Tabladelista3-nfasis3"/>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81"/>
        <w:gridCol w:w="1234"/>
        <w:gridCol w:w="1616"/>
        <w:gridCol w:w="2133"/>
        <w:gridCol w:w="1859"/>
        <w:gridCol w:w="1826"/>
      </w:tblGrid>
      <w:tr w:rsidR="00A24D69" w:rsidRPr="00A24D69" w14:paraId="7742D5EC" w14:textId="77777777" w:rsidTr="001973E3">
        <w:trPr>
          <w:cnfStyle w:val="100000000000" w:firstRow="1" w:lastRow="0" w:firstColumn="0" w:lastColumn="0" w:oddVBand="0" w:evenVBand="0" w:oddHBand="0" w:evenHBand="0" w:firstRowFirstColumn="0" w:firstRowLastColumn="0" w:lastRowFirstColumn="0" w:lastRowLastColumn="0"/>
          <w:trHeight w:val="165"/>
          <w:jc w:val="center"/>
        </w:trPr>
        <w:tc>
          <w:tcPr>
            <w:tcW w:w="1681" w:type="dxa"/>
            <w:vAlign w:val="center"/>
            <w:hideMark/>
          </w:tcPr>
          <w:p w14:paraId="44B6310B"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Año</w:t>
            </w:r>
          </w:p>
        </w:tc>
        <w:tc>
          <w:tcPr>
            <w:tcW w:w="1234" w:type="dxa"/>
            <w:vAlign w:val="center"/>
            <w:hideMark/>
          </w:tcPr>
          <w:p w14:paraId="1C845681"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2022</w:t>
            </w:r>
          </w:p>
        </w:tc>
        <w:tc>
          <w:tcPr>
            <w:tcW w:w="1616" w:type="dxa"/>
            <w:vAlign w:val="center"/>
            <w:hideMark/>
          </w:tcPr>
          <w:p w14:paraId="1BF74EBC"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2023</w:t>
            </w:r>
          </w:p>
        </w:tc>
        <w:tc>
          <w:tcPr>
            <w:tcW w:w="2133" w:type="dxa"/>
            <w:vAlign w:val="center"/>
            <w:hideMark/>
          </w:tcPr>
          <w:p w14:paraId="79943ACA"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2024</w:t>
            </w:r>
          </w:p>
        </w:tc>
        <w:tc>
          <w:tcPr>
            <w:tcW w:w="1859" w:type="dxa"/>
            <w:vAlign w:val="center"/>
            <w:hideMark/>
          </w:tcPr>
          <w:p w14:paraId="46A055F0"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2025</w:t>
            </w:r>
          </w:p>
        </w:tc>
        <w:tc>
          <w:tcPr>
            <w:tcW w:w="1826" w:type="dxa"/>
            <w:vAlign w:val="center"/>
            <w:hideMark/>
          </w:tcPr>
          <w:p w14:paraId="100DAA16" w14:textId="77777777" w:rsidR="00A24D69" w:rsidRPr="00A24D69" w:rsidRDefault="00A24D69" w:rsidP="000F147B">
            <w:pPr>
              <w:jc w:val="center"/>
              <w:rPr>
                <w:rFonts w:ascii="Book Antiqua" w:hAnsi="Book Antiqua"/>
                <w:iCs/>
                <w:spacing w:val="-3"/>
                <w:sz w:val="24"/>
                <w:szCs w:val="24"/>
              </w:rPr>
            </w:pPr>
            <w:r w:rsidRPr="00A24D69">
              <w:rPr>
                <w:rFonts w:ascii="Book Antiqua" w:hAnsi="Book Antiqua"/>
                <w:iCs/>
                <w:spacing w:val="-3"/>
                <w:sz w:val="24"/>
                <w:szCs w:val="24"/>
              </w:rPr>
              <w:t>2026</w:t>
            </w:r>
          </w:p>
        </w:tc>
      </w:tr>
      <w:tr w:rsidR="00A24D69" w:rsidRPr="00A24D69" w14:paraId="7282290D" w14:textId="77777777" w:rsidTr="001973E3">
        <w:trPr>
          <w:cnfStyle w:val="000000100000" w:firstRow="0" w:lastRow="0" w:firstColumn="0" w:lastColumn="0" w:oddVBand="0" w:evenVBand="0" w:oddHBand="1" w:evenHBand="0" w:firstRowFirstColumn="0" w:firstRowLastColumn="0" w:lastRowFirstColumn="0" w:lastRowLastColumn="0"/>
          <w:trHeight w:val="296"/>
          <w:jc w:val="center"/>
        </w:trPr>
        <w:tc>
          <w:tcPr>
            <w:tcW w:w="1681" w:type="dxa"/>
            <w:shd w:val="clear" w:color="auto" w:fill="A5A5A5" w:themeFill="accent3"/>
            <w:vAlign w:val="center"/>
            <w:hideMark/>
          </w:tcPr>
          <w:p w14:paraId="5A15A6F5" w14:textId="77777777" w:rsidR="00A24D69" w:rsidRPr="00A24D69" w:rsidRDefault="00A24D69" w:rsidP="000F147B">
            <w:pPr>
              <w:jc w:val="both"/>
              <w:rPr>
                <w:rFonts w:ascii="Book Antiqua" w:hAnsi="Book Antiqua"/>
                <w:b/>
                <w:bCs/>
                <w:iCs/>
                <w:spacing w:val="-3"/>
                <w:sz w:val="24"/>
                <w:szCs w:val="24"/>
              </w:rPr>
            </w:pPr>
            <w:r w:rsidRPr="00A24D69">
              <w:rPr>
                <w:rFonts w:ascii="Book Antiqua" w:hAnsi="Book Antiqua"/>
                <w:b/>
                <w:bCs/>
                <w:iCs/>
                <w:spacing w:val="-3"/>
                <w:sz w:val="24"/>
                <w:szCs w:val="24"/>
              </w:rPr>
              <w:t>Estado</w:t>
            </w:r>
          </w:p>
        </w:tc>
        <w:tc>
          <w:tcPr>
            <w:tcW w:w="1234" w:type="dxa"/>
            <w:vAlign w:val="center"/>
            <w:hideMark/>
          </w:tcPr>
          <w:p w14:paraId="0BB2F852"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Ejecutado</w:t>
            </w:r>
          </w:p>
        </w:tc>
        <w:tc>
          <w:tcPr>
            <w:tcW w:w="1616" w:type="dxa"/>
            <w:vAlign w:val="center"/>
            <w:hideMark/>
          </w:tcPr>
          <w:p w14:paraId="6BED2A2B"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En Ejecución</w:t>
            </w:r>
          </w:p>
        </w:tc>
        <w:tc>
          <w:tcPr>
            <w:tcW w:w="2133" w:type="dxa"/>
            <w:vAlign w:val="center"/>
            <w:hideMark/>
          </w:tcPr>
          <w:p w14:paraId="04779F4C"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Por aprobar</w:t>
            </w:r>
          </w:p>
        </w:tc>
        <w:tc>
          <w:tcPr>
            <w:tcW w:w="1859" w:type="dxa"/>
            <w:vAlign w:val="center"/>
            <w:hideMark/>
          </w:tcPr>
          <w:p w14:paraId="7C26DAD5"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En formulación</w:t>
            </w:r>
          </w:p>
        </w:tc>
        <w:tc>
          <w:tcPr>
            <w:tcW w:w="1826" w:type="dxa"/>
            <w:vAlign w:val="center"/>
            <w:hideMark/>
          </w:tcPr>
          <w:p w14:paraId="79A60E5E"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Proyección</w:t>
            </w:r>
          </w:p>
        </w:tc>
      </w:tr>
      <w:tr w:rsidR="00A24D69" w:rsidRPr="00A24D69" w14:paraId="5E16E13B" w14:textId="77777777" w:rsidTr="001973E3">
        <w:trPr>
          <w:trHeight w:val="258"/>
          <w:jc w:val="center"/>
        </w:trPr>
        <w:tc>
          <w:tcPr>
            <w:tcW w:w="1681" w:type="dxa"/>
            <w:shd w:val="clear" w:color="auto" w:fill="A5A5A5" w:themeFill="accent3"/>
            <w:vAlign w:val="center"/>
            <w:hideMark/>
          </w:tcPr>
          <w:p w14:paraId="066DD023" w14:textId="77777777" w:rsidR="00A24D69" w:rsidRPr="00A24D69" w:rsidRDefault="00A24D69" w:rsidP="000F147B">
            <w:pPr>
              <w:jc w:val="both"/>
              <w:rPr>
                <w:rFonts w:ascii="Book Antiqua" w:hAnsi="Book Antiqua"/>
                <w:b/>
                <w:bCs/>
                <w:iCs/>
                <w:spacing w:val="-3"/>
                <w:sz w:val="24"/>
                <w:szCs w:val="24"/>
              </w:rPr>
            </w:pPr>
            <w:r w:rsidRPr="00A24D69">
              <w:rPr>
                <w:rFonts w:ascii="Book Antiqua" w:hAnsi="Book Antiqua"/>
                <w:b/>
                <w:bCs/>
                <w:iCs/>
                <w:spacing w:val="-3"/>
                <w:sz w:val="24"/>
                <w:szCs w:val="24"/>
              </w:rPr>
              <w:t>¿Se actualiza?</w:t>
            </w:r>
          </w:p>
        </w:tc>
        <w:tc>
          <w:tcPr>
            <w:tcW w:w="1234" w:type="dxa"/>
            <w:vAlign w:val="center"/>
            <w:hideMark/>
          </w:tcPr>
          <w:p w14:paraId="3DD67E4B"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No</w:t>
            </w:r>
          </w:p>
        </w:tc>
        <w:tc>
          <w:tcPr>
            <w:tcW w:w="1616" w:type="dxa"/>
            <w:vAlign w:val="center"/>
            <w:hideMark/>
          </w:tcPr>
          <w:p w14:paraId="68B7EA32"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Si</w:t>
            </w:r>
          </w:p>
        </w:tc>
        <w:tc>
          <w:tcPr>
            <w:tcW w:w="2133" w:type="dxa"/>
            <w:vAlign w:val="center"/>
            <w:hideMark/>
          </w:tcPr>
          <w:p w14:paraId="72A07007" w14:textId="2EED7ABC" w:rsidR="00A24D69" w:rsidRPr="00A24D69" w:rsidRDefault="00B96D54" w:rsidP="00A24D69">
            <w:pPr>
              <w:jc w:val="center"/>
              <w:rPr>
                <w:rFonts w:ascii="Book Antiqua" w:hAnsi="Book Antiqua"/>
                <w:iCs/>
                <w:spacing w:val="-3"/>
                <w:sz w:val="24"/>
                <w:szCs w:val="24"/>
              </w:rPr>
            </w:pPr>
            <w:r>
              <w:rPr>
                <w:rFonts w:ascii="Book Antiqua" w:hAnsi="Book Antiqua"/>
                <w:iCs/>
                <w:spacing w:val="-3"/>
                <w:sz w:val="24"/>
                <w:szCs w:val="24"/>
              </w:rPr>
              <w:t>S</w:t>
            </w:r>
            <w:r w:rsidR="00673D3B">
              <w:rPr>
                <w:rFonts w:ascii="Book Antiqua" w:hAnsi="Book Antiqua"/>
                <w:iCs/>
                <w:spacing w:val="-3"/>
                <w:sz w:val="24"/>
                <w:szCs w:val="24"/>
              </w:rPr>
              <w:t xml:space="preserve">egún </w:t>
            </w:r>
            <w:r w:rsidR="001973E3">
              <w:rPr>
                <w:rFonts w:ascii="Book Antiqua" w:hAnsi="Book Antiqua"/>
                <w:iCs/>
                <w:spacing w:val="-3"/>
                <w:sz w:val="24"/>
                <w:szCs w:val="24"/>
              </w:rPr>
              <w:t>la información vigente en el proceso presupuestario de aprobación</w:t>
            </w:r>
          </w:p>
        </w:tc>
        <w:tc>
          <w:tcPr>
            <w:tcW w:w="1859" w:type="dxa"/>
            <w:vAlign w:val="center"/>
            <w:hideMark/>
          </w:tcPr>
          <w:p w14:paraId="0FF6C404"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Si</w:t>
            </w:r>
          </w:p>
        </w:tc>
        <w:tc>
          <w:tcPr>
            <w:tcW w:w="1826" w:type="dxa"/>
            <w:vAlign w:val="center"/>
            <w:hideMark/>
          </w:tcPr>
          <w:p w14:paraId="08CA9085" w14:textId="77777777" w:rsidR="00A24D69" w:rsidRPr="00A24D69" w:rsidRDefault="00A24D69" w:rsidP="00A24D69">
            <w:pPr>
              <w:jc w:val="center"/>
              <w:rPr>
                <w:rFonts w:ascii="Book Antiqua" w:hAnsi="Book Antiqua"/>
                <w:iCs/>
                <w:spacing w:val="-3"/>
                <w:sz w:val="24"/>
                <w:szCs w:val="24"/>
              </w:rPr>
            </w:pPr>
            <w:r w:rsidRPr="00A24D69">
              <w:rPr>
                <w:rFonts w:ascii="Book Antiqua" w:hAnsi="Book Antiqua"/>
                <w:iCs/>
                <w:spacing w:val="-3"/>
                <w:sz w:val="24"/>
                <w:szCs w:val="24"/>
              </w:rPr>
              <w:t>Si</w:t>
            </w:r>
          </w:p>
        </w:tc>
      </w:tr>
    </w:tbl>
    <w:p w14:paraId="7EC2C2F6" w14:textId="77777777" w:rsidR="00CC006B" w:rsidRDefault="00CC006B" w:rsidP="00310C2F">
      <w:pPr>
        <w:pStyle w:val="Prrafodelista"/>
        <w:jc w:val="both"/>
        <w:rPr>
          <w:rFonts w:ascii="Book Antiqua" w:hAnsi="Book Antiqua"/>
          <w:iCs/>
          <w:spacing w:val="-3"/>
          <w:sz w:val="24"/>
          <w:szCs w:val="24"/>
        </w:rPr>
        <w:sectPr w:rsidR="00CC006B" w:rsidSect="00585789">
          <w:headerReference w:type="default" r:id="rId16"/>
          <w:footerReference w:type="default" r:id="rId17"/>
          <w:pgSz w:w="12240" w:h="15840"/>
          <w:pgMar w:top="1418" w:right="1701" w:bottom="1418" w:left="1701" w:header="709" w:footer="709" w:gutter="0"/>
          <w:cols w:space="708"/>
          <w:docGrid w:linePitch="360"/>
        </w:sectPr>
      </w:pPr>
    </w:p>
    <w:p w14:paraId="0366AFD5" w14:textId="77777777" w:rsidR="00310C2F" w:rsidRDefault="001973E3" w:rsidP="00310C2F">
      <w:pPr>
        <w:pStyle w:val="Prrafodelista"/>
        <w:jc w:val="both"/>
        <w:rPr>
          <w:rFonts w:ascii="Book Antiqua" w:hAnsi="Book Antiqua"/>
          <w:iCs/>
          <w:spacing w:val="-3"/>
          <w:sz w:val="24"/>
          <w:szCs w:val="24"/>
        </w:rPr>
      </w:pPr>
      <w:r>
        <w:rPr>
          <w:rFonts w:ascii="Book Antiqua" w:hAnsi="Book Antiqua"/>
          <w:iCs/>
          <w:spacing w:val="-3"/>
          <w:sz w:val="24"/>
          <w:szCs w:val="24"/>
        </w:rPr>
        <w:lastRenderedPageBreak/>
        <w:t xml:space="preserve">Así las </w:t>
      </w:r>
      <w:r w:rsidR="00C65D4A">
        <w:rPr>
          <w:rFonts w:ascii="Book Antiqua" w:hAnsi="Book Antiqua"/>
          <w:iCs/>
          <w:spacing w:val="-3"/>
          <w:sz w:val="24"/>
          <w:szCs w:val="24"/>
        </w:rPr>
        <w:t xml:space="preserve">cosas, </w:t>
      </w:r>
      <w:r w:rsidR="00310C2F">
        <w:rPr>
          <w:rFonts w:ascii="Book Antiqua" w:hAnsi="Book Antiqua"/>
          <w:iCs/>
          <w:spacing w:val="-3"/>
          <w:sz w:val="24"/>
          <w:szCs w:val="24"/>
        </w:rPr>
        <w:t>de seguido</w:t>
      </w:r>
      <w:r w:rsidR="00C65D4A">
        <w:rPr>
          <w:rFonts w:ascii="Book Antiqua" w:hAnsi="Book Antiqua"/>
          <w:iCs/>
          <w:spacing w:val="-3"/>
          <w:sz w:val="24"/>
          <w:szCs w:val="24"/>
        </w:rPr>
        <w:t xml:space="preserve"> se muestran los </w:t>
      </w:r>
      <w:r w:rsidR="002B2022">
        <w:rPr>
          <w:rFonts w:ascii="Book Antiqua" w:hAnsi="Book Antiqua"/>
          <w:iCs/>
          <w:spacing w:val="-3"/>
          <w:sz w:val="24"/>
          <w:szCs w:val="24"/>
        </w:rPr>
        <w:t>resultados de</w:t>
      </w:r>
      <w:r w:rsidR="00C65D4A">
        <w:rPr>
          <w:rFonts w:ascii="Book Antiqua" w:hAnsi="Book Antiqua"/>
          <w:iCs/>
          <w:spacing w:val="-3"/>
          <w:sz w:val="24"/>
          <w:szCs w:val="24"/>
        </w:rPr>
        <w:t>l</w:t>
      </w:r>
      <w:r w:rsidR="002B2022">
        <w:rPr>
          <w:rFonts w:ascii="Book Antiqua" w:hAnsi="Book Antiqua"/>
          <w:iCs/>
          <w:spacing w:val="-3"/>
          <w:sz w:val="24"/>
          <w:szCs w:val="24"/>
        </w:rPr>
        <w:t xml:space="preserve"> </w:t>
      </w:r>
      <w:r w:rsidR="00F45332">
        <w:rPr>
          <w:rFonts w:ascii="Book Antiqua" w:hAnsi="Book Antiqua"/>
          <w:iCs/>
          <w:spacing w:val="-3"/>
          <w:sz w:val="24"/>
          <w:szCs w:val="24"/>
        </w:rPr>
        <w:t xml:space="preserve">proceso </w:t>
      </w:r>
      <w:r w:rsidR="00C65D4A">
        <w:rPr>
          <w:rFonts w:ascii="Book Antiqua" w:hAnsi="Book Antiqua"/>
          <w:iCs/>
          <w:spacing w:val="-3"/>
          <w:sz w:val="24"/>
          <w:szCs w:val="24"/>
        </w:rPr>
        <w:t>de proyección del presupuesto institucional 2025</w:t>
      </w:r>
      <w:r w:rsidR="0017546F">
        <w:rPr>
          <w:rFonts w:ascii="Book Antiqua" w:hAnsi="Book Antiqua"/>
          <w:iCs/>
          <w:spacing w:val="-3"/>
          <w:sz w:val="24"/>
          <w:szCs w:val="24"/>
        </w:rPr>
        <w:t>, contemplando la información a partir del periodo en ejecución (2023)</w:t>
      </w:r>
      <w:r w:rsidR="00F45332">
        <w:rPr>
          <w:rFonts w:ascii="Book Antiqua" w:hAnsi="Book Antiqua"/>
          <w:iCs/>
          <w:spacing w:val="-3"/>
          <w:sz w:val="24"/>
          <w:szCs w:val="24"/>
        </w:rPr>
        <w:t>:</w:t>
      </w:r>
    </w:p>
    <w:p w14:paraId="072F31A8" w14:textId="77777777" w:rsidR="002A2C07" w:rsidRDefault="002A2C07" w:rsidP="00310C2F">
      <w:pPr>
        <w:pStyle w:val="Prrafodelista"/>
        <w:jc w:val="both"/>
        <w:rPr>
          <w:rFonts w:ascii="Book Antiqua" w:hAnsi="Book Antiqua"/>
          <w:iCs/>
          <w:spacing w:val="-3"/>
          <w:sz w:val="24"/>
          <w:szCs w:val="24"/>
        </w:rPr>
      </w:pPr>
    </w:p>
    <w:p w14:paraId="343B6B27" w14:textId="7A26889A" w:rsidR="00310C2F" w:rsidRPr="00310C2F" w:rsidRDefault="00310C2F" w:rsidP="00634BB3">
      <w:pPr>
        <w:jc w:val="center"/>
        <w:rPr>
          <w:rFonts w:ascii="Book Antiqua" w:hAnsi="Book Antiqua"/>
          <w:b/>
          <w:bCs/>
          <w:iCs/>
          <w:spacing w:val="-3"/>
          <w:sz w:val="24"/>
          <w:szCs w:val="24"/>
        </w:rPr>
      </w:pPr>
      <w:r w:rsidRPr="00310C2F">
        <w:rPr>
          <w:rFonts w:ascii="Book Antiqua" w:hAnsi="Book Antiqua"/>
          <w:b/>
          <w:bCs/>
          <w:iCs/>
          <w:spacing w:val="-3"/>
          <w:sz w:val="24"/>
          <w:szCs w:val="24"/>
        </w:rPr>
        <w:t xml:space="preserve">Tabla 2. Resultados de las proyecciones </w:t>
      </w:r>
      <w:r w:rsidR="00ED04EA">
        <w:rPr>
          <w:rFonts w:ascii="Book Antiqua" w:hAnsi="Book Antiqua"/>
          <w:b/>
          <w:bCs/>
          <w:iCs/>
          <w:spacing w:val="-3"/>
          <w:sz w:val="24"/>
          <w:szCs w:val="24"/>
        </w:rPr>
        <w:t xml:space="preserve">de presupuestos </w:t>
      </w:r>
      <w:r w:rsidRPr="00310C2F">
        <w:rPr>
          <w:rFonts w:ascii="Book Antiqua" w:hAnsi="Book Antiqua"/>
          <w:b/>
          <w:bCs/>
          <w:iCs/>
          <w:spacing w:val="-3"/>
          <w:sz w:val="24"/>
          <w:szCs w:val="24"/>
        </w:rPr>
        <w:t xml:space="preserve">plurianuales </w:t>
      </w:r>
      <w:r w:rsidR="00E94131">
        <w:rPr>
          <w:rFonts w:ascii="Book Antiqua" w:hAnsi="Book Antiqua"/>
          <w:b/>
          <w:bCs/>
          <w:iCs/>
          <w:spacing w:val="-3"/>
          <w:sz w:val="24"/>
          <w:szCs w:val="24"/>
        </w:rPr>
        <w:t>por programa presupuestario</w:t>
      </w:r>
      <w:r w:rsidR="00513958">
        <w:rPr>
          <w:rFonts w:ascii="Book Antiqua" w:hAnsi="Book Antiqua"/>
          <w:b/>
          <w:bCs/>
          <w:iCs/>
          <w:spacing w:val="-3"/>
          <w:sz w:val="24"/>
          <w:szCs w:val="24"/>
        </w:rPr>
        <w:t xml:space="preserve"> </w:t>
      </w:r>
      <w:r w:rsidR="00ED04EA">
        <w:rPr>
          <w:rFonts w:ascii="Book Antiqua" w:hAnsi="Book Antiqua"/>
          <w:b/>
          <w:bCs/>
          <w:iCs/>
          <w:spacing w:val="-3"/>
          <w:sz w:val="24"/>
          <w:szCs w:val="24"/>
        </w:rPr>
        <w:t xml:space="preserve">de los recursos de gasto variable </w:t>
      </w:r>
      <w:r w:rsidR="00513958">
        <w:rPr>
          <w:rFonts w:ascii="Book Antiqua" w:hAnsi="Book Antiqua"/>
          <w:b/>
          <w:bCs/>
          <w:iCs/>
          <w:spacing w:val="-3"/>
          <w:sz w:val="24"/>
          <w:szCs w:val="24"/>
        </w:rPr>
        <w:t xml:space="preserve">destinados a </w:t>
      </w:r>
      <w:r w:rsidRPr="00310C2F">
        <w:rPr>
          <w:rFonts w:ascii="Book Antiqua" w:hAnsi="Book Antiqua"/>
          <w:b/>
          <w:bCs/>
          <w:iCs/>
          <w:spacing w:val="-3"/>
          <w:sz w:val="24"/>
          <w:szCs w:val="24"/>
        </w:rPr>
        <w:t xml:space="preserve">proyectos estratégicos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9"/>
        <w:gridCol w:w="2742"/>
        <w:gridCol w:w="1791"/>
        <w:gridCol w:w="2682"/>
        <w:gridCol w:w="1549"/>
        <w:gridCol w:w="1401"/>
      </w:tblGrid>
      <w:tr w:rsidR="00345913" w:rsidRPr="00345913" w14:paraId="61EACF21" w14:textId="77777777" w:rsidTr="00345913">
        <w:trPr>
          <w:trHeight w:val="315"/>
          <w:tblHeader/>
        </w:trPr>
        <w:tc>
          <w:tcPr>
            <w:tcW w:w="1089" w:type="pct"/>
            <w:vMerge w:val="restart"/>
            <w:shd w:val="clear" w:color="auto" w:fill="44546A" w:themeFill="text2"/>
            <w:noWrap/>
            <w:vAlign w:val="center"/>
          </w:tcPr>
          <w:p w14:paraId="4E1D65FE" w14:textId="526F697E" w:rsidR="00345913" w:rsidRPr="00345913" w:rsidRDefault="00345913" w:rsidP="00CC006B">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Periodo y tipo de recurso</w:t>
            </w:r>
          </w:p>
        </w:tc>
        <w:tc>
          <w:tcPr>
            <w:tcW w:w="3911" w:type="pct"/>
            <w:gridSpan w:val="5"/>
            <w:shd w:val="clear" w:color="auto" w:fill="44546A" w:themeFill="text2"/>
            <w:noWrap/>
            <w:vAlign w:val="center"/>
          </w:tcPr>
          <w:p w14:paraId="11220A1E" w14:textId="208ECB58" w:rsidR="00345913" w:rsidRPr="00345913" w:rsidRDefault="00345913" w:rsidP="00CC006B">
            <w:pPr>
              <w:jc w:val="center"/>
              <w:rPr>
                <w:rFonts w:ascii="Book Antiqua" w:hAnsi="Book Antiqua" w:cs="Calibri"/>
                <w:b/>
                <w:bCs/>
                <w:color w:val="FFFFFF" w:themeColor="background1"/>
                <w:sz w:val="18"/>
                <w:szCs w:val="18"/>
                <w:lang w:eastAsia="es-CR"/>
              </w:rPr>
            </w:pPr>
            <w:r>
              <w:rPr>
                <w:rFonts w:ascii="Book Antiqua" w:hAnsi="Book Antiqua" w:cs="Calibri"/>
                <w:b/>
                <w:bCs/>
                <w:color w:val="FFFFFF" w:themeColor="background1"/>
                <w:sz w:val="18"/>
                <w:szCs w:val="18"/>
                <w:lang w:eastAsia="es-CR"/>
              </w:rPr>
              <w:t>Programa Presupuestario</w:t>
            </w:r>
          </w:p>
        </w:tc>
      </w:tr>
      <w:tr w:rsidR="00345913" w:rsidRPr="00345913" w14:paraId="52F88422" w14:textId="77777777">
        <w:trPr>
          <w:trHeight w:val="315"/>
          <w:tblHeader/>
        </w:trPr>
        <w:tc>
          <w:tcPr>
            <w:tcW w:w="1089" w:type="pct"/>
            <w:vMerge/>
            <w:shd w:val="clear" w:color="auto" w:fill="44546A" w:themeFill="text2"/>
            <w:noWrap/>
            <w:vAlign w:val="center"/>
            <w:hideMark/>
          </w:tcPr>
          <w:p w14:paraId="57C0E4CF" w14:textId="17A7AA41" w:rsidR="00345913" w:rsidRPr="00585789" w:rsidRDefault="00345913" w:rsidP="00585789">
            <w:pPr>
              <w:jc w:val="center"/>
              <w:rPr>
                <w:rFonts w:ascii="Book Antiqua" w:hAnsi="Book Antiqua" w:cs="Calibri"/>
                <w:b/>
                <w:bCs/>
                <w:color w:val="FFFFFF" w:themeColor="background1"/>
                <w:sz w:val="18"/>
                <w:szCs w:val="18"/>
                <w:lang w:eastAsia="es-CR"/>
              </w:rPr>
            </w:pPr>
          </w:p>
        </w:tc>
        <w:tc>
          <w:tcPr>
            <w:tcW w:w="1055" w:type="pct"/>
            <w:shd w:val="clear" w:color="auto" w:fill="44546A" w:themeFill="text2"/>
            <w:noWrap/>
            <w:vAlign w:val="center"/>
            <w:hideMark/>
          </w:tcPr>
          <w:p w14:paraId="1E16BE5B" w14:textId="77777777" w:rsidR="00345913" w:rsidRPr="00585789" w:rsidRDefault="00345913" w:rsidP="00585789">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926 Dirección, Administración y Otros Órganos de Apoyo</w:t>
            </w:r>
          </w:p>
        </w:tc>
        <w:tc>
          <w:tcPr>
            <w:tcW w:w="689" w:type="pct"/>
            <w:shd w:val="clear" w:color="auto" w:fill="44546A" w:themeFill="text2"/>
            <w:noWrap/>
            <w:vAlign w:val="center"/>
            <w:hideMark/>
          </w:tcPr>
          <w:p w14:paraId="699164C6" w14:textId="77777777" w:rsidR="00345913" w:rsidRPr="00585789" w:rsidRDefault="00345913" w:rsidP="00585789">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927 Servicio Jurisdiccional</w:t>
            </w:r>
          </w:p>
        </w:tc>
        <w:tc>
          <w:tcPr>
            <w:tcW w:w="1032" w:type="pct"/>
            <w:shd w:val="clear" w:color="auto" w:fill="44546A" w:themeFill="text2"/>
            <w:noWrap/>
            <w:vAlign w:val="center"/>
            <w:hideMark/>
          </w:tcPr>
          <w:p w14:paraId="09D3F738" w14:textId="77777777" w:rsidR="00345913" w:rsidRPr="00585789" w:rsidRDefault="00345913" w:rsidP="00585789">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928 Organismo de Investigación Judicial</w:t>
            </w:r>
          </w:p>
        </w:tc>
        <w:tc>
          <w:tcPr>
            <w:tcW w:w="596" w:type="pct"/>
            <w:shd w:val="clear" w:color="auto" w:fill="44546A" w:themeFill="text2"/>
            <w:noWrap/>
            <w:vAlign w:val="center"/>
            <w:hideMark/>
          </w:tcPr>
          <w:p w14:paraId="23BFD96A" w14:textId="77777777" w:rsidR="00345913" w:rsidRPr="00585789" w:rsidRDefault="00345913" w:rsidP="00585789">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929 Ministerio Público</w:t>
            </w:r>
          </w:p>
        </w:tc>
        <w:tc>
          <w:tcPr>
            <w:tcW w:w="539" w:type="pct"/>
            <w:shd w:val="clear" w:color="auto" w:fill="44546A" w:themeFill="text2"/>
            <w:noWrap/>
            <w:vAlign w:val="center"/>
            <w:hideMark/>
          </w:tcPr>
          <w:p w14:paraId="12048895" w14:textId="77777777" w:rsidR="00345913" w:rsidRPr="00585789" w:rsidRDefault="00345913" w:rsidP="00585789">
            <w:pPr>
              <w:jc w:val="center"/>
              <w:rPr>
                <w:rFonts w:ascii="Book Antiqua" w:hAnsi="Book Antiqua" w:cs="Calibri"/>
                <w:b/>
                <w:bCs/>
                <w:color w:val="FFFFFF" w:themeColor="background1"/>
                <w:sz w:val="18"/>
                <w:szCs w:val="18"/>
                <w:lang w:eastAsia="es-CR"/>
              </w:rPr>
            </w:pPr>
            <w:r w:rsidRPr="00585789">
              <w:rPr>
                <w:rFonts w:ascii="Book Antiqua" w:hAnsi="Book Antiqua" w:cs="Calibri"/>
                <w:b/>
                <w:bCs/>
                <w:color w:val="FFFFFF" w:themeColor="background1"/>
                <w:sz w:val="18"/>
                <w:szCs w:val="18"/>
                <w:lang w:eastAsia="es-CR"/>
              </w:rPr>
              <w:t>930 Defensa Pública</w:t>
            </w:r>
          </w:p>
        </w:tc>
      </w:tr>
      <w:tr w:rsidR="00CE0BD7" w:rsidRPr="00CE0BD7" w14:paraId="4A093F0D" w14:textId="77777777" w:rsidTr="00585789">
        <w:trPr>
          <w:trHeight w:val="315"/>
        </w:trPr>
        <w:tc>
          <w:tcPr>
            <w:tcW w:w="1089" w:type="pct"/>
            <w:shd w:val="clear" w:color="auto" w:fill="ACB9CA" w:themeFill="text2" w:themeFillTint="66"/>
            <w:noWrap/>
            <w:vAlign w:val="center"/>
            <w:hideMark/>
          </w:tcPr>
          <w:p w14:paraId="22F1FB8C"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2023</w:t>
            </w:r>
          </w:p>
        </w:tc>
        <w:tc>
          <w:tcPr>
            <w:tcW w:w="1055" w:type="pct"/>
            <w:shd w:val="clear" w:color="auto" w:fill="ACB9CA" w:themeFill="text2" w:themeFillTint="66"/>
            <w:noWrap/>
            <w:vAlign w:val="center"/>
            <w:hideMark/>
          </w:tcPr>
          <w:p w14:paraId="384BF29E" w14:textId="236CC0AB"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5</w:t>
            </w:r>
            <w:r w:rsidR="008957AD">
              <w:rPr>
                <w:rFonts w:ascii="Book Antiqua" w:hAnsi="Book Antiqua" w:cs="Calibri"/>
                <w:sz w:val="18"/>
                <w:szCs w:val="18"/>
                <w:lang w:eastAsia="es-CR"/>
              </w:rPr>
              <w:t>.</w:t>
            </w:r>
            <w:r w:rsidRPr="00585789">
              <w:rPr>
                <w:rFonts w:ascii="Book Antiqua" w:hAnsi="Book Antiqua" w:cs="Calibri"/>
                <w:sz w:val="18"/>
                <w:szCs w:val="18"/>
                <w:lang w:eastAsia="es-CR"/>
              </w:rPr>
              <w:t>544</w:t>
            </w:r>
            <w:r w:rsidR="008957AD">
              <w:rPr>
                <w:rFonts w:ascii="Book Antiqua" w:hAnsi="Book Antiqua" w:cs="Calibri"/>
                <w:sz w:val="18"/>
                <w:szCs w:val="18"/>
                <w:lang w:eastAsia="es-CR"/>
              </w:rPr>
              <w:t>.</w:t>
            </w:r>
            <w:r w:rsidRPr="00585789">
              <w:rPr>
                <w:rFonts w:ascii="Book Antiqua" w:hAnsi="Book Antiqua" w:cs="Calibri"/>
                <w:sz w:val="18"/>
                <w:szCs w:val="18"/>
                <w:lang w:eastAsia="es-CR"/>
              </w:rPr>
              <w:t>736</w:t>
            </w:r>
            <w:r w:rsidR="008957AD">
              <w:rPr>
                <w:rFonts w:ascii="Book Antiqua" w:hAnsi="Book Antiqua" w:cs="Calibri"/>
                <w:sz w:val="18"/>
                <w:szCs w:val="18"/>
                <w:lang w:eastAsia="es-CR"/>
              </w:rPr>
              <w:t>.</w:t>
            </w:r>
            <w:r w:rsidRPr="00585789">
              <w:rPr>
                <w:rFonts w:ascii="Book Antiqua" w:hAnsi="Book Antiqua" w:cs="Calibri"/>
                <w:sz w:val="18"/>
                <w:szCs w:val="18"/>
                <w:lang w:eastAsia="es-CR"/>
              </w:rPr>
              <w:t>144</w:t>
            </w:r>
          </w:p>
        </w:tc>
        <w:tc>
          <w:tcPr>
            <w:tcW w:w="689" w:type="pct"/>
            <w:shd w:val="clear" w:color="auto" w:fill="ACB9CA" w:themeFill="text2" w:themeFillTint="66"/>
            <w:noWrap/>
            <w:vAlign w:val="center"/>
            <w:hideMark/>
          </w:tcPr>
          <w:p w14:paraId="54A7592F" w14:textId="04A0A854"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320</w:t>
            </w:r>
            <w:r w:rsidR="00162933">
              <w:rPr>
                <w:rFonts w:ascii="Book Antiqua" w:hAnsi="Book Antiqua" w:cs="Calibri"/>
                <w:sz w:val="18"/>
                <w:szCs w:val="18"/>
                <w:lang w:eastAsia="es-CR"/>
              </w:rPr>
              <w:t>.</w:t>
            </w:r>
            <w:r w:rsidRPr="00585789">
              <w:rPr>
                <w:rFonts w:ascii="Book Antiqua" w:hAnsi="Book Antiqua" w:cs="Calibri"/>
                <w:sz w:val="18"/>
                <w:szCs w:val="18"/>
                <w:lang w:eastAsia="es-CR"/>
              </w:rPr>
              <w:t>000</w:t>
            </w:r>
          </w:p>
        </w:tc>
        <w:tc>
          <w:tcPr>
            <w:tcW w:w="1032" w:type="pct"/>
            <w:shd w:val="clear" w:color="auto" w:fill="ACB9CA" w:themeFill="text2" w:themeFillTint="66"/>
            <w:noWrap/>
            <w:vAlign w:val="center"/>
            <w:hideMark/>
          </w:tcPr>
          <w:p w14:paraId="33154C59" w14:textId="414B98BB"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219</w:t>
            </w:r>
            <w:r w:rsidR="00162933">
              <w:rPr>
                <w:rFonts w:ascii="Book Antiqua" w:hAnsi="Book Antiqua" w:cs="Calibri"/>
                <w:sz w:val="18"/>
                <w:szCs w:val="18"/>
                <w:lang w:eastAsia="es-CR"/>
              </w:rPr>
              <w:t>.</w:t>
            </w:r>
            <w:r w:rsidRPr="00585789">
              <w:rPr>
                <w:rFonts w:ascii="Book Antiqua" w:hAnsi="Book Antiqua" w:cs="Calibri"/>
                <w:sz w:val="18"/>
                <w:szCs w:val="18"/>
                <w:lang w:eastAsia="es-CR"/>
              </w:rPr>
              <w:t>344</w:t>
            </w:r>
            <w:r w:rsidR="00162933">
              <w:rPr>
                <w:rFonts w:ascii="Book Antiqua" w:hAnsi="Book Antiqua" w:cs="Calibri"/>
                <w:sz w:val="18"/>
                <w:szCs w:val="18"/>
                <w:lang w:eastAsia="es-CR"/>
              </w:rPr>
              <w:t>.</w:t>
            </w:r>
            <w:r w:rsidRPr="00585789">
              <w:rPr>
                <w:rFonts w:ascii="Book Antiqua" w:hAnsi="Book Antiqua" w:cs="Calibri"/>
                <w:sz w:val="18"/>
                <w:szCs w:val="18"/>
                <w:lang w:eastAsia="es-CR"/>
              </w:rPr>
              <w:t>575</w:t>
            </w:r>
          </w:p>
        </w:tc>
        <w:tc>
          <w:tcPr>
            <w:tcW w:w="596" w:type="pct"/>
            <w:shd w:val="clear" w:color="auto" w:fill="ACB9CA" w:themeFill="text2" w:themeFillTint="66"/>
            <w:noWrap/>
            <w:vAlign w:val="center"/>
            <w:hideMark/>
          </w:tcPr>
          <w:p w14:paraId="531EB7DD" w14:textId="178886DE"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453</w:t>
            </w:r>
            <w:r w:rsidR="00507E54">
              <w:rPr>
                <w:rFonts w:ascii="Book Antiqua" w:hAnsi="Book Antiqua" w:cs="Calibri"/>
                <w:sz w:val="18"/>
                <w:szCs w:val="18"/>
                <w:lang w:eastAsia="es-CR"/>
              </w:rPr>
              <w:t>.</w:t>
            </w:r>
            <w:r w:rsidRPr="00585789">
              <w:rPr>
                <w:rFonts w:ascii="Book Antiqua" w:hAnsi="Book Antiqua" w:cs="Calibri"/>
                <w:sz w:val="18"/>
                <w:szCs w:val="18"/>
                <w:lang w:eastAsia="es-CR"/>
              </w:rPr>
              <w:t>875</w:t>
            </w:r>
          </w:p>
        </w:tc>
        <w:tc>
          <w:tcPr>
            <w:tcW w:w="539" w:type="pct"/>
            <w:shd w:val="clear" w:color="auto" w:fill="ACB9CA" w:themeFill="text2" w:themeFillTint="66"/>
            <w:noWrap/>
            <w:vAlign w:val="center"/>
            <w:hideMark/>
          </w:tcPr>
          <w:p w14:paraId="5C8088B4" w14:textId="78E032CA"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25</w:t>
            </w:r>
            <w:r w:rsidR="00507E54">
              <w:rPr>
                <w:rFonts w:ascii="Book Antiqua" w:hAnsi="Book Antiqua" w:cs="Calibri"/>
                <w:sz w:val="18"/>
                <w:szCs w:val="18"/>
                <w:lang w:eastAsia="es-CR"/>
              </w:rPr>
              <w:t>.</w:t>
            </w:r>
            <w:r w:rsidRPr="00585789">
              <w:rPr>
                <w:rFonts w:ascii="Book Antiqua" w:hAnsi="Book Antiqua" w:cs="Calibri"/>
                <w:sz w:val="18"/>
                <w:szCs w:val="18"/>
                <w:lang w:eastAsia="es-CR"/>
              </w:rPr>
              <w:t>714</w:t>
            </w:r>
            <w:r w:rsidR="00507E54">
              <w:rPr>
                <w:rFonts w:ascii="Book Antiqua" w:hAnsi="Book Antiqua" w:cs="Calibri"/>
                <w:sz w:val="18"/>
                <w:szCs w:val="18"/>
                <w:lang w:eastAsia="es-CR"/>
              </w:rPr>
              <w:t>.</w:t>
            </w:r>
            <w:r w:rsidRPr="00585789">
              <w:rPr>
                <w:rFonts w:ascii="Book Antiqua" w:hAnsi="Book Antiqua" w:cs="Calibri"/>
                <w:sz w:val="18"/>
                <w:szCs w:val="18"/>
                <w:lang w:eastAsia="es-CR"/>
              </w:rPr>
              <w:t>574</w:t>
            </w:r>
          </w:p>
        </w:tc>
      </w:tr>
      <w:tr w:rsidR="00CC006B" w:rsidRPr="004C4098" w14:paraId="4A98B153" w14:textId="77777777" w:rsidTr="00585789">
        <w:trPr>
          <w:trHeight w:val="315"/>
        </w:trPr>
        <w:tc>
          <w:tcPr>
            <w:tcW w:w="1089" w:type="pct"/>
            <w:shd w:val="clear" w:color="auto" w:fill="auto"/>
            <w:noWrap/>
            <w:vAlign w:val="center"/>
            <w:hideMark/>
          </w:tcPr>
          <w:p w14:paraId="5FC4B182"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Construcciones</w:t>
            </w:r>
          </w:p>
        </w:tc>
        <w:tc>
          <w:tcPr>
            <w:tcW w:w="1055" w:type="pct"/>
            <w:shd w:val="clear" w:color="auto" w:fill="auto"/>
            <w:noWrap/>
            <w:vAlign w:val="center"/>
            <w:hideMark/>
          </w:tcPr>
          <w:p w14:paraId="17DAB5A0" w14:textId="505648EA"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424</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983</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398</w:t>
            </w:r>
          </w:p>
        </w:tc>
        <w:tc>
          <w:tcPr>
            <w:tcW w:w="689" w:type="pct"/>
            <w:shd w:val="clear" w:color="auto" w:fill="auto"/>
            <w:noWrap/>
            <w:vAlign w:val="center"/>
            <w:hideMark/>
          </w:tcPr>
          <w:p w14:paraId="3C767618"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279D4EB0" w14:textId="18340A1B"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179</w:t>
            </w:r>
            <w:r w:rsidR="0077514F">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654</w:t>
            </w:r>
            <w:r w:rsidR="00162933">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844</w:t>
            </w:r>
          </w:p>
        </w:tc>
        <w:tc>
          <w:tcPr>
            <w:tcW w:w="596" w:type="pct"/>
            <w:shd w:val="clear" w:color="auto" w:fill="auto"/>
            <w:noWrap/>
            <w:vAlign w:val="center"/>
            <w:hideMark/>
          </w:tcPr>
          <w:p w14:paraId="58E072DA" w14:textId="77777777" w:rsidR="00643CBF" w:rsidRPr="00585789" w:rsidRDefault="00643CBF" w:rsidP="00585789">
            <w:pPr>
              <w:jc w:val="right"/>
              <w:rPr>
                <w:rFonts w:ascii="Book Antiqua" w:hAnsi="Book Antiqua" w:cs="Calibri"/>
                <w:color w:val="000000"/>
                <w:sz w:val="18"/>
                <w:szCs w:val="18"/>
                <w:lang w:eastAsia="es-CR"/>
              </w:rPr>
            </w:pPr>
          </w:p>
        </w:tc>
        <w:tc>
          <w:tcPr>
            <w:tcW w:w="539" w:type="pct"/>
            <w:shd w:val="clear" w:color="auto" w:fill="auto"/>
            <w:noWrap/>
            <w:vAlign w:val="center"/>
            <w:hideMark/>
          </w:tcPr>
          <w:p w14:paraId="35A308E3" w14:textId="77777777" w:rsidR="00643CBF" w:rsidRPr="00585789" w:rsidRDefault="00643CBF" w:rsidP="00585789">
            <w:pPr>
              <w:jc w:val="right"/>
              <w:rPr>
                <w:rFonts w:ascii="Book Antiqua" w:hAnsi="Book Antiqua"/>
                <w:sz w:val="18"/>
                <w:szCs w:val="18"/>
                <w:lang w:eastAsia="es-CR"/>
              </w:rPr>
            </w:pPr>
          </w:p>
        </w:tc>
      </w:tr>
      <w:tr w:rsidR="00CC006B" w:rsidRPr="004C4098" w14:paraId="298B2114" w14:textId="77777777" w:rsidTr="00585789">
        <w:trPr>
          <w:trHeight w:val="315"/>
        </w:trPr>
        <w:tc>
          <w:tcPr>
            <w:tcW w:w="1089" w:type="pct"/>
            <w:shd w:val="clear" w:color="auto" w:fill="auto"/>
            <w:noWrap/>
            <w:vAlign w:val="center"/>
            <w:hideMark/>
          </w:tcPr>
          <w:p w14:paraId="5ED79438"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0F5E04BC" w14:textId="406CC43C"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281</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401</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188</w:t>
            </w:r>
          </w:p>
        </w:tc>
        <w:tc>
          <w:tcPr>
            <w:tcW w:w="689" w:type="pct"/>
            <w:shd w:val="clear" w:color="auto" w:fill="auto"/>
            <w:noWrap/>
            <w:vAlign w:val="center"/>
            <w:hideMark/>
          </w:tcPr>
          <w:p w14:paraId="24E8525A"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7FAC070E"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0597A56B"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25B19AC4" w14:textId="47EE22E4"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24</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791</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073</w:t>
            </w:r>
          </w:p>
        </w:tc>
      </w:tr>
      <w:tr w:rsidR="00CC006B" w:rsidRPr="004C4098" w14:paraId="7DFE4388" w14:textId="77777777" w:rsidTr="00585789">
        <w:trPr>
          <w:trHeight w:val="315"/>
        </w:trPr>
        <w:tc>
          <w:tcPr>
            <w:tcW w:w="1089" w:type="pct"/>
            <w:shd w:val="clear" w:color="auto" w:fill="auto"/>
            <w:noWrap/>
            <w:vAlign w:val="center"/>
            <w:hideMark/>
          </w:tcPr>
          <w:p w14:paraId="5980C7DE"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3C80740E" w14:textId="3D86F982"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162</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720</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26F0FFD9"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693FB9B"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76281FA1"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7C5257C6" w14:textId="77777777" w:rsidR="00643CBF" w:rsidRPr="00585789" w:rsidRDefault="00643CBF" w:rsidP="00585789">
            <w:pPr>
              <w:jc w:val="right"/>
              <w:rPr>
                <w:rFonts w:ascii="Book Antiqua" w:hAnsi="Book Antiqua"/>
                <w:sz w:val="18"/>
                <w:szCs w:val="18"/>
                <w:lang w:eastAsia="es-CR"/>
              </w:rPr>
            </w:pPr>
          </w:p>
        </w:tc>
      </w:tr>
      <w:tr w:rsidR="00CC006B" w:rsidRPr="004C4098" w14:paraId="499081D6" w14:textId="77777777" w:rsidTr="00585789">
        <w:trPr>
          <w:trHeight w:val="315"/>
        </w:trPr>
        <w:tc>
          <w:tcPr>
            <w:tcW w:w="1089" w:type="pct"/>
            <w:shd w:val="clear" w:color="auto" w:fill="auto"/>
            <w:noWrap/>
            <w:vAlign w:val="center"/>
            <w:hideMark/>
          </w:tcPr>
          <w:p w14:paraId="1E71BB4F"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0C2B85C4" w14:textId="758CAF52"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675</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631</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558</w:t>
            </w:r>
          </w:p>
        </w:tc>
        <w:tc>
          <w:tcPr>
            <w:tcW w:w="689" w:type="pct"/>
            <w:shd w:val="clear" w:color="auto" w:fill="auto"/>
            <w:noWrap/>
            <w:vAlign w:val="center"/>
            <w:hideMark/>
          </w:tcPr>
          <w:p w14:paraId="7CB76F4A" w14:textId="2E01BDC2"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320</w:t>
            </w:r>
            <w:r w:rsidR="00162933">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1032" w:type="pct"/>
            <w:shd w:val="clear" w:color="auto" w:fill="auto"/>
            <w:noWrap/>
            <w:vAlign w:val="center"/>
            <w:hideMark/>
          </w:tcPr>
          <w:p w14:paraId="243567D7" w14:textId="4904D61A"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39</w:t>
            </w:r>
            <w:r w:rsidR="0077514F">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689</w:t>
            </w:r>
            <w:r w:rsidR="0077514F">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731</w:t>
            </w:r>
          </w:p>
        </w:tc>
        <w:tc>
          <w:tcPr>
            <w:tcW w:w="596" w:type="pct"/>
            <w:shd w:val="clear" w:color="auto" w:fill="auto"/>
            <w:noWrap/>
            <w:vAlign w:val="center"/>
            <w:hideMark/>
          </w:tcPr>
          <w:p w14:paraId="2FDD639F" w14:textId="1AE17FD0"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453</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875</w:t>
            </w:r>
          </w:p>
        </w:tc>
        <w:tc>
          <w:tcPr>
            <w:tcW w:w="539" w:type="pct"/>
            <w:shd w:val="clear" w:color="auto" w:fill="auto"/>
            <w:noWrap/>
            <w:vAlign w:val="center"/>
            <w:hideMark/>
          </w:tcPr>
          <w:p w14:paraId="5B438D4C" w14:textId="53E754C1"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923</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501</w:t>
            </w:r>
          </w:p>
        </w:tc>
      </w:tr>
      <w:tr w:rsidR="00CE0BD7" w:rsidRPr="00CE0BD7" w14:paraId="2D260E27" w14:textId="77777777" w:rsidTr="00585789">
        <w:trPr>
          <w:trHeight w:val="315"/>
        </w:trPr>
        <w:tc>
          <w:tcPr>
            <w:tcW w:w="1089" w:type="pct"/>
            <w:shd w:val="clear" w:color="auto" w:fill="ACB9CA" w:themeFill="text2" w:themeFillTint="66"/>
            <w:noWrap/>
            <w:vAlign w:val="center"/>
            <w:hideMark/>
          </w:tcPr>
          <w:p w14:paraId="47D1D7CB"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2024</w:t>
            </w:r>
          </w:p>
        </w:tc>
        <w:tc>
          <w:tcPr>
            <w:tcW w:w="1055" w:type="pct"/>
            <w:shd w:val="clear" w:color="auto" w:fill="ACB9CA" w:themeFill="text2" w:themeFillTint="66"/>
            <w:noWrap/>
            <w:vAlign w:val="center"/>
            <w:hideMark/>
          </w:tcPr>
          <w:p w14:paraId="5850538C" w14:textId="66E466C1"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8</w:t>
            </w:r>
            <w:r w:rsidR="008957AD">
              <w:rPr>
                <w:rFonts w:ascii="Book Antiqua" w:hAnsi="Book Antiqua" w:cs="Calibri"/>
                <w:sz w:val="18"/>
                <w:szCs w:val="18"/>
                <w:lang w:eastAsia="es-CR"/>
              </w:rPr>
              <w:t>.</w:t>
            </w:r>
            <w:r w:rsidRPr="00585789">
              <w:rPr>
                <w:rFonts w:ascii="Book Antiqua" w:hAnsi="Book Antiqua" w:cs="Calibri"/>
                <w:sz w:val="18"/>
                <w:szCs w:val="18"/>
                <w:lang w:eastAsia="es-CR"/>
              </w:rPr>
              <w:t>265</w:t>
            </w:r>
            <w:r w:rsidR="008957AD">
              <w:rPr>
                <w:rFonts w:ascii="Book Antiqua" w:hAnsi="Book Antiqua" w:cs="Calibri"/>
                <w:sz w:val="18"/>
                <w:szCs w:val="18"/>
                <w:lang w:eastAsia="es-CR"/>
              </w:rPr>
              <w:t>.</w:t>
            </w:r>
            <w:r w:rsidRPr="00585789">
              <w:rPr>
                <w:rFonts w:ascii="Book Antiqua" w:hAnsi="Book Antiqua" w:cs="Calibri"/>
                <w:sz w:val="18"/>
                <w:szCs w:val="18"/>
                <w:lang w:eastAsia="es-CR"/>
              </w:rPr>
              <w:t>568</w:t>
            </w:r>
            <w:r w:rsidR="008957AD">
              <w:rPr>
                <w:rFonts w:ascii="Book Antiqua" w:hAnsi="Book Antiqua" w:cs="Calibri"/>
                <w:sz w:val="18"/>
                <w:szCs w:val="18"/>
                <w:lang w:eastAsia="es-CR"/>
              </w:rPr>
              <w:t>.</w:t>
            </w:r>
            <w:r w:rsidRPr="00585789">
              <w:rPr>
                <w:rFonts w:ascii="Book Antiqua" w:hAnsi="Book Antiqua" w:cs="Calibri"/>
                <w:sz w:val="18"/>
                <w:szCs w:val="18"/>
                <w:lang w:eastAsia="es-CR"/>
              </w:rPr>
              <w:t>269</w:t>
            </w:r>
          </w:p>
        </w:tc>
        <w:tc>
          <w:tcPr>
            <w:tcW w:w="689" w:type="pct"/>
            <w:shd w:val="clear" w:color="auto" w:fill="ACB9CA" w:themeFill="text2" w:themeFillTint="66"/>
            <w:noWrap/>
            <w:vAlign w:val="center"/>
            <w:hideMark/>
          </w:tcPr>
          <w:p w14:paraId="1CA202AB" w14:textId="0C6771CB"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9</w:t>
            </w:r>
            <w:r w:rsidR="00162933">
              <w:rPr>
                <w:rFonts w:ascii="Book Antiqua" w:hAnsi="Book Antiqua" w:cs="Calibri"/>
                <w:sz w:val="18"/>
                <w:szCs w:val="18"/>
                <w:lang w:eastAsia="es-CR"/>
              </w:rPr>
              <w:t>.</w:t>
            </w:r>
            <w:r w:rsidRPr="00585789">
              <w:rPr>
                <w:rFonts w:ascii="Book Antiqua" w:hAnsi="Book Antiqua" w:cs="Calibri"/>
                <w:sz w:val="18"/>
                <w:szCs w:val="18"/>
                <w:lang w:eastAsia="es-CR"/>
              </w:rPr>
              <w:t>551</w:t>
            </w:r>
            <w:r w:rsidR="00162933">
              <w:rPr>
                <w:rFonts w:ascii="Book Antiqua" w:hAnsi="Book Antiqua" w:cs="Calibri"/>
                <w:sz w:val="18"/>
                <w:szCs w:val="18"/>
                <w:lang w:eastAsia="es-CR"/>
              </w:rPr>
              <w:t>.</w:t>
            </w:r>
            <w:r w:rsidRPr="00585789">
              <w:rPr>
                <w:rFonts w:ascii="Book Antiqua" w:hAnsi="Book Antiqua" w:cs="Calibri"/>
                <w:sz w:val="18"/>
                <w:szCs w:val="18"/>
                <w:lang w:eastAsia="es-CR"/>
              </w:rPr>
              <w:t>603</w:t>
            </w:r>
          </w:p>
        </w:tc>
        <w:tc>
          <w:tcPr>
            <w:tcW w:w="1032" w:type="pct"/>
            <w:shd w:val="clear" w:color="auto" w:fill="ACB9CA" w:themeFill="text2" w:themeFillTint="66"/>
            <w:noWrap/>
            <w:vAlign w:val="center"/>
            <w:hideMark/>
          </w:tcPr>
          <w:p w14:paraId="0E4D27AD" w14:textId="0044B87E"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624</w:t>
            </w:r>
            <w:r w:rsidR="0077514F">
              <w:rPr>
                <w:rFonts w:ascii="Book Antiqua" w:hAnsi="Book Antiqua" w:cs="Calibri"/>
                <w:sz w:val="18"/>
                <w:szCs w:val="18"/>
                <w:lang w:eastAsia="es-CR"/>
              </w:rPr>
              <w:t>.</w:t>
            </w:r>
            <w:r w:rsidRPr="00585789">
              <w:rPr>
                <w:rFonts w:ascii="Book Antiqua" w:hAnsi="Book Antiqua" w:cs="Calibri"/>
                <w:sz w:val="18"/>
                <w:szCs w:val="18"/>
                <w:lang w:eastAsia="es-CR"/>
              </w:rPr>
              <w:t>640</w:t>
            </w:r>
            <w:r w:rsidR="0077514F">
              <w:rPr>
                <w:rFonts w:ascii="Book Antiqua" w:hAnsi="Book Antiqua" w:cs="Calibri"/>
                <w:sz w:val="18"/>
                <w:szCs w:val="18"/>
                <w:lang w:eastAsia="es-CR"/>
              </w:rPr>
              <w:t>.</w:t>
            </w:r>
            <w:r w:rsidRPr="00585789">
              <w:rPr>
                <w:rFonts w:ascii="Book Antiqua" w:hAnsi="Book Antiqua" w:cs="Calibri"/>
                <w:sz w:val="18"/>
                <w:szCs w:val="18"/>
                <w:lang w:eastAsia="es-CR"/>
              </w:rPr>
              <w:t>098</w:t>
            </w:r>
          </w:p>
        </w:tc>
        <w:tc>
          <w:tcPr>
            <w:tcW w:w="596" w:type="pct"/>
            <w:shd w:val="clear" w:color="auto" w:fill="ACB9CA" w:themeFill="text2" w:themeFillTint="66"/>
            <w:noWrap/>
            <w:vAlign w:val="center"/>
            <w:hideMark/>
          </w:tcPr>
          <w:p w14:paraId="40F7CB40" w14:textId="01AF287B"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427</w:t>
            </w:r>
            <w:r w:rsidR="00507E54">
              <w:rPr>
                <w:rFonts w:ascii="Book Antiqua" w:hAnsi="Book Antiqua" w:cs="Calibri"/>
                <w:sz w:val="18"/>
                <w:szCs w:val="18"/>
                <w:lang w:eastAsia="es-CR"/>
              </w:rPr>
              <w:t>.</w:t>
            </w:r>
            <w:r w:rsidRPr="00585789">
              <w:rPr>
                <w:rFonts w:ascii="Book Antiqua" w:hAnsi="Book Antiqua" w:cs="Calibri"/>
                <w:sz w:val="18"/>
                <w:szCs w:val="18"/>
                <w:lang w:eastAsia="es-CR"/>
              </w:rPr>
              <w:t>424</w:t>
            </w:r>
          </w:p>
        </w:tc>
        <w:tc>
          <w:tcPr>
            <w:tcW w:w="539" w:type="pct"/>
            <w:shd w:val="clear" w:color="auto" w:fill="ACB9CA" w:themeFill="text2" w:themeFillTint="66"/>
            <w:noWrap/>
            <w:vAlign w:val="center"/>
            <w:hideMark/>
          </w:tcPr>
          <w:p w14:paraId="7D3D20F3" w14:textId="2EAF5886"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12</w:t>
            </w:r>
            <w:r w:rsidR="00507E54">
              <w:rPr>
                <w:rFonts w:ascii="Book Antiqua" w:hAnsi="Book Antiqua" w:cs="Calibri"/>
                <w:sz w:val="18"/>
                <w:szCs w:val="18"/>
                <w:lang w:eastAsia="es-CR"/>
              </w:rPr>
              <w:t>.</w:t>
            </w:r>
            <w:r w:rsidRPr="00585789">
              <w:rPr>
                <w:rFonts w:ascii="Book Antiqua" w:hAnsi="Book Antiqua" w:cs="Calibri"/>
                <w:sz w:val="18"/>
                <w:szCs w:val="18"/>
                <w:lang w:eastAsia="es-CR"/>
              </w:rPr>
              <w:t>955</w:t>
            </w:r>
            <w:r w:rsidR="00507E54">
              <w:rPr>
                <w:rFonts w:ascii="Book Antiqua" w:hAnsi="Book Antiqua" w:cs="Calibri"/>
                <w:sz w:val="18"/>
                <w:szCs w:val="18"/>
                <w:lang w:eastAsia="es-CR"/>
              </w:rPr>
              <w:t>.</w:t>
            </w:r>
            <w:r w:rsidRPr="00585789">
              <w:rPr>
                <w:rFonts w:ascii="Book Antiqua" w:hAnsi="Book Antiqua" w:cs="Calibri"/>
                <w:sz w:val="18"/>
                <w:szCs w:val="18"/>
                <w:lang w:eastAsia="es-CR"/>
              </w:rPr>
              <w:t>435</w:t>
            </w:r>
          </w:p>
        </w:tc>
      </w:tr>
      <w:tr w:rsidR="00CC006B" w:rsidRPr="004C4098" w14:paraId="19CB17BB" w14:textId="77777777" w:rsidTr="00585789">
        <w:trPr>
          <w:trHeight w:val="315"/>
        </w:trPr>
        <w:tc>
          <w:tcPr>
            <w:tcW w:w="1089" w:type="pct"/>
            <w:shd w:val="clear" w:color="auto" w:fill="auto"/>
            <w:noWrap/>
            <w:vAlign w:val="center"/>
            <w:hideMark/>
          </w:tcPr>
          <w:p w14:paraId="27F9BC05"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Construcciones</w:t>
            </w:r>
          </w:p>
        </w:tc>
        <w:tc>
          <w:tcPr>
            <w:tcW w:w="1055" w:type="pct"/>
            <w:shd w:val="clear" w:color="auto" w:fill="auto"/>
            <w:noWrap/>
            <w:vAlign w:val="center"/>
            <w:hideMark/>
          </w:tcPr>
          <w:p w14:paraId="32AEDB17" w14:textId="1667CE47"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7</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510</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737</w:t>
            </w:r>
            <w:r w:rsidR="008957AD">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524</w:t>
            </w:r>
          </w:p>
        </w:tc>
        <w:tc>
          <w:tcPr>
            <w:tcW w:w="689" w:type="pct"/>
            <w:shd w:val="clear" w:color="auto" w:fill="auto"/>
            <w:noWrap/>
            <w:vAlign w:val="center"/>
            <w:hideMark/>
          </w:tcPr>
          <w:p w14:paraId="7917E1EF"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24439333" w14:textId="3DCE897B"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580</w:t>
            </w:r>
            <w:r w:rsidR="0077514F">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750</w:t>
            </w:r>
            <w:r w:rsidR="0077514F">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615</w:t>
            </w:r>
          </w:p>
        </w:tc>
        <w:tc>
          <w:tcPr>
            <w:tcW w:w="596" w:type="pct"/>
            <w:shd w:val="clear" w:color="auto" w:fill="auto"/>
            <w:noWrap/>
            <w:vAlign w:val="center"/>
            <w:hideMark/>
          </w:tcPr>
          <w:p w14:paraId="4F72CB4A" w14:textId="77777777" w:rsidR="00643CBF" w:rsidRPr="00585789" w:rsidRDefault="00643CBF" w:rsidP="00585789">
            <w:pPr>
              <w:jc w:val="right"/>
              <w:rPr>
                <w:rFonts w:ascii="Book Antiqua" w:hAnsi="Book Antiqua" w:cs="Calibri"/>
                <w:color w:val="000000"/>
                <w:sz w:val="18"/>
                <w:szCs w:val="18"/>
                <w:lang w:eastAsia="es-CR"/>
              </w:rPr>
            </w:pPr>
          </w:p>
        </w:tc>
        <w:tc>
          <w:tcPr>
            <w:tcW w:w="539" w:type="pct"/>
            <w:shd w:val="clear" w:color="auto" w:fill="auto"/>
            <w:noWrap/>
            <w:vAlign w:val="center"/>
            <w:hideMark/>
          </w:tcPr>
          <w:p w14:paraId="01EDC5D4" w14:textId="77777777" w:rsidR="00643CBF" w:rsidRPr="00585789" w:rsidRDefault="00643CBF" w:rsidP="00585789">
            <w:pPr>
              <w:jc w:val="right"/>
              <w:rPr>
                <w:rFonts w:ascii="Book Antiqua" w:hAnsi="Book Antiqua"/>
                <w:sz w:val="18"/>
                <w:szCs w:val="18"/>
                <w:lang w:eastAsia="es-CR"/>
              </w:rPr>
            </w:pPr>
          </w:p>
        </w:tc>
      </w:tr>
      <w:tr w:rsidR="00CC006B" w:rsidRPr="004C4098" w14:paraId="14CA6A90" w14:textId="77777777" w:rsidTr="00585789">
        <w:trPr>
          <w:trHeight w:val="315"/>
        </w:trPr>
        <w:tc>
          <w:tcPr>
            <w:tcW w:w="1089" w:type="pct"/>
            <w:shd w:val="clear" w:color="auto" w:fill="auto"/>
            <w:noWrap/>
            <w:vAlign w:val="center"/>
            <w:hideMark/>
          </w:tcPr>
          <w:p w14:paraId="1F5A1FE1"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5F85B508" w14:textId="6988FC99"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216</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353</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996</w:t>
            </w:r>
          </w:p>
        </w:tc>
        <w:tc>
          <w:tcPr>
            <w:tcW w:w="689" w:type="pct"/>
            <w:shd w:val="clear" w:color="auto" w:fill="auto"/>
            <w:noWrap/>
            <w:vAlign w:val="center"/>
            <w:hideMark/>
          </w:tcPr>
          <w:p w14:paraId="277ED9E3" w14:textId="27D747C6"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9</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493</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685</w:t>
            </w:r>
          </w:p>
        </w:tc>
        <w:tc>
          <w:tcPr>
            <w:tcW w:w="1032" w:type="pct"/>
            <w:shd w:val="clear" w:color="auto" w:fill="auto"/>
            <w:noWrap/>
            <w:vAlign w:val="center"/>
            <w:hideMark/>
          </w:tcPr>
          <w:p w14:paraId="4879951C" w14:textId="77777777" w:rsidR="00643CBF" w:rsidRPr="00585789" w:rsidRDefault="00643CBF" w:rsidP="00585789">
            <w:pPr>
              <w:jc w:val="right"/>
              <w:rPr>
                <w:rFonts w:ascii="Book Antiqua" w:hAnsi="Book Antiqua" w:cs="Calibri"/>
                <w:color w:val="000000"/>
                <w:sz w:val="18"/>
                <w:szCs w:val="18"/>
                <w:lang w:eastAsia="es-CR"/>
              </w:rPr>
            </w:pPr>
          </w:p>
        </w:tc>
        <w:tc>
          <w:tcPr>
            <w:tcW w:w="596" w:type="pct"/>
            <w:shd w:val="clear" w:color="auto" w:fill="auto"/>
            <w:noWrap/>
            <w:vAlign w:val="center"/>
            <w:hideMark/>
          </w:tcPr>
          <w:p w14:paraId="7B5A1D1F"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4B1C392E" w14:textId="0E80FD08"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w:t>
            </w:r>
            <w:r w:rsidR="00D942F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364</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978</w:t>
            </w:r>
          </w:p>
        </w:tc>
      </w:tr>
      <w:tr w:rsidR="00CC006B" w:rsidRPr="004C4098" w14:paraId="345B1C33" w14:textId="77777777" w:rsidTr="00585789">
        <w:trPr>
          <w:trHeight w:val="315"/>
        </w:trPr>
        <w:tc>
          <w:tcPr>
            <w:tcW w:w="1089" w:type="pct"/>
            <w:shd w:val="clear" w:color="auto" w:fill="auto"/>
            <w:noWrap/>
            <w:vAlign w:val="center"/>
            <w:hideMark/>
          </w:tcPr>
          <w:p w14:paraId="3466C96A"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6649BCB3" w14:textId="674E576F"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177</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205</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399</w:t>
            </w:r>
          </w:p>
        </w:tc>
        <w:tc>
          <w:tcPr>
            <w:tcW w:w="689" w:type="pct"/>
            <w:shd w:val="clear" w:color="auto" w:fill="auto"/>
            <w:noWrap/>
            <w:vAlign w:val="center"/>
            <w:hideMark/>
          </w:tcPr>
          <w:p w14:paraId="35D90D06"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62D56B88"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08B1DC5"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6401CE7A" w14:textId="77777777" w:rsidR="00643CBF" w:rsidRPr="00585789" w:rsidRDefault="00643CBF" w:rsidP="00585789">
            <w:pPr>
              <w:jc w:val="right"/>
              <w:rPr>
                <w:rFonts w:ascii="Book Antiqua" w:hAnsi="Book Antiqua"/>
                <w:sz w:val="18"/>
                <w:szCs w:val="18"/>
                <w:lang w:eastAsia="es-CR"/>
              </w:rPr>
            </w:pPr>
          </w:p>
        </w:tc>
      </w:tr>
      <w:tr w:rsidR="00CC006B" w:rsidRPr="004C4098" w14:paraId="65EF17C8" w14:textId="77777777" w:rsidTr="00585789">
        <w:trPr>
          <w:trHeight w:val="315"/>
        </w:trPr>
        <w:tc>
          <w:tcPr>
            <w:tcW w:w="1089" w:type="pct"/>
            <w:shd w:val="clear" w:color="auto" w:fill="auto"/>
            <w:noWrap/>
            <w:vAlign w:val="center"/>
            <w:hideMark/>
          </w:tcPr>
          <w:p w14:paraId="2655B05D"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405B9F79" w14:textId="2F6F564F"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36</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127</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1350</w:t>
            </w:r>
          </w:p>
        </w:tc>
        <w:tc>
          <w:tcPr>
            <w:tcW w:w="689" w:type="pct"/>
            <w:shd w:val="clear" w:color="auto" w:fill="auto"/>
            <w:noWrap/>
            <w:vAlign w:val="center"/>
            <w:hideMark/>
          </w:tcPr>
          <w:p w14:paraId="1601CDEF" w14:textId="30C1B42C"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57</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918</w:t>
            </w:r>
          </w:p>
        </w:tc>
        <w:tc>
          <w:tcPr>
            <w:tcW w:w="1032" w:type="pct"/>
            <w:shd w:val="clear" w:color="auto" w:fill="auto"/>
            <w:noWrap/>
            <w:vAlign w:val="center"/>
            <w:hideMark/>
          </w:tcPr>
          <w:p w14:paraId="5E460FA8" w14:textId="2B8A9477"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43</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889</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483</w:t>
            </w:r>
          </w:p>
        </w:tc>
        <w:tc>
          <w:tcPr>
            <w:tcW w:w="596" w:type="pct"/>
            <w:shd w:val="clear" w:color="auto" w:fill="auto"/>
            <w:noWrap/>
            <w:vAlign w:val="center"/>
            <w:hideMark/>
          </w:tcPr>
          <w:p w14:paraId="40D384F6" w14:textId="0E6B8BF4"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427</w:t>
            </w:r>
            <w:r w:rsidR="00507E54">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424</w:t>
            </w:r>
          </w:p>
        </w:tc>
        <w:tc>
          <w:tcPr>
            <w:tcW w:w="539" w:type="pct"/>
            <w:shd w:val="clear" w:color="auto" w:fill="auto"/>
            <w:noWrap/>
            <w:vAlign w:val="center"/>
            <w:hideMark/>
          </w:tcPr>
          <w:p w14:paraId="0DA09E8C" w14:textId="5B4ADC3F"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11</w:t>
            </w:r>
            <w:r w:rsidR="00D942F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590</w:t>
            </w:r>
            <w:r w:rsidR="00D942F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457</w:t>
            </w:r>
          </w:p>
        </w:tc>
      </w:tr>
      <w:tr w:rsidR="00CE0BD7" w:rsidRPr="00CE0BD7" w14:paraId="59EAED33" w14:textId="77777777" w:rsidTr="00585789">
        <w:trPr>
          <w:trHeight w:val="315"/>
        </w:trPr>
        <w:tc>
          <w:tcPr>
            <w:tcW w:w="1089" w:type="pct"/>
            <w:shd w:val="clear" w:color="auto" w:fill="ACB9CA" w:themeFill="text2" w:themeFillTint="66"/>
            <w:noWrap/>
            <w:vAlign w:val="center"/>
            <w:hideMark/>
          </w:tcPr>
          <w:p w14:paraId="207032F8"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2025</w:t>
            </w:r>
          </w:p>
        </w:tc>
        <w:tc>
          <w:tcPr>
            <w:tcW w:w="1055" w:type="pct"/>
            <w:shd w:val="clear" w:color="auto" w:fill="ACB9CA" w:themeFill="text2" w:themeFillTint="66"/>
            <w:noWrap/>
            <w:vAlign w:val="center"/>
            <w:hideMark/>
          </w:tcPr>
          <w:p w14:paraId="0B60095F" w14:textId="247CACA2"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3</w:t>
            </w:r>
            <w:r w:rsidR="004075A2">
              <w:rPr>
                <w:rFonts w:ascii="Book Antiqua" w:hAnsi="Book Antiqua" w:cs="Calibri"/>
                <w:sz w:val="18"/>
                <w:szCs w:val="18"/>
                <w:lang w:eastAsia="es-CR"/>
              </w:rPr>
              <w:t>.</w:t>
            </w:r>
            <w:r w:rsidRPr="00585789">
              <w:rPr>
                <w:rFonts w:ascii="Book Antiqua" w:hAnsi="Book Antiqua" w:cs="Calibri"/>
                <w:sz w:val="18"/>
                <w:szCs w:val="18"/>
                <w:lang w:eastAsia="es-CR"/>
              </w:rPr>
              <w:t>0</w:t>
            </w:r>
            <w:r w:rsidR="00F33413">
              <w:rPr>
                <w:rFonts w:ascii="Book Antiqua" w:hAnsi="Book Antiqua" w:cs="Calibri"/>
                <w:sz w:val="18"/>
                <w:szCs w:val="18"/>
                <w:lang w:eastAsia="es-CR"/>
              </w:rPr>
              <w:t>5</w:t>
            </w:r>
            <w:r w:rsidRPr="00585789">
              <w:rPr>
                <w:rFonts w:ascii="Book Antiqua" w:hAnsi="Book Antiqua" w:cs="Calibri"/>
                <w:sz w:val="18"/>
                <w:szCs w:val="18"/>
                <w:lang w:eastAsia="es-CR"/>
              </w:rPr>
              <w:t>4</w:t>
            </w:r>
            <w:r w:rsidR="004075A2">
              <w:rPr>
                <w:rFonts w:ascii="Book Antiqua" w:hAnsi="Book Antiqua" w:cs="Calibri"/>
                <w:sz w:val="18"/>
                <w:szCs w:val="18"/>
                <w:lang w:eastAsia="es-CR"/>
              </w:rPr>
              <w:t>.</w:t>
            </w:r>
            <w:r w:rsidR="007D129A">
              <w:rPr>
                <w:rFonts w:ascii="Book Antiqua" w:hAnsi="Book Antiqua" w:cs="Calibri"/>
                <w:sz w:val="18"/>
                <w:szCs w:val="18"/>
                <w:lang w:eastAsia="es-CR"/>
              </w:rPr>
              <w:t>853</w:t>
            </w:r>
            <w:r w:rsidR="004075A2">
              <w:rPr>
                <w:rFonts w:ascii="Book Antiqua" w:hAnsi="Book Antiqua" w:cs="Calibri"/>
                <w:sz w:val="18"/>
                <w:szCs w:val="18"/>
                <w:lang w:eastAsia="es-CR"/>
              </w:rPr>
              <w:t>.</w:t>
            </w:r>
            <w:r w:rsidR="007D129A">
              <w:rPr>
                <w:rFonts w:ascii="Book Antiqua" w:hAnsi="Book Antiqua" w:cs="Calibri"/>
                <w:sz w:val="18"/>
                <w:szCs w:val="18"/>
                <w:lang w:eastAsia="es-CR"/>
              </w:rPr>
              <w:t>260</w:t>
            </w:r>
          </w:p>
        </w:tc>
        <w:tc>
          <w:tcPr>
            <w:tcW w:w="689" w:type="pct"/>
            <w:shd w:val="clear" w:color="auto" w:fill="ACB9CA" w:themeFill="text2" w:themeFillTint="66"/>
            <w:noWrap/>
            <w:vAlign w:val="center"/>
            <w:hideMark/>
          </w:tcPr>
          <w:p w14:paraId="7E543A9B"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005935E3" w14:textId="462B2419"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30</w:t>
            </w:r>
            <w:r w:rsidR="00943DD6">
              <w:rPr>
                <w:rFonts w:ascii="Book Antiqua" w:hAnsi="Book Antiqua" w:cs="Calibri"/>
                <w:sz w:val="18"/>
                <w:szCs w:val="18"/>
                <w:lang w:eastAsia="es-CR"/>
              </w:rPr>
              <w:t>.</w:t>
            </w:r>
            <w:r w:rsidRPr="00585789">
              <w:rPr>
                <w:rFonts w:ascii="Book Antiqua" w:hAnsi="Book Antiqua" w:cs="Calibri"/>
                <w:sz w:val="18"/>
                <w:szCs w:val="18"/>
                <w:lang w:eastAsia="es-CR"/>
              </w:rPr>
              <w:t>000</w:t>
            </w:r>
            <w:r w:rsidR="00943DD6">
              <w:rPr>
                <w:rFonts w:ascii="Book Antiqua" w:hAnsi="Book Antiqua" w:cs="Calibri"/>
                <w:sz w:val="18"/>
                <w:szCs w:val="18"/>
                <w:lang w:eastAsia="es-CR"/>
              </w:rPr>
              <w:t>.</w:t>
            </w:r>
            <w:r w:rsidRPr="00585789">
              <w:rPr>
                <w:rFonts w:ascii="Book Antiqua" w:hAnsi="Book Antiqua" w:cs="Calibri"/>
                <w:sz w:val="18"/>
                <w:szCs w:val="18"/>
                <w:lang w:eastAsia="es-CR"/>
              </w:rPr>
              <w:t>000</w:t>
            </w:r>
          </w:p>
        </w:tc>
        <w:tc>
          <w:tcPr>
            <w:tcW w:w="596" w:type="pct"/>
            <w:shd w:val="clear" w:color="auto" w:fill="ACB9CA" w:themeFill="text2" w:themeFillTint="66"/>
            <w:noWrap/>
            <w:vAlign w:val="center"/>
            <w:hideMark/>
          </w:tcPr>
          <w:p w14:paraId="7974F664" w14:textId="7EFE0713"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007D129A" w:rsidRPr="00585789">
              <w:rPr>
                <w:rFonts w:ascii="Book Antiqua" w:hAnsi="Book Antiqua" w:cs="Calibri"/>
                <w:sz w:val="18"/>
                <w:szCs w:val="18"/>
                <w:lang w:eastAsia="es-CR"/>
              </w:rPr>
              <w:t>2</w:t>
            </w:r>
            <w:r w:rsidR="007D129A">
              <w:rPr>
                <w:rFonts w:ascii="Book Antiqua" w:hAnsi="Book Antiqua" w:cs="Calibri"/>
                <w:sz w:val="18"/>
                <w:szCs w:val="18"/>
                <w:lang w:eastAsia="es-CR"/>
              </w:rPr>
              <w:t>2</w:t>
            </w:r>
            <w:r w:rsidR="00943DD6">
              <w:rPr>
                <w:rFonts w:ascii="Book Antiqua" w:hAnsi="Book Antiqua" w:cs="Calibri"/>
                <w:sz w:val="18"/>
                <w:szCs w:val="18"/>
                <w:lang w:eastAsia="es-CR"/>
              </w:rPr>
              <w:t>.</w:t>
            </w:r>
            <w:r w:rsidR="007D129A">
              <w:rPr>
                <w:rFonts w:ascii="Book Antiqua" w:hAnsi="Book Antiqua" w:cs="Calibri"/>
                <w:sz w:val="18"/>
                <w:szCs w:val="18"/>
                <w:lang w:eastAsia="es-CR"/>
              </w:rPr>
              <w:t>016</w:t>
            </w:r>
          </w:p>
        </w:tc>
        <w:tc>
          <w:tcPr>
            <w:tcW w:w="539" w:type="pct"/>
            <w:shd w:val="clear" w:color="auto" w:fill="ACB9CA" w:themeFill="text2" w:themeFillTint="66"/>
            <w:noWrap/>
            <w:vAlign w:val="center"/>
            <w:hideMark/>
          </w:tcPr>
          <w:p w14:paraId="171D4BA0" w14:textId="77777777" w:rsidR="00643CBF" w:rsidRPr="00585789" w:rsidRDefault="00643CBF" w:rsidP="00585789">
            <w:pPr>
              <w:jc w:val="right"/>
              <w:rPr>
                <w:rFonts w:ascii="Book Antiqua" w:hAnsi="Book Antiqua" w:cs="Calibri"/>
                <w:sz w:val="18"/>
                <w:szCs w:val="18"/>
                <w:lang w:eastAsia="es-CR"/>
              </w:rPr>
            </w:pPr>
          </w:p>
        </w:tc>
      </w:tr>
      <w:tr w:rsidR="00CC006B" w:rsidRPr="004C4098" w14:paraId="76FCED50" w14:textId="77777777" w:rsidTr="00585789">
        <w:trPr>
          <w:trHeight w:val="315"/>
        </w:trPr>
        <w:tc>
          <w:tcPr>
            <w:tcW w:w="1089" w:type="pct"/>
            <w:shd w:val="clear" w:color="auto" w:fill="auto"/>
            <w:noWrap/>
            <w:vAlign w:val="center"/>
            <w:hideMark/>
          </w:tcPr>
          <w:p w14:paraId="249AA096"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Construcciones</w:t>
            </w:r>
          </w:p>
        </w:tc>
        <w:tc>
          <w:tcPr>
            <w:tcW w:w="1055" w:type="pct"/>
            <w:shd w:val="clear" w:color="auto" w:fill="auto"/>
            <w:noWrap/>
            <w:vAlign w:val="center"/>
            <w:hideMark/>
          </w:tcPr>
          <w:p w14:paraId="5B0F52E9" w14:textId="207E7841"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035</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743</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430</w:t>
            </w:r>
          </w:p>
        </w:tc>
        <w:tc>
          <w:tcPr>
            <w:tcW w:w="689" w:type="pct"/>
            <w:shd w:val="clear" w:color="auto" w:fill="auto"/>
            <w:noWrap/>
            <w:vAlign w:val="center"/>
            <w:hideMark/>
          </w:tcPr>
          <w:p w14:paraId="75ECAC3A"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13982961"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4F782EE7"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50AC2464" w14:textId="77777777" w:rsidR="00643CBF" w:rsidRPr="00585789" w:rsidRDefault="00643CBF" w:rsidP="00585789">
            <w:pPr>
              <w:jc w:val="right"/>
              <w:rPr>
                <w:rFonts w:ascii="Book Antiqua" w:hAnsi="Book Antiqua"/>
                <w:sz w:val="18"/>
                <w:szCs w:val="18"/>
                <w:lang w:eastAsia="es-CR"/>
              </w:rPr>
            </w:pPr>
          </w:p>
        </w:tc>
      </w:tr>
      <w:tr w:rsidR="00CC006B" w:rsidRPr="00AC5BEB" w14:paraId="72051516" w14:textId="77777777" w:rsidTr="00585789">
        <w:trPr>
          <w:trHeight w:val="315"/>
        </w:trPr>
        <w:tc>
          <w:tcPr>
            <w:tcW w:w="1089" w:type="pct"/>
            <w:shd w:val="clear" w:color="auto" w:fill="auto"/>
            <w:noWrap/>
            <w:vAlign w:val="center"/>
            <w:hideMark/>
          </w:tcPr>
          <w:p w14:paraId="6028FFDC"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1FEC870C" w14:textId="07B1EDEE"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005277A1" w:rsidRPr="00585789">
              <w:rPr>
                <w:rFonts w:ascii="Book Antiqua" w:hAnsi="Book Antiqua" w:cs="Calibri"/>
                <w:color w:val="000000"/>
                <w:sz w:val="18"/>
                <w:szCs w:val="18"/>
                <w:lang w:eastAsia="es-CR"/>
              </w:rPr>
              <w:t>296.</w:t>
            </w:r>
            <w:r w:rsidR="00927EB8" w:rsidRPr="00585789">
              <w:rPr>
                <w:rFonts w:ascii="Book Antiqua" w:hAnsi="Book Antiqua" w:cs="Calibri"/>
                <w:color w:val="000000"/>
                <w:sz w:val="18"/>
                <w:szCs w:val="18"/>
                <w:lang w:eastAsia="es-CR"/>
              </w:rPr>
              <w:t>596.301</w:t>
            </w:r>
          </w:p>
        </w:tc>
        <w:tc>
          <w:tcPr>
            <w:tcW w:w="689" w:type="pct"/>
            <w:shd w:val="clear" w:color="auto" w:fill="auto"/>
            <w:noWrap/>
            <w:vAlign w:val="center"/>
            <w:hideMark/>
          </w:tcPr>
          <w:p w14:paraId="50058EF5"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04A1E4E"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6794CE2"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66875CEE" w14:textId="77777777" w:rsidR="00643CBF" w:rsidRPr="00585789" w:rsidRDefault="00643CBF" w:rsidP="00585789">
            <w:pPr>
              <w:jc w:val="right"/>
              <w:rPr>
                <w:rFonts w:ascii="Book Antiqua" w:hAnsi="Book Antiqua"/>
                <w:sz w:val="18"/>
                <w:szCs w:val="18"/>
                <w:lang w:eastAsia="es-CR"/>
              </w:rPr>
            </w:pPr>
          </w:p>
        </w:tc>
      </w:tr>
      <w:tr w:rsidR="00CC006B" w:rsidRPr="00AC5BEB" w14:paraId="63BCFCC3" w14:textId="77777777" w:rsidTr="00585789">
        <w:trPr>
          <w:trHeight w:val="315"/>
        </w:trPr>
        <w:tc>
          <w:tcPr>
            <w:tcW w:w="1089" w:type="pct"/>
            <w:shd w:val="clear" w:color="auto" w:fill="auto"/>
            <w:noWrap/>
            <w:vAlign w:val="center"/>
            <w:hideMark/>
          </w:tcPr>
          <w:p w14:paraId="4806EC25"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4C9E2AB9" w14:textId="1DF91F60"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00927EB8" w:rsidRPr="00585789">
              <w:rPr>
                <w:rFonts w:ascii="Book Antiqua" w:hAnsi="Book Antiqua" w:cs="Calibri"/>
                <w:color w:val="000000"/>
                <w:sz w:val="18"/>
                <w:szCs w:val="18"/>
                <w:lang w:eastAsia="es-CR"/>
              </w:rPr>
              <w:t>244.591.398</w:t>
            </w:r>
          </w:p>
        </w:tc>
        <w:tc>
          <w:tcPr>
            <w:tcW w:w="689" w:type="pct"/>
            <w:shd w:val="clear" w:color="auto" w:fill="auto"/>
            <w:noWrap/>
            <w:vAlign w:val="center"/>
            <w:hideMark/>
          </w:tcPr>
          <w:p w14:paraId="6AD9C888"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3FEEF4A1"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4D2B9BA1"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1CFE52D8" w14:textId="77777777" w:rsidR="00643CBF" w:rsidRPr="00585789" w:rsidRDefault="00643CBF" w:rsidP="00585789">
            <w:pPr>
              <w:jc w:val="right"/>
              <w:rPr>
                <w:rFonts w:ascii="Book Antiqua" w:hAnsi="Book Antiqua"/>
                <w:sz w:val="18"/>
                <w:szCs w:val="18"/>
                <w:lang w:eastAsia="es-CR"/>
              </w:rPr>
            </w:pPr>
          </w:p>
        </w:tc>
      </w:tr>
      <w:tr w:rsidR="00CC006B" w:rsidRPr="004C4098" w14:paraId="781FC293" w14:textId="77777777" w:rsidTr="00585789">
        <w:trPr>
          <w:trHeight w:val="315"/>
        </w:trPr>
        <w:tc>
          <w:tcPr>
            <w:tcW w:w="1089" w:type="pct"/>
            <w:shd w:val="clear" w:color="auto" w:fill="auto"/>
            <w:noWrap/>
            <w:vAlign w:val="center"/>
            <w:hideMark/>
          </w:tcPr>
          <w:p w14:paraId="6439ABF0"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138613FF" w14:textId="301640F2"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477</w:t>
            </w:r>
            <w:r w:rsidR="004075A2" w:rsidRPr="00AC5BEB">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922</w:t>
            </w:r>
            <w:r w:rsidR="004075A2" w:rsidRPr="00AC5BEB">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131</w:t>
            </w:r>
          </w:p>
        </w:tc>
        <w:tc>
          <w:tcPr>
            <w:tcW w:w="689" w:type="pct"/>
            <w:shd w:val="clear" w:color="auto" w:fill="auto"/>
            <w:noWrap/>
            <w:vAlign w:val="center"/>
            <w:hideMark/>
          </w:tcPr>
          <w:p w14:paraId="19B9D024"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872B8E4" w14:textId="6694B9C6"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30</w:t>
            </w:r>
            <w:r w:rsidR="00943DD6" w:rsidRPr="00AC5BEB">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r w:rsidR="00943DD6" w:rsidRPr="00AC5BEB">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596" w:type="pct"/>
            <w:shd w:val="clear" w:color="auto" w:fill="auto"/>
            <w:noWrap/>
            <w:vAlign w:val="center"/>
            <w:hideMark/>
          </w:tcPr>
          <w:p w14:paraId="342BC511" w14:textId="29BE2A73"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w:t>
            </w:r>
            <w:r w:rsidR="005057CD" w:rsidRPr="00AC5BEB">
              <w:rPr>
                <w:rFonts w:ascii="Book Antiqua" w:hAnsi="Book Antiqua" w:cs="Calibri"/>
                <w:color w:val="000000"/>
                <w:sz w:val="18"/>
                <w:szCs w:val="18"/>
                <w:lang w:eastAsia="es-CR"/>
              </w:rPr>
              <w:t>2</w:t>
            </w:r>
            <w:r w:rsidR="00943DD6" w:rsidRPr="00AC5BEB">
              <w:rPr>
                <w:rFonts w:ascii="Book Antiqua" w:hAnsi="Book Antiqua" w:cs="Calibri"/>
                <w:color w:val="000000"/>
                <w:sz w:val="18"/>
                <w:szCs w:val="18"/>
                <w:lang w:eastAsia="es-CR"/>
              </w:rPr>
              <w:t>.</w:t>
            </w:r>
            <w:r w:rsidR="005057CD" w:rsidRPr="00AC5BEB">
              <w:rPr>
                <w:rFonts w:ascii="Book Antiqua" w:hAnsi="Book Antiqua" w:cs="Calibri"/>
                <w:color w:val="000000"/>
                <w:sz w:val="18"/>
                <w:szCs w:val="18"/>
                <w:lang w:eastAsia="es-CR"/>
              </w:rPr>
              <w:t>016</w:t>
            </w:r>
          </w:p>
        </w:tc>
        <w:tc>
          <w:tcPr>
            <w:tcW w:w="539" w:type="pct"/>
            <w:shd w:val="clear" w:color="auto" w:fill="auto"/>
            <w:noWrap/>
            <w:vAlign w:val="center"/>
            <w:hideMark/>
          </w:tcPr>
          <w:p w14:paraId="0E33E689" w14:textId="77777777" w:rsidR="00643CBF" w:rsidRPr="00585789" w:rsidRDefault="00643CBF" w:rsidP="00585789">
            <w:pPr>
              <w:jc w:val="right"/>
              <w:rPr>
                <w:rFonts w:ascii="Book Antiqua" w:hAnsi="Book Antiqua" w:cs="Calibri"/>
                <w:color w:val="000000"/>
                <w:sz w:val="18"/>
                <w:szCs w:val="18"/>
                <w:lang w:eastAsia="es-CR"/>
              </w:rPr>
            </w:pPr>
          </w:p>
        </w:tc>
      </w:tr>
      <w:tr w:rsidR="00CE0BD7" w:rsidRPr="00CE0BD7" w14:paraId="70BA1CD7" w14:textId="77777777" w:rsidTr="00585789">
        <w:trPr>
          <w:trHeight w:val="315"/>
        </w:trPr>
        <w:tc>
          <w:tcPr>
            <w:tcW w:w="1089" w:type="pct"/>
            <w:shd w:val="clear" w:color="auto" w:fill="ACB9CA" w:themeFill="text2" w:themeFillTint="66"/>
            <w:noWrap/>
            <w:vAlign w:val="center"/>
            <w:hideMark/>
          </w:tcPr>
          <w:p w14:paraId="75787311"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2026</w:t>
            </w:r>
          </w:p>
        </w:tc>
        <w:tc>
          <w:tcPr>
            <w:tcW w:w="1055" w:type="pct"/>
            <w:shd w:val="clear" w:color="auto" w:fill="ACB9CA" w:themeFill="text2" w:themeFillTint="66"/>
            <w:noWrap/>
            <w:vAlign w:val="center"/>
            <w:hideMark/>
          </w:tcPr>
          <w:p w14:paraId="28E34225" w14:textId="33F77884"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1</w:t>
            </w:r>
            <w:r w:rsidR="004075A2">
              <w:rPr>
                <w:rFonts w:ascii="Book Antiqua" w:hAnsi="Book Antiqua" w:cs="Calibri"/>
                <w:sz w:val="18"/>
                <w:szCs w:val="18"/>
                <w:lang w:eastAsia="es-CR"/>
              </w:rPr>
              <w:t>.</w:t>
            </w:r>
            <w:r w:rsidRPr="00585789">
              <w:rPr>
                <w:rFonts w:ascii="Book Antiqua" w:hAnsi="Book Antiqua" w:cs="Calibri"/>
                <w:sz w:val="18"/>
                <w:szCs w:val="18"/>
                <w:lang w:eastAsia="es-CR"/>
              </w:rPr>
              <w:t>053</w:t>
            </w:r>
            <w:r w:rsidR="004075A2">
              <w:rPr>
                <w:rFonts w:ascii="Book Antiqua" w:hAnsi="Book Antiqua" w:cs="Calibri"/>
                <w:sz w:val="18"/>
                <w:szCs w:val="18"/>
                <w:lang w:eastAsia="es-CR"/>
              </w:rPr>
              <w:t>.</w:t>
            </w:r>
            <w:r w:rsidRPr="00585789">
              <w:rPr>
                <w:rFonts w:ascii="Book Antiqua" w:hAnsi="Book Antiqua" w:cs="Calibri"/>
                <w:sz w:val="18"/>
                <w:szCs w:val="18"/>
                <w:lang w:eastAsia="es-CR"/>
              </w:rPr>
              <w:t>562</w:t>
            </w:r>
            <w:r w:rsidR="004075A2">
              <w:rPr>
                <w:rFonts w:ascii="Book Antiqua" w:hAnsi="Book Antiqua" w:cs="Calibri"/>
                <w:sz w:val="18"/>
                <w:szCs w:val="18"/>
                <w:lang w:eastAsia="es-CR"/>
              </w:rPr>
              <w:t>.</w:t>
            </w:r>
            <w:r w:rsidRPr="00585789">
              <w:rPr>
                <w:rFonts w:ascii="Book Antiqua" w:hAnsi="Book Antiqua" w:cs="Calibri"/>
                <w:sz w:val="18"/>
                <w:szCs w:val="18"/>
                <w:lang w:eastAsia="es-CR"/>
              </w:rPr>
              <w:t>345</w:t>
            </w:r>
          </w:p>
        </w:tc>
        <w:tc>
          <w:tcPr>
            <w:tcW w:w="689" w:type="pct"/>
            <w:shd w:val="clear" w:color="auto" w:fill="ACB9CA" w:themeFill="text2" w:themeFillTint="66"/>
            <w:noWrap/>
            <w:vAlign w:val="center"/>
            <w:hideMark/>
          </w:tcPr>
          <w:p w14:paraId="316D5FBB"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4BFE5E0D" w14:textId="48298878"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30</w:t>
            </w:r>
            <w:r w:rsidR="00943DD6">
              <w:rPr>
                <w:rFonts w:ascii="Book Antiqua" w:hAnsi="Book Antiqua" w:cs="Calibri"/>
                <w:sz w:val="18"/>
                <w:szCs w:val="18"/>
                <w:lang w:eastAsia="es-CR"/>
              </w:rPr>
              <w:t>.</w:t>
            </w:r>
            <w:r w:rsidRPr="00585789">
              <w:rPr>
                <w:rFonts w:ascii="Book Antiqua" w:hAnsi="Book Antiqua" w:cs="Calibri"/>
                <w:sz w:val="18"/>
                <w:szCs w:val="18"/>
                <w:lang w:eastAsia="es-CR"/>
              </w:rPr>
              <w:t>000</w:t>
            </w:r>
            <w:r w:rsidR="00943DD6">
              <w:rPr>
                <w:rFonts w:ascii="Book Antiqua" w:hAnsi="Book Antiqua" w:cs="Calibri"/>
                <w:sz w:val="18"/>
                <w:szCs w:val="18"/>
                <w:lang w:eastAsia="es-CR"/>
              </w:rPr>
              <w:t>.</w:t>
            </w:r>
            <w:r w:rsidRPr="00585789">
              <w:rPr>
                <w:rFonts w:ascii="Book Antiqua" w:hAnsi="Book Antiqua" w:cs="Calibri"/>
                <w:sz w:val="18"/>
                <w:szCs w:val="18"/>
                <w:lang w:eastAsia="es-CR"/>
              </w:rPr>
              <w:t>000</w:t>
            </w:r>
          </w:p>
        </w:tc>
        <w:tc>
          <w:tcPr>
            <w:tcW w:w="596" w:type="pct"/>
            <w:shd w:val="clear" w:color="auto" w:fill="ACB9CA" w:themeFill="text2" w:themeFillTint="66"/>
            <w:noWrap/>
            <w:vAlign w:val="center"/>
            <w:hideMark/>
          </w:tcPr>
          <w:p w14:paraId="786AFFBF" w14:textId="77777777" w:rsidR="00643CBF" w:rsidRPr="00585789" w:rsidRDefault="00643CBF" w:rsidP="00585789">
            <w:pPr>
              <w:jc w:val="right"/>
              <w:rPr>
                <w:rFonts w:ascii="Book Antiqua" w:hAnsi="Book Antiqua" w:cs="Calibri"/>
                <w:sz w:val="18"/>
                <w:szCs w:val="18"/>
                <w:lang w:eastAsia="es-CR"/>
              </w:rPr>
            </w:pPr>
          </w:p>
        </w:tc>
        <w:tc>
          <w:tcPr>
            <w:tcW w:w="539" w:type="pct"/>
            <w:shd w:val="clear" w:color="auto" w:fill="ACB9CA" w:themeFill="text2" w:themeFillTint="66"/>
            <w:noWrap/>
            <w:vAlign w:val="center"/>
            <w:hideMark/>
          </w:tcPr>
          <w:p w14:paraId="3BE23939" w14:textId="77777777" w:rsidR="00643CBF" w:rsidRPr="00585789" w:rsidRDefault="00643CBF" w:rsidP="00585789">
            <w:pPr>
              <w:jc w:val="right"/>
              <w:rPr>
                <w:rFonts w:ascii="Book Antiqua" w:hAnsi="Book Antiqua"/>
                <w:sz w:val="18"/>
                <w:szCs w:val="18"/>
                <w:lang w:eastAsia="es-CR"/>
              </w:rPr>
            </w:pPr>
          </w:p>
        </w:tc>
      </w:tr>
      <w:tr w:rsidR="00CC006B" w:rsidRPr="004C4098" w14:paraId="372D58BA" w14:textId="77777777" w:rsidTr="00585789">
        <w:trPr>
          <w:trHeight w:val="315"/>
        </w:trPr>
        <w:tc>
          <w:tcPr>
            <w:tcW w:w="1089" w:type="pct"/>
            <w:shd w:val="clear" w:color="auto" w:fill="auto"/>
            <w:noWrap/>
            <w:vAlign w:val="center"/>
            <w:hideMark/>
          </w:tcPr>
          <w:p w14:paraId="2EF15BD8"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Construcciones</w:t>
            </w:r>
          </w:p>
        </w:tc>
        <w:tc>
          <w:tcPr>
            <w:tcW w:w="1055" w:type="pct"/>
            <w:shd w:val="clear" w:color="auto" w:fill="auto"/>
            <w:noWrap/>
            <w:vAlign w:val="center"/>
            <w:hideMark/>
          </w:tcPr>
          <w:p w14:paraId="7C5D2B22" w14:textId="60502497"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360</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222</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101</w:t>
            </w:r>
          </w:p>
        </w:tc>
        <w:tc>
          <w:tcPr>
            <w:tcW w:w="689" w:type="pct"/>
            <w:shd w:val="clear" w:color="auto" w:fill="auto"/>
            <w:noWrap/>
            <w:vAlign w:val="center"/>
            <w:hideMark/>
          </w:tcPr>
          <w:p w14:paraId="1D4CA400"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203C562A"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45C24BA5"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49DCD03C" w14:textId="77777777" w:rsidR="00643CBF" w:rsidRPr="00585789" w:rsidRDefault="00643CBF" w:rsidP="00585789">
            <w:pPr>
              <w:jc w:val="right"/>
              <w:rPr>
                <w:rFonts w:ascii="Book Antiqua" w:hAnsi="Book Antiqua"/>
                <w:sz w:val="18"/>
                <w:szCs w:val="18"/>
                <w:lang w:eastAsia="es-CR"/>
              </w:rPr>
            </w:pPr>
          </w:p>
        </w:tc>
      </w:tr>
      <w:tr w:rsidR="00CC006B" w:rsidRPr="004C4098" w14:paraId="7A41DF47" w14:textId="77777777" w:rsidTr="00585789">
        <w:trPr>
          <w:trHeight w:val="315"/>
        </w:trPr>
        <w:tc>
          <w:tcPr>
            <w:tcW w:w="1089" w:type="pct"/>
            <w:shd w:val="clear" w:color="auto" w:fill="auto"/>
            <w:noWrap/>
            <w:vAlign w:val="center"/>
            <w:hideMark/>
          </w:tcPr>
          <w:p w14:paraId="61B1A39F"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lastRenderedPageBreak/>
              <w:t>Área de Informática</w:t>
            </w:r>
          </w:p>
        </w:tc>
        <w:tc>
          <w:tcPr>
            <w:tcW w:w="1055" w:type="pct"/>
            <w:shd w:val="clear" w:color="auto" w:fill="auto"/>
            <w:noWrap/>
            <w:vAlign w:val="center"/>
            <w:hideMark/>
          </w:tcPr>
          <w:p w14:paraId="76DEF29C" w14:textId="4263D2E0"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867</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014</w:t>
            </w:r>
          </w:p>
        </w:tc>
        <w:tc>
          <w:tcPr>
            <w:tcW w:w="689" w:type="pct"/>
            <w:shd w:val="clear" w:color="auto" w:fill="auto"/>
            <w:noWrap/>
            <w:vAlign w:val="center"/>
            <w:hideMark/>
          </w:tcPr>
          <w:p w14:paraId="620E416E"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57F1156A"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56CF7865"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704AA251" w14:textId="77777777" w:rsidR="00643CBF" w:rsidRPr="00585789" w:rsidRDefault="00643CBF" w:rsidP="00585789">
            <w:pPr>
              <w:jc w:val="right"/>
              <w:rPr>
                <w:rFonts w:ascii="Book Antiqua" w:hAnsi="Book Antiqua"/>
                <w:sz w:val="18"/>
                <w:szCs w:val="18"/>
                <w:lang w:eastAsia="es-CR"/>
              </w:rPr>
            </w:pPr>
          </w:p>
        </w:tc>
      </w:tr>
      <w:tr w:rsidR="00CC006B" w:rsidRPr="004C4098" w14:paraId="5D7A7C60" w14:textId="77777777" w:rsidTr="00585789">
        <w:trPr>
          <w:trHeight w:val="315"/>
        </w:trPr>
        <w:tc>
          <w:tcPr>
            <w:tcW w:w="1089" w:type="pct"/>
            <w:shd w:val="clear" w:color="auto" w:fill="auto"/>
            <w:noWrap/>
            <w:vAlign w:val="center"/>
            <w:hideMark/>
          </w:tcPr>
          <w:p w14:paraId="4C1FAFB0"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76A3C761" w14:textId="5A98FDA5"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258</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565</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399</w:t>
            </w:r>
          </w:p>
        </w:tc>
        <w:tc>
          <w:tcPr>
            <w:tcW w:w="689" w:type="pct"/>
            <w:shd w:val="clear" w:color="auto" w:fill="auto"/>
            <w:noWrap/>
            <w:vAlign w:val="center"/>
            <w:hideMark/>
          </w:tcPr>
          <w:p w14:paraId="0424C948"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124A7825"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4DEFE4A1"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0722CF61" w14:textId="77777777" w:rsidR="00643CBF" w:rsidRPr="00585789" w:rsidRDefault="00643CBF" w:rsidP="00585789">
            <w:pPr>
              <w:jc w:val="right"/>
              <w:rPr>
                <w:rFonts w:ascii="Book Antiqua" w:hAnsi="Book Antiqua"/>
                <w:sz w:val="18"/>
                <w:szCs w:val="18"/>
                <w:lang w:eastAsia="es-CR"/>
              </w:rPr>
            </w:pPr>
          </w:p>
        </w:tc>
      </w:tr>
      <w:tr w:rsidR="00CC006B" w:rsidRPr="004C4098" w14:paraId="054DF86E" w14:textId="77777777" w:rsidTr="00585789">
        <w:trPr>
          <w:trHeight w:val="315"/>
        </w:trPr>
        <w:tc>
          <w:tcPr>
            <w:tcW w:w="1089" w:type="pct"/>
            <w:shd w:val="clear" w:color="auto" w:fill="auto"/>
            <w:noWrap/>
            <w:vAlign w:val="center"/>
            <w:hideMark/>
          </w:tcPr>
          <w:p w14:paraId="3F025B4C"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58754614" w14:textId="0A851E38"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432</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907</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831</w:t>
            </w:r>
          </w:p>
        </w:tc>
        <w:tc>
          <w:tcPr>
            <w:tcW w:w="689" w:type="pct"/>
            <w:shd w:val="clear" w:color="auto" w:fill="auto"/>
            <w:noWrap/>
            <w:vAlign w:val="center"/>
            <w:hideMark/>
          </w:tcPr>
          <w:p w14:paraId="260E5472"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ECA5177" w14:textId="2BD8291F"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30</w:t>
            </w:r>
            <w:r w:rsidR="00943DD6">
              <w:rPr>
                <w:rFonts w:ascii="Book Antiqua" w:hAnsi="Book Antiqua" w:cs="Calibri"/>
                <w:color w:val="000000"/>
                <w:sz w:val="18"/>
                <w:szCs w:val="18"/>
                <w:lang w:eastAsia="es-CR"/>
              </w:rPr>
              <w:t>0</w:t>
            </w:r>
            <w:r w:rsidRPr="00585789">
              <w:rPr>
                <w:rFonts w:ascii="Book Antiqua" w:hAnsi="Book Antiqua" w:cs="Calibri"/>
                <w:color w:val="000000"/>
                <w:sz w:val="18"/>
                <w:szCs w:val="18"/>
                <w:lang w:eastAsia="es-CR"/>
              </w:rPr>
              <w:t>000</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596" w:type="pct"/>
            <w:shd w:val="clear" w:color="auto" w:fill="auto"/>
            <w:noWrap/>
            <w:vAlign w:val="center"/>
            <w:hideMark/>
          </w:tcPr>
          <w:p w14:paraId="02A3F09D" w14:textId="77777777" w:rsidR="00643CBF" w:rsidRPr="00585789" w:rsidRDefault="00643CBF" w:rsidP="00585789">
            <w:pPr>
              <w:jc w:val="right"/>
              <w:rPr>
                <w:rFonts w:ascii="Book Antiqua" w:hAnsi="Book Antiqua" w:cs="Calibri"/>
                <w:color w:val="000000"/>
                <w:sz w:val="18"/>
                <w:szCs w:val="18"/>
                <w:lang w:eastAsia="es-CR"/>
              </w:rPr>
            </w:pPr>
          </w:p>
        </w:tc>
        <w:tc>
          <w:tcPr>
            <w:tcW w:w="539" w:type="pct"/>
            <w:shd w:val="clear" w:color="auto" w:fill="auto"/>
            <w:noWrap/>
            <w:vAlign w:val="center"/>
            <w:hideMark/>
          </w:tcPr>
          <w:p w14:paraId="66527B38" w14:textId="77777777" w:rsidR="00643CBF" w:rsidRPr="00585789" w:rsidRDefault="00643CBF" w:rsidP="00585789">
            <w:pPr>
              <w:jc w:val="right"/>
              <w:rPr>
                <w:rFonts w:ascii="Book Antiqua" w:hAnsi="Book Antiqua"/>
                <w:sz w:val="18"/>
                <w:szCs w:val="18"/>
                <w:lang w:eastAsia="es-CR"/>
              </w:rPr>
            </w:pPr>
          </w:p>
        </w:tc>
      </w:tr>
      <w:tr w:rsidR="00CE0BD7" w:rsidRPr="00CE0BD7" w14:paraId="0917E526" w14:textId="77777777" w:rsidTr="00585789">
        <w:trPr>
          <w:trHeight w:val="315"/>
        </w:trPr>
        <w:tc>
          <w:tcPr>
            <w:tcW w:w="1089" w:type="pct"/>
            <w:shd w:val="clear" w:color="auto" w:fill="ACB9CA" w:themeFill="text2" w:themeFillTint="66"/>
            <w:noWrap/>
            <w:vAlign w:val="center"/>
            <w:hideMark/>
          </w:tcPr>
          <w:p w14:paraId="1B40395A"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2027</w:t>
            </w:r>
          </w:p>
        </w:tc>
        <w:tc>
          <w:tcPr>
            <w:tcW w:w="1055" w:type="pct"/>
            <w:shd w:val="clear" w:color="auto" w:fill="ACB9CA" w:themeFill="text2" w:themeFillTint="66"/>
            <w:noWrap/>
            <w:vAlign w:val="center"/>
            <w:hideMark/>
          </w:tcPr>
          <w:p w14:paraId="09E4FDAD" w14:textId="7A79EF1A"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883</w:t>
            </w:r>
            <w:r w:rsidR="004075A2">
              <w:rPr>
                <w:rFonts w:ascii="Book Antiqua" w:hAnsi="Book Antiqua" w:cs="Calibri"/>
                <w:sz w:val="18"/>
                <w:szCs w:val="18"/>
                <w:lang w:eastAsia="es-CR"/>
              </w:rPr>
              <w:t>.</w:t>
            </w:r>
            <w:r w:rsidRPr="00585789">
              <w:rPr>
                <w:rFonts w:ascii="Book Antiqua" w:hAnsi="Book Antiqua" w:cs="Calibri"/>
                <w:sz w:val="18"/>
                <w:szCs w:val="18"/>
                <w:lang w:eastAsia="es-CR"/>
              </w:rPr>
              <w:t>836</w:t>
            </w:r>
            <w:r w:rsidR="004075A2">
              <w:rPr>
                <w:rFonts w:ascii="Book Antiqua" w:hAnsi="Book Antiqua" w:cs="Calibri"/>
                <w:sz w:val="18"/>
                <w:szCs w:val="18"/>
                <w:lang w:eastAsia="es-CR"/>
              </w:rPr>
              <w:t>.</w:t>
            </w:r>
            <w:r w:rsidRPr="00585789">
              <w:rPr>
                <w:rFonts w:ascii="Book Antiqua" w:hAnsi="Book Antiqua" w:cs="Calibri"/>
                <w:sz w:val="18"/>
                <w:szCs w:val="18"/>
                <w:lang w:eastAsia="es-CR"/>
              </w:rPr>
              <w:t>976</w:t>
            </w:r>
          </w:p>
        </w:tc>
        <w:tc>
          <w:tcPr>
            <w:tcW w:w="689" w:type="pct"/>
            <w:shd w:val="clear" w:color="auto" w:fill="ACB9CA" w:themeFill="text2" w:themeFillTint="66"/>
            <w:noWrap/>
            <w:vAlign w:val="center"/>
            <w:hideMark/>
          </w:tcPr>
          <w:p w14:paraId="30E4905E"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4B833AAB"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CB9CA" w:themeFill="text2" w:themeFillTint="66"/>
            <w:noWrap/>
            <w:vAlign w:val="center"/>
            <w:hideMark/>
          </w:tcPr>
          <w:p w14:paraId="046E87C5"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CB9CA" w:themeFill="text2" w:themeFillTint="66"/>
            <w:noWrap/>
            <w:vAlign w:val="center"/>
            <w:hideMark/>
          </w:tcPr>
          <w:p w14:paraId="1F5B3549" w14:textId="77777777" w:rsidR="00643CBF" w:rsidRPr="00585789" w:rsidRDefault="00643CBF" w:rsidP="00585789">
            <w:pPr>
              <w:jc w:val="right"/>
              <w:rPr>
                <w:rFonts w:ascii="Book Antiqua" w:hAnsi="Book Antiqua"/>
                <w:sz w:val="18"/>
                <w:szCs w:val="18"/>
                <w:lang w:eastAsia="es-CR"/>
              </w:rPr>
            </w:pPr>
          </w:p>
        </w:tc>
      </w:tr>
      <w:tr w:rsidR="00CC006B" w:rsidRPr="004C4098" w14:paraId="6BD0D889" w14:textId="77777777" w:rsidTr="00585789">
        <w:trPr>
          <w:trHeight w:val="315"/>
        </w:trPr>
        <w:tc>
          <w:tcPr>
            <w:tcW w:w="1089" w:type="pct"/>
            <w:shd w:val="clear" w:color="auto" w:fill="auto"/>
            <w:noWrap/>
            <w:vAlign w:val="center"/>
            <w:hideMark/>
          </w:tcPr>
          <w:p w14:paraId="74BE9C0C"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Construcciones</w:t>
            </w:r>
          </w:p>
        </w:tc>
        <w:tc>
          <w:tcPr>
            <w:tcW w:w="1055" w:type="pct"/>
            <w:shd w:val="clear" w:color="auto" w:fill="auto"/>
            <w:noWrap/>
            <w:vAlign w:val="center"/>
            <w:hideMark/>
          </w:tcPr>
          <w:p w14:paraId="4F756FDF" w14:textId="0AF0F02A"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360</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222</w:t>
            </w:r>
            <w:r w:rsidR="004075A2">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101</w:t>
            </w:r>
          </w:p>
        </w:tc>
        <w:tc>
          <w:tcPr>
            <w:tcW w:w="689" w:type="pct"/>
            <w:shd w:val="clear" w:color="auto" w:fill="auto"/>
            <w:noWrap/>
            <w:vAlign w:val="center"/>
            <w:hideMark/>
          </w:tcPr>
          <w:p w14:paraId="67518D0F"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3E9D6A7E"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80B28C9"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1F2865A9" w14:textId="77777777" w:rsidR="00643CBF" w:rsidRPr="00585789" w:rsidRDefault="00643CBF" w:rsidP="00585789">
            <w:pPr>
              <w:jc w:val="right"/>
              <w:rPr>
                <w:rFonts w:ascii="Book Antiqua" w:hAnsi="Book Antiqua"/>
                <w:sz w:val="18"/>
                <w:szCs w:val="18"/>
                <w:lang w:eastAsia="es-CR"/>
              </w:rPr>
            </w:pPr>
          </w:p>
        </w:tc>
      </w:tr>
      <w:tr w:rsidR="00CC006B" w:rsidRPr="004C4098" w14:paraId="2F64BC64" w14:textId="77777777" w:rsidTr="00585789">
        <w:trPr>
          <w:trHeight w:val="315"/>
        </w:trPr>
        <w:tc>
          <w:tcPr>
            <w:tcW w:w="1089" w:type="pct"/>
            <w:shd w:val="clear" w:color="auto" w:fill="auto"/>
            <w:noWrap/>
            <w:vAlign w:val="center"/>
            <w:hideMark/>
          </w:tcPr>
          <w:p w14:paraId="460FFF4C"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6EC1E671" w14:textId="7C142F9A"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96</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768</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875</w:t>
            </w:r>
          </w:p>
        </w:tc>
        <w:tc>
          <w:tcPr>
            <w:tcW w:w="689" w:type="pct"/>
            <w:shd w:val="clear" w:color="auto" w:fill="auto"/>
            <w:noWrap/>
            <w:vAlign w:val="center"/>
            <w:hideMark/>
          </w:tcPr>
          <w:p w14:paraId="1FB2631B"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1990C593"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61F845CF"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0C9AF2E4" w14:textId="77777777" w:rsidR="00643CBF" w:rsidRPr="00585789" w:rsidRDefault="00643CBF" w:rsidP="00585789">
            <w:pPr>
              <w:jc w:val="right"/>
              <w:rPr>
                <w:rFonts w:ascii="Book Antiqua" w:hAnsi="Book Antiqua"/>
                <w:sz w:val="18"/>
                <w:szCs w:val="18"/>
                <w:lang w:eastAsia="es-CR"/>
              </w:rPr>
            </w:pPr>
          </w:p>
        </w:tc>
      </w:tr>
      <w:tr w:rsidR="00CC006B" w:rsidRPr="004C4098" w14:paraId="6094973B" w14:textId="77777777" w:rsidTr="00585789">
        <w:trPr>
          <w:trHeight w:val="315"/>
        </w:trPr>
        <w:tc>
          <w:tcPr>
            <w:tcW w:w="1089" w:type="pct"/>
            <w:shd w:val="clear" w:color="auto" w:fill="auto"/>
            <w:noWrap/>
            <w:vAlign w:val="center"/>
            <w:hideMark/>
          </w:tcPr>
          <w:p w14:paraId="469C1E92"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6E4DA380" w14:textId="7597577B"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162</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720</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338644E3"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410D74C8"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C45FEF6"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64530931" w14:textId="77777777" w:rsidR="00643CBF" w:rsidRPr="00585789" w:rsidRDefault="00643CBF" w:rsidP="00585789">
            <w:pPr>
              <w:jc w:val="right"/>
              <w:rPr>
                <w:rFonts w:ascii="Book Antiqua" w:hAnsi="Book Antiqua"/>
                <w:sz w:val="18"/>
                <w:szCs w:val="18"/>
                <w:lang w:eastAsia="es-CR"/>
              </w:rPr>
            </w:pPr>
          </w:p>
        </w:tc>
      </w:tr>
      <w:tr w:rsidR="00CC006B" w:rsidRPr="004C4098" w14:paraId="38603A48" w14:textId="77777777" w:rsidTr="00585789">
        <w:trPr>
          <w:trHeight w:val="315"/>
        </w:trPr>
        <w:tc>
          <w:tcPr>
            <w:tcW w:w="1089" w:type="pct"/>
            <w:shd w:val="clear" w:color="auto" w:fill="auto"/>
            <w:noWrap/>
            <w:vAlign w:val="center"/>
            <w:hideMark/>
          </w:tcPr>
          <w:p w14:paraId="3F7AAAFE"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5FFEB614" w14:textId="28FE4C78"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264</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126</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499BF502"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7F131C19"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1B29EB23"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322E6187" w14:textId="77777777" w:rsidR="00643CBF" w:rsidRPr="00585789" w:rsidRDefault="00643CBF" w:rsidP="00585789">
            <w:pPr>
              <w:jc w:val="right"/>
              <w:rPr>
                <w:rFonts w:ascii="Book Antiqua" w:hAnsi="Book Antiqua"/>
                <w:sz w:val="18"/>
                <w:szCs w:val="18"/>
                <w:lang w:eastAsia="es-CR"/>
              </w:rPr>
            </w:pPr>
          </w:p>
        </w:tc>
      </w:tr>
      <w:tr w:rsidR="00CE0BD7" w:rsidRPr="00CE0BD7" w14:paraId="79D1DC2A" w14:textId="77777777" w:rsidTr="00585789">
        <w:trPr>
          <w:trHeight w:val="315"/>
        </w:trPr>
        <w:tc>
          <w:tcPr>
            <w:tcW w:w="1089" w:type="pct"/>
            <w:shd w:val="clear" w:color="auto" w:fill="ACB9CA" w:themeFill="text2" w:themeFillTint="66"/>
            <w:noWrap/>
            <w:vAlign w:val="center"/>
            <w:hideMark/>
          </w:tcPr>
          <w:p w14:paraId="5EA8A582"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2028</w:t>
            </w:r>
          </w:p>
        </w:tc>
        <w:tc>
          <w:tcPr>
            <w:tcW w:w="1055" w:type="pct"/>
            <w:shd w:val="clear" w:color="auto" w:fill="ACB9CA" w:themeFill="text2" w:themeFillTint="66"/>
            <w:noWrap/>
            <w:vAlign w:val="center"/>
            <w:hideMark/>
          </w:tcPr>
          <w:p w14:paraId="06E265C4" w14:textId="064855D9"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413</w:t>
            </w:r>
            <w:r w:rsidR="00852B96">
              <w:rPr>
                <w:rFonts w:ascii="Book Antiqua" w:hAnsi="Book Antiqua" w:cs="Calibri"/>
                <w:sz w:val="18"/>
                <w:szCs w:val="18"/>
                <w:lang w:eastAsia="es-CR"/>
              </w:rPr>
              <w:t>.</w:t>
            </w:r>
            <w:r w:rsidRPr="00585789">
              <w:rPr>
                <w:rFonts w:ascii="Book Antiqua" w:hAnsi="Book Antiqua" w:cs="Calibri"/>
                <w:sz w:val="18"/>
                <w:szCs w:val="18"/>
                <w:lang w:eastAsia="es-CR"/>
              </w:rPr>
              <w:t>428</w:t>
            </w:r>
            <w:r w:rsidR="00852B96">
              <w:rPr>
                <w:rFonts w:ascii="Book Antiqua" w:hAnsi="Book Antiqua" w:cs="Calibri"/>
                <w:sz w:val="18"/>
                <w:szCs w:val="18"/>
                <w:lang w:eastAsia="es-CR"/>
              </w:rPr>
              <w:t>.</w:t>
            </w:r>
            <w:r w:rsidRPr="00585789">
              <w:rPr>
                <w:rFonts w:ascii="Book Antiqua" w:hAnsi="Book Antiqua" w:cs="Calibri"/>
                <w:sz w:val="18"/>
                <w:szCs w:val="18"/>
                <w:lang w:eastAsia="es-CR"/>
              </w:rPr>
              <w:t>110</w:t>
            </w:r>
          </w:p>
        </w:tc>
        <w:tc>
          <w:tcPr>
            <w:tcW w:w="689" w:type="pct"/>
            <w:shd w:val="clear" w:color="auto" w:fill="ACB9CA" w:themeFill="text2" w:themeFillTint="66"/>
            <w:noWrap/>
            <w:vAlign w:val="center"/>
            <w:hideMark/>
          </w:tcPr>
          <w:p w14:paraId="3666B525"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1D4014F9"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CB9CA" w:themeFill="text2" w:themeFillTint="66"/>
            <w:noWrap/>
            <w:vAlign w:val="center"/>
            <w:hideMark/>
          </w:tcPr>
          <w:p w14:paraId="3E7167B4"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CB9CA" w:themeFill="text2" w:themeFillTint="66"/>
            <w:noWrap/>
            <w:vAlign w:val="center"/>
            <w:hideMark/>
          </w:tcPr>
          <w:p w14:paraId="1FA436AA" w14:textId="77777777" w:rsidR="00643CBF" w:rsidRPr="00585789" w:rsidRDefault="00643CBF" w:rsidP="00585789">
            <w:pPr>
              <w:jc w:val="right"/>
              <w:rPr>
                <w:rFonts w:ascii="Book Antiqua" w:hAnsi="Book Antiqua"/>
                <w:sz w:val="18"/>
                <w:szCs w:val="18"/>
                <w:lang w:eastAsia="es-CR"/>
              </w:rPr>
            </w:pPr>
          </w:p>
        </w:tc>
      </w:tr>
      <w:tr w:rsidR="00CC006B" w:rsidRPr="004C4098" w14:paraId="0E772257" w14:textId="77777777" w:rsidTr="00585789">
        <w:trPr>
          <w:trHeight w:val="315"/>
        </w:trPr>
        <w:tc>
          <w:tcPr>
            <w:tcW w:w="1089" w:type="pct"/>
            <w:shd w:val="clear" w:color="auto" w:fill="auto"/>
            <w:noWrap/>
            <w:vAlign w:val="center"/>
            <w:hideMark/>
          </w:tcPr>
          <w:p w14:paraId="02F8313F"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0685E647" w14:textId="1C373BD9"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814</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110</w:t>
            </w:r>
          </w:p>
        </w:tc>
        <w:tc>
          <w:tcPr>
            <w:tcW w:w="689" w:type="pct"/>
            <w:shd w:val="clear" w:color="auto" w:fill="auto"/>
            <w:noWrap/>
            <w:vAlign w:val="center"/>
            <w:hideMark/>
          </w:tcPr>
          <w:p w14:paraId="59DFE199"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7CDE9711"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025658B2"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45955F55" w14:textId="77777777" w:rsidR="00643CBF" w:rsidRPr="00585789" w:rsidRDefault="00643CBF" w:rsidP="00585789">
            <w:pPr>
              <w:jc w:val="right"/>
              <w:rPr>
                <w:rFonts w:ascii="Book Antiqua" w:hAnsi="Book Antiqua"/>
                <w:sz w:val="18"/>
                <w:szCs w:val="18"/>
                <w:lang w:eastAsia="es-CR"/>
              </w:rPr>
            </w:pPr>
          </w:p>
        </w:tc>
      </w:tr>
      <w:tr w:rsidR="00CC006B" w:rsidRPr="004C4098" w14:paraId="772ACF7A" w14:textId="77777777" w:rsidTr="00585789">
        <w:trPr>
          <w:trHeight w:val="315"/>
        </w:trPr>
        <w:tc>
          <w:tcPr>
            <w:tcW w:w="1089" w:type="pct"/>
            <w:shd w:val="clear" w:color="auto" w:fill="auto"/>
            <w:noWrap/>
            <w:vAlign w:val="center"/>
            <w:hideMark/>
          </w:tcPr>
          <w:p w14:paraId="0B6D21A6"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74B0A010" w14:textId="62DCCC27"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162</w:t>
            </w:r>
            <w:r w:rsidR="00B76E01">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720</w:t>
            </w:r>
            <w:r w:rsidR="00852B9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36F97FF2"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1CAE43C1"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6469F89C"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50736D09" w14:textId="77777777" w:rsidR="00643CBF" w:rsidRPr="00585789" w:rsidRDefault="00643CBF" w:rsidP="00585789">
            <w:pPr>
              <w:jc w:val="right"/>
              <w:rPr>
                <w:rFonts w:ascii="Book Antiqua" w:hAnsi="Book Antiqua"/>
                <w:sz w:val="18"/>
                <w:szCs w:val="18"/>
                <w:lang w:eastAsia="es-CR"/>
              </w:rPr>
            </w:pPr>
          </w:p>
        </w:tc>
      </w:tr>
      <w:tr w:rsidR="00CC006B" w:rsidRPr="004C4098" w14:paraId="59973826" w14:textId="77777777" w:rsidTr="00585789">
        <w:trPr>
          <w:trHeight w:val="315"/>
        </w:trPr>
        <w:tc>
          <w:tcPr>
            <w:tcW w:w="1089" w:type="pct"/>
            <w:shd w:val="clear" w:color="auto" w:fill="auto"/>
            <w:noWrap/>
            <w:vAlign w:val="center"/>
            <w:hideMark/>
          </w:tcPr>
          <w:p w14:paraId="40667A06"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36641804" w14:textId="6F5A285B"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249</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894</w:t>
            </w:r>
            <w:r w:rsidR="00B76E01">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38FA1125"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6C707B0D"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22D8DEC"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18AA554D" w14:textId="77777777" w:rsidR="00643CBF" w:rsidRPr="00585789" w:rsidRDefault="00643CBF" w:rsidP="00585789">
            <w:pPr>
              <w:jc w:val="right"/>
              <w:rPr>
                <w:rFonts w:ascii="Book Antiqua" w:hAnsi="Book Antiqua"/>
                <w:sz w:val="18"/>
                <w:szCs w:val="18"/>
                <w:lang w:eastAsia="es-CR"/>
              </w:rPr>
            </w:pPr>
          </w:p>
        </w:tc>
      </w:tr>
      <w:tr w:rsidR="00CE0BD7" w:rsidRPr="00CE0BD7" w14:paraId="0F882AAB" w14:textId="77777777" w:rsidTr="00585789">
        <w:trPr>
          <w:trHeight w:val="315"/>
        </w:trPr>
        <w:tc>
          <w:tcPr>
            <w:tcW w:w="1089" w:type="pct"/>
            <w:shd w:val="clear" w:color="auto" w:fill="ACB9CA" w:themeFill="text2" w:themeFillTint="66"/>
            <w:noWrap/>
            <w:vAlign w:val="center"/>
            <w:hideMark/>
          </w:tcPr>
          <w:p w14:paraId="1951E718"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2029</w:t>
            </w:r>
          </w:p>
        </w:tc>
        <w:tc>
          <w:tcPr>
            <w:tcW w:w="1055" w:type="pct"/>
            <w:shd w:val="clear" w:color="auto" w:fill="ACB9CA" w:themeFill="text2" w:themeFillTint="66"/>
            <w:noWrap/>
            <w:vAlign w:val="center"/>
            <w:hideMark/>
          </w:tcPr>
          <w:p w14:paraId="761B3CA9" w14:textId="04E7663C"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491</w:t>
            </w:r>
            <w:r w:rsidR="00943DD6">
              <w:rPr>
                <w:rFonts w:ascii="Book Antiqua" w:hAnsi="Book Antiqua" w:cs="Calibri"/>
                <w:sz w:val="18"/>
                <w:szCs w:val="18"/>
                <w:lang w:eastAsia="es-CR"/>
              </w:rPr>
              <w:t>.</w:t>
            </w:r>
            <w:r w:rsidRPr="00585789">
              <w:rPr>
                <w:rFonts w:ascii="Book Antiqua" w:hAnsi="Book Antiqua" w:cs="Calibri"/>
                <w:sz w:val="18"/>
                <w:szCs w:val="18"/>
                <w:lang w:eastAsia="es-CR"/>
              </w:rPr>
              <w:t>766</w:t>
            </w:r>
            <w:r w:rsidR="00943DD6">
              <w:rPr>
                <w:rFonts w:ascii="Book Antiqua" w:hAnsi="Book Antiqua" w:cs="Calibri"/>
                <w:sz w:val="18"/>
                <w:szCs w:val="18"/>
                <w:lang w:eastAsia="es-CR"/>
              </w:rPr>
              <w:t>.</w:t>
            </w:r>
            <w:r w:rsidRPr="00585789">
              <w:rPr>
                <w:rFonts w:ascii="Book Antiqua" w:hAnsi="Book Antiqua" w:cs="Calibri"/>
                <w:sz w:val="18"/>
                <w:szCs w:val="18"/>
                <w:lang w:eastAsia="es-CR"/>
              </w:rPr>
              <w:t>875</w:t>
            </w:r>
          </w:p>
        </w:tc>
        <w:tc>
          <w:tcPr>
            <w:tcW w:w="689" w:type="pct"/>
            <w:shd w:val="clear" w:color="auto" w:fill="ACB9CA" w:themeFill="text2" w:themeFillTint="66"/>
            <w:noWrap/>
            <w:vAlign w:val="center"/>
            <w:hideMark/>
          </w:tcPr>
          <w:p w14:paraId="0DF32166"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4354FF3A"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CB9CA" w:themeFill="text2" w:themeFillTint="66"/>
            <w:noWrap/>
            <w:vAlign w:val="center"/>
            <w:hideMark/>
          </w:tcPr>
          <w:p w14:paraId="2ED01E40"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CB9CA" w:themeFill="text2" w:themeFillTint="66"/>
            <w:noWrap/>
            <w:vAlign w:val="center"/>
            <w:hideMark/>
          </w:tcPr>
          <w:p w14:paraId="0125505A" w14:textId="77777777" w:rsidR="00643CBF" w:rsidRPr="00585789" w:rsidRDefault="00643CBF" w:rsidP="00585789">
            <w:pPr>
              <w:jc w:val="right"/>
              <w:rPr>
                <w:rFonts w:ascii="Book Antiqua" w:hAnsi="Book Antiqua"/>
                <w:sz w:val="18"/>
                <w:szCs w:val="18"/>
                <w:lang w:eastAsia="es-CR"/>
              </w:rPr>
            </w:pPr>
          </w:p>
        </w:tc>
      </w:tr>
      <w:tr w:rsidR="00CC006B" w:rsidRPr="004C4098" w14:paraId="13F9B1E9" w14:textId="77777777" w:rsidTr="00585789">
        <w:trPr>
          <w:trHeight w:val="315"/>
        </w:trPr>
        <w:tc>
          <w:tcPr>
            <w:tcW w:w="1089" w:type="pct"/>
            <w:shd w:val="clear" w:color="auto" w:fill="auto"/>
            <w:noWrap/>
            <w:vAlign w:val="center"/>
            <w:hideMark/>
          </w:tcPr>
          <w:p w14:paraId="75D9AEC5"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3B12C04D" w14:textId="3EA436E2"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96</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768</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875</w:t>
            </w:r>
          </w:p>
        </w:tc>
        <w:tc>
          <w:tcPr>
            <w:tcW w:w="689" w:type="pct"/>
            <w:shd w:val="clear" w:color="auto" w:fill="auto"/>
            <w:noWrap/>
            <w:vAlign w:val="center"/>
            <w:hideMark/>
          </w:tcPr>
          <w:p w14:paraId="59682E73"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CCAE1E0"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5E47F7A9"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09F4EB76" w14:textId="77777777" w:rsidR="00643CBF" w:rsidRPr="00585789" w:rsidRDefault="00643CBF" w:rsidP="00585789">
            <w:pPr>
              <w:jc w:val="right"/>
              <w:rPr>
                <w:rFonts w:ascii="Book Antiqua" w:hAnsi="Book Antiqua"/>
                <w:sz w:val="18"/>
                <w:szCs w:val="18"/>
                <w:lang w:eastAsia="es-CR"/>
              </w:rPr>
            </w:pPr>
          </w:p>
        </w:tc>
      </w:tr>
      <w:tr w:rsidR="00CC006B" w:rsidRPr="004C4098" w14:paraId="741AE2D5" w14:textId="77777777" w:rsidTr="00585789">
        <w:trPr>
          <w:trHeight w:val="315"/>
        </w:trPr>
        <w:tc>
          <w:tcPr>
            <w:tcW w:w="1089" w:type="pct"/>
            <w:shd w:val="clear" w:color="auto" w:fill="auto"/>
            <w:noWrap/>
            <w:vAlign w:val="center"/>
            <w:hideMark/>
          </w:tcPr>
          <w:p w14:paraId="6D2AF947"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24AA1D7E" w14:textId="0D9B0AF9"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162</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720</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2D3A38A0"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2D9B2167"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35D26A3"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17A01A3A" w14:textId="77777777" w:rsidR="00643CBF" w:rsidRPr="00585789" w:rsidRDefault="00643CBF" w:rsidP="00585789">
            <w:pPr>
              <w:jc w:val="right"/>
              <w:rPr>
                <w:rFonts w:ascii="Book Antiqua" w:hAnsi="Book Antiqua"/>
                <w:sz w:val="18"/>
                <w:szCs w:val="18"/>
                <w:lang w:eastAsia="es-CR"/>
              </w:rPr>
            </w:pPr>
          </w:p>
        </w:tc>
      </w:tr>
      <w:tr w:rsidR="00CC006B" w:rsidRPr="004C4098" w14:paraId="01304819" w14:textId="77777777" w:rsidTr="00585789">
        <w:trPr>
          <w:trHeight w:val="315"/>
        </w:trPr>
        <w:tc>
          <w:tcPr>
            <w:tcW w:w="1089" w:type="pct"/>
            <w:shd w:val="clear" w:color="auto" w:fill="auto"/>
            <w:noWrap/>
            <w:vAlign w:val="center"/>
            <w:hideMark/>
          </w:tcPr>
          <w:p w14:paraId="467CF552"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42DC3304" w14:textId="284EF99F"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232</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278</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149DED55"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09A6974C"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5706E1AD"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3E0C83FD" w14:textId="77777777" w:rsidR="00643CBF" w:rsidRPr="00585789" w:rsidRDefault="00643CBF" w:rsidP="00585789">
            <w:pPr>
              <w:jc w:val="right"/>
              <w:rPr>
                <w:rFonts w:ascii="Book Antiqua" w:hAnsi="Book Antiqua"/>
                <w:sz w:val="18"/>
                <w:szCs w:val="18"/>
                <w:lang w:eastAsia="es-CR"/>
              </w:rPr>
            </w:pPr>
          </w:p>
        </w:tc>
      </w:tr>
      <w:tr w:rsidR="00CE0BD7" w:rsidRPr="00CE0BD7" w14:paraId="3EF79B80" w14:textId="77777777" w:rsidTr="00585789">
        <w:trPr>
          <w:trHeight w:val="315"/>
        </w:trPr>
        <w:tc>
          <w:tcPr>
            <w:tcW w:w="1089" w:type="pct"/>
            <w:shd w:val="clear" w:color="auto" w:fill="ACB9CA" w:themeFill="text2" w:themeFillTint="66"/>
            <w:noWrap/>
            <w:vAlign w:val="center"/>
            <w:hideMark/>
          </w:tcPr>
          <w:p w14:paraId="344A89A0" w14:textId="77777777" w:rsidR="00643CBF" w:rsidRPr="00585789" w:rsidRDefault="00643CBF" w:rsidP="00643CBF">
            <w:pPr>
              <w:jc w:val="center"/>
              <w:rPr>
                <w:rFonts w:ascii="Book Antiqua" w:hAnsi="Book Antiqua" w:cs="Calibri"/>
                <w:sz w:val="18"/>
                <w:szCs w:val="18"/>
                <w:lang w:eastAsia="es-CR"/>
              </w:rPr>
            </w:pPr>
            <w:r w:rsidRPr="00585789">
              <w:rPr>
                <w:rFonts w:ascii="Book Antiqua" w:hAnsi="Book Antiqua" w:cs="Calibri"/>
                <w:sz w:val="18"/>
                <w:szCs w:val="18"/>
                <w:lang w:eastAsia="es-CR"/>
              </w:rPr>
              <w:t>2030</w:t>
            </w:r>
          </w:p>
        </w:tc>
        <w:tc>
          <w:tcPr>
            <w:tcW w:w="1055" w:type="pct"/>
            <w:shd w:val="clear" w:color="auto" w:fill="ACB9CA" w:themeFill="text2" w:themeFillTint="66"/>
            <w:noWrap/>
            <w:vAlign w:val="center"/>
            <w:hideMark/>
          </w:tcPr>
          <w:p w14:paraId="2A8E8EDA" w14:textId="58FA87B9" w:rsidR="00643CBF" w:rsidRPr="00585789" w:rsidRDefault="00643CBF" w:rsidP="00585789">
            <w:pPr>
              <w:jc w:val="right"/>
              <w:rPr>
                <w:rFonts w:ascii="Book Antiqua" w:hAnsi="Book Antiqua" w:cs="Calibri"/>
                <w:sz w:val="18"/>
                <w:szCs w:val="18"/>
                <w:lang w:eastAsia="es-CR"/>
              </w:rPr>
            </w:pPr>
            <w:r w:rsidRPr="00585789">
              <w:rPr>
                <w:sz w:val="18"/>
                <w:szCs w:val="18"/>
                <w:lang w:eastAsia="es-CR"/>
              </w:rPr>
              <w:t>₡</w:t>
            </w:r>
            <w:r w:rsidRPr="00585789">
              <w:rPr>
                <w:rFonts w:ascii="Book Antiqua" w:hAnsi="Book Antiqua" w:cs="Calibri"/>
                <w:sz w:val="18"/>
                <w:szCs w:val="18"/>
                <w:lang w:eastAsia="es-CR"/>
              </w:rPr>
              <w:t>164</w:t>
            </w:r>
            <w:r w:rsidR="00943DD6">
              <w:rPr>
                <w:rFonts w:ascii="Book Antiqua" w:hAnsi="Book Antiqua" w:cs="Calibri"/>
                <w:sz w:val="18"/>
                <w:szCs w:val="18"/>
                <w:lang w:eastAsia="es-CR"/>
              </w:rPr>
              <w:t>.</w:t>
            </w:r>
            <w:r w:rsidRPr="00585789">
              <w:rPr>
                <w:rFonts w:ascii="Book Antiqua" w:hAnsi="Book Antiqua" w:cs="Calibri"/>
                <w:sz w:val="18"/>
                <w:szCs w:val="18"/>
                <w:lang w:eastAsia="es-CR"/>
              </w:rPr>
              <w:t>884</w:t>
            </w:r>
            <w:r w:rsidR="00943DD6">
              <w:rPr>
                <w:rFonts w:ascii="Book Antiqua" w:hAnsi="Book Antiqua" w:cs="Calibri"/>
                <w:sz w:val="18"/>
                <w:szCs w:val="18"/>
                <w:lang w:eastAsia="es-CR"/>
              </w:rPr>
              <w:t>.</w:t>
            </w:r>
            <w:r w:rsidRPr="00585789">
              <w:rPr>
                <w:rFonts w:ascii="Book Antiqua" w:hAnsi="Book Antiqua" w:cs="Calibri"/>
                <w:sz w:val="18"/>
                <w:szCs w:val="18"/>
                <w:lang w:eastAsia="es-CR"/>
              </w:rPr>
              <w:t>110</w:t>
            </w:r>
          </w:p>
        </w:tc>
        <w:tc>
          <w:tcPr>
            <w:tcW w:w="689" w:type="pct"/>
            <w:shd w:val="clear" w:color="auto" w:fill="ACB9CA" w:themeFill="text2" w:themeFillTint="66"/>
            <w:noWrap/>
            <w:vAlign w:val="center"/>
            <w:hideMark/>
          </w:tcPr>
          <w:p w14:paraId="3A0B0A5D" w14:textId="77777777" w:rsidR="00643CBF" w:rsidRPr="00585789" w:rsidRDefault="00643CBF" w:rsidP="00585789">
            <w:pPr>
              <w:jc w:val="right"/>
              <w:rPr>
                <w:rFonts w:ascii="Book Antiqua" w:hAnsi="Book Antiqua" w:cs="Calibri"/>
                <w:sz w:val="18"/>
                <w:szCs w:val="18"/>
                <w:lang w:eastAsia="es-CR"/>
              </w:rPr>
            </w:pPr>
          </w:p>
        </w:tc>
        <w:tc>
          <w:tcPr>
            <w:tcW w:w="1032" w:type="pct"/>
            <w:shd w:val="clear" w:color="auto" w:fill="ACB9CA" w:themeFill="text2" w:themeFillTint="66"/>
            <w:noWrap/>
            <w:vAlign w:val="center"/>
            <w:hideMark/>
          </w:tcPr>
          <w:p w14:paraId="549966B7"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CB9CA" w:themeFill="text2" w:themeFillTint="66"/>
            <w:noWrap/>
            <w:vAlign w:val="center"/>
            <w:hideMark/>
          </w:tcPr>
          <w:p w14:paraId="1C06633C"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CB9CA" w:themeFill="text2" w:themeFillTint="66"/>
            <w:noWrap/>
            <w:vAlign w:val="center"/>
            <w:hideMark/>
          </w:tcPr>
          <w:p w14:paraId="3C19A5BA" w14:textId="77777777" w:rsidR="00643CBF" w:rsidRPr="00585789" w:rsidRDefault="00643CBF" w:rsidP="00585789">
            <w:pPr>
              <w:jc w:val="right"/>
              <w:rPr>
                <w:rFonts w:ascii="Book Antiqua" w:hAnsi="Book Antiqua"/>
                <w:sz w:val="18"/>
                <w:szCs w:val="18"/>
                <w:lang w:eastAsia="es-CR"/>
              </w:rPr>
            </w:pPr>
          </w:p>
        </w:tc>
      </w:tr>
      <w:tr w:rsidR="00CC006B" w:rsidRPr="004C4098" w14:paraId="1E282353" w14:textId="77777777" w:rsidTr="00585789">
        <w:trPr>
          <w:trHeight w:val="315"/>
        </w:trPr>
        <w:tc>
          <w:tcPr>
            <w:tcW w:w="1089" w:type="pct"/>
            <w:shd w:val="clear" w:color="auto" w:fill="auto"/>
            <w:noWrap/>
            <w:vAlign w:val="center"/>
            <w:hideMark/>
          </w:tcPr>
          <w:p w14:paraId="3C15498E"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Informática</w:t>
            </w:r>
          </w:p>
        </w:tc>
        <w:tc>
          <w:tcPr>
            <w:tcW w:w="1055" w:type="pct"/>
            <w:shd w:val="clear" w:color="auto" w:fill="auto"/>
            <w:noWrap/>
            <w:vAlign w:val="center"/>
            <w:hideMark/>
          </w:tcPr>
          <w:p w14:paraId="17B38E13" w14:textId="10F83CAA"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814</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110</w:t>
            </w:r>
          </w:p>
        </w:tc>
        <w:tc>
          <w:tcPr>
            <w:tcW w:w="689" w:type="pct"/>
            <w:shd w:val="clear" w:color="auto" w:fill="auto"/>
            <w:noWrap/>
            <w:vAlign w:val="center"/>
            <w:hideMark/>
          </w:tcPr>
          <w:p w14:paraId="5E5E3F4D"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60AF42FD"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3EA9D1D5"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13E39DC4" w14:textId="77777777" w:rsidR="00643CBF" w:rsidRPr="00585789" w:rsidRDefault="00643CBF" w:rsidP="00585789">
            <w:pPr>
              <w:jc w:val="right"/>
              <w:rPr>
                <w:rFonts w:ascii="Book Antiqua" w:hAnsi="Book Antiqua"/>
                <w:sz w:val="18"/>
                <w:szCs w:val="18"/>
                <w:lang w:eastAsia="es-CR"/>
              </w:rPr>
            </w:pPr>
          </w:p>
        </w:tc>
      </w:tr>
      <w:tr w:rsidR="00CC006B" w:rsidRPr="004C4098" w14:paraId="51040AD6" w14:textId="77777777" w:rsidTr="00585789">
        <w:trPr>
          <w:trHeight w:val="315"/>
        </w:trPr>
        <w:tc>
          <w:tcPr>
            <w:tcW w:w="1089" w:type="pct"/>
            <w:shd w:val="clear" w:color="auto" w:fill="auto"/>
            <w:noWrap/>
            <w:vAlign w:val="center"/>
            <w:hideMark/>
          </w:tcPr>
          <w:p w14:paraId="04DFE6B2"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Área de Seguridad</w:t>
            </w:r>
          </w:p>
        </w:tc>
        <w:tc>
          <w:tcPr>
            <w:tcW w:w="1055" w:type="pct"/>
            <w:shd w:val="clear" w:color="auto" w:fill="auto"/>
            <w:noWrap/>
            <w:vAlign w:val="center"/>
            <w:hideMark/>
          </w:tcPr>
          <w:p w14:paraId="1CA1EF57" w14:textId="3FDA3F84"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162</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720</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0B67AAAF"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230BB964"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13D4058D"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47E5ABFE" w14:textId="77777777" w:rsidR="00643CBF" w:rsidRPr="00585789" w:rsidRDefault="00643CBF" w:rsidP="00585789">
            <w:pPr>
              <w:jc w:val="right"/>
              <w:rPr>
                <w:rFonts w:ascii="Book Antiqua" w:hAnsi="Book Antiqua"/>
                <w:sz w:val="18"/>
                <w:szCs w:val="18"/>
                <w:lang w:eastAsia="es-CR"/>
              </w:rPr>
            </w:pPr>
          </w:p>
        </w:tc>
      </w:tr>
      <w:tr w:rsidR="00CC006B" w:rsidRPr="004C4098" w14:paraId="2FFD6904" w14:textId="77777777" w:rsidTr="00585789">
        <w:trPr>
          <w:trHeight w:val="315"/>
        </w:trPr>
        <w:tc>
          <w:tcPr>
            <w:tcW w:w="1089" w:type="pct"/>
            <w:shd w:val="clear" w:color="auto" w:fill="auto"/>
            <w:noWrap/>
            <w:vAlign w:val="center"/>
            <w:hideMark/>
          </w:tcPr>
          <w:p w14:paraId="23208C3C" w14:textId="77777777" w:rsidR="00643CBF" w:rsidRPr="00585789" w:rsidRDefault="00643CBF" w:rsidP="00585789">
            <w:pPr>
              <w:rPr>
                <w:rFonts w:ascii="Book Antiqua" w:hAnsi="Book Antiqua" w:cs="Calibri"/>
                <w:color w:val="000000"/>
                <w:sz w:val="18"/>
                <w:szCs w:val="18"/>
                <w:lang w:eastAsia="es-CR"/>
              </w:rPr>
            </w:pPr>
            <w:r w:rsidRPr="00585789">
              <w:rPr>
                <w:rFonts w:ascii="Book Antiqua" w:hAnsi="Book Antiqua" w:cs="Calibri"/>
                <w:color w:val="000000"/>
                <w:sz w:val="18"/>
                <w:szCs w:val="18"/>
                <w:lang w:eastAsia="es-CR"/>
              </w:rPr>
              <w:t>Recursos Ordinarios</w:t>
            </w:r>
          </w:p>
        </w:tc>
        <w:tc>
          <w:tcPr>
            <w:tcW w:w="1055" w:type="pct"/>
            <w:shd w:val="clear" w:color="auto" w:fill="auto"/>
            <w:noWrap/>
            <w:vAlign w:val="center"/>
            <w:hideMark/>
          </w:tcPr>
          <w:p w14:paraId="32B0A121" w14:textId="4F8C125D" w:rsidR="00643CBF" w:rsidRPr="00585789" w:rsidRDefault="00643CBF" w:rsidP="00585789">
            <w:pPr>
              <w:jc w:val="right"/>
              <w:rPr>
                <w:rFonts w:ascii="Book Antiqua" w:hAnsi="Book Antiqua" w:cs="Calibri"/>
                <w:color w:val="000000"/>
                <w:sz w:val="18"/>
                <w:szCs w:val="18"/>
                <w:lang w:eastAsia="es-CR"/>
              </w:rPr>
            </w:pPr>
            <w:r w:rsidRPr="00585789">
              <w:rPr>
                <w:color w:val="000000"/>
                <w:sz w:val="18"/>
                <w:szCs w:val="18"/>
                <w:lang w:eastAsia="es-CR"/>
              </w:rPr>
              <w:t>₡</w:t>
            </w:r>
            <w:r w:rsidRPr="00585789">
              <w:rPr>
                <w:rFonts w:ascii="Book Antiqua" w:hAnsi="Book Antiqua" w:cs="Calibri"/>
                <w:color w:val="000000"/>
                <w:sz w:val="18"/>
                <w:szCs w:val="18"/>
                <w:lang w:eastAsia="es-CR"/>
              </w:rPr>
              <w:t>1</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350</w:t>
            </w:r>
            <w:r w:rsidR="00943DD6">
              <w:rPr>
                <w:rFonts w:ascii="Book Antiqua" w:hAnsi="Book Antiqua" w:cs="Calibri"/>
                <w:color w:val="000000"/>
                <w:sz w:val="18"/>
                <w:szCs w:val="18"/>
                <w:lang w:eastAsia="es-CR"/>
              </w:rPr>
              <w:t>.</w:t>
            </w:r>
            <w:r w:rsidRPr="00585789">
              <w:rPr>
                <w:rFonts w:ascii="Book Antiqua" w:hAnsi="Book Antiqua" w:cs="Calibri"/>
                <w:color w:val="000000"/>
                <w:sz w:val="18"/>
                <w:szCs w:val="18"/>
                <w:lang w:eastAsia="es-CR"/>
              </w:rPr>
              <w:t>000</w:t>
            </w:r>
          </w:p>
        </w:tc>
        <w:tc>
          <w:tcPr>
            <w:tcW w:w="689" w:type="pct"/>
            <w:shd w:val="clear" w:color="auto" w:fill="auto"/>
            <w:noWrap/>
            <w:vAlign w:val="center"/>
            <w:hideMark/>
          </w:tcPr>
          <w:p w14:paraId="3D2245D5" w14:textId="77777777" w:rsidR="00643CBF" w:rsidRPr="00585789" w:rsidRDefault="00643CBF" w:rsidP="00585789">
            <w:pPr>
              <w:jc w:val="right"/>
              <w:rPr>
                <w:rFonts w:ascii="Book Antiqua" w:hAnsi="Book Antiqua" w:cs="Calibri"/>
                <w:color w:val="000000"/>
                <w:sz w:val="18"/>
                <w:szCs w:val="18"/>
                <w:lang w:eastAsia="es-CR"/>
              </w:rPr>
            </w:pPr>
          </w:p>
        </w:tc>
        <w:tc>
          <w:tcPr>
            <w:tcW w:w="1032" w:type="pct"/>
            <w:shd w:val="clear" w:color="auto" w:fill="auto"/>
            <w:noWrap/>
            <w:vAlign w:val="center"/>
            <w:hideMark/>
          </w:tcPr>
          <w:p w14:paraId="66DDC3DC" w14:textId="77777777" w:rsidR="00643CBF" w:rsidRPr="00585789" w:rsidRDefault="00643CBF" w:rsidP="00585789">
            <w:pPr>
              <w:jc w:val="right"/>
              <w:rPr>
                <w:rFonts w:ascii="Book Antiqua" w:hAnsi="Book Antiqua"/>
                <w:sz w:val="18"/>
                <w:szCs w:val="18"/>
                <w:lang w:eastAsia="es-CR"/>
              </w:rPr>
            </w:pPr>
          </w:p>
        </w:tc>
        <w:tc>
          <w:tcPr>
            <w:tcW w:w="596" w:type="pct"/>
            <w:shd w:val="clear" w:color="auto" w:fill="auto"/>
            <w:noWrap/>
            <w:vAlign w:val="center"/>
            <w:hideMark/>
          </w:tcPr>
          <w:p w14:paraId="64AFB3B3" w14:textId="77777777" w:rsidR="00643CBF" w:rsidRPr="00585789" w:rsidRDefault="00643CBF" w:rsidP="00585789">
            <w:pPr>
              <w:jc w:val="right"/>
              <w:rPr>
                <w:rFonts w:ascii="Book Antiqua" w:hAnsi="Book Antiqua"/>
                <w:sz w:val="18"/>
                <w:szCs w:val="18"/>
                <w:lang w:eastAsia="es-CR"/>
              </w:rPr>
            </w:pPr>
          </w:p>
        </w:tc>
        <w:tc>
          <w:tcPr>
            <w:tcW w:w="539" w:type="pct"/>
            <w:shd w:val="clear" w:color="auto" w:fill="auto"/>
            <w:noWrap/>
            <w:vAlign w:val="center"/>
            <w:hideMark/>
          </w:tcPr>
          <w:p w14:paraId="438DBFA1" w14:textId="77777777" w:rsidR="00643CBF" w:rsidRPr="00585789" w:rsidRDefault="00643CBF" w:rsidP="00585789">
            <w:pPr>
              <w:jc w:val="right"/>
              <w:rPr>
                <w:rFonts w:ascii="Book Antiqua" w:hAnsi="Book Antiqua"/>
                <w:sz w:val="18"/>
                <w:szCs w:val="18"/>
                <w:lang w:eastAsia="es-CR"/>
              </w:rPr>
            </w:pPr>
          </w:p>
        </w:tc>
      </w:tr>
      <w:tr w:rsidR="005F7E6A" w:rsidRPr="005F7E6A" w14:paraId="5518E10A" w14:textId="77777777" w:rsidTr="00585789">
        <w:trPr>
          <w:trHeight w:val="315"/>
        </w:trPr>
        <w:tc>
          <w:tcPr>
            <w:tcW w:w="1089" w:type="pct"/>
            <w:shd w:val="clear" w:color="auto" w:fill="44546A" w:themeFill="text2"/>
            <w:noWrap/>
            <w:vAlign w:val="center"/>
            <w:hideMark/>
          </w:tcPr>
          <w:p w14:paraId="27B29D04" w14:textId="629D026E" w:rsidR="00643CBF" w:rsidRPr="00281541" w:rsidRDefault="00643CBF" w:rsidP="00585789">
            <w:pPr>
              <w:jc w:val="right"/>
              <w:rPr>
                <w:rFonts w:ascii="Book Antiqua" w:hAnsi="Book Antiqua" w:cs="Calibri"/>
                <w:b/>
                <w:bCs/>
                <w:sz w:val="18"/>
                <w:szCs w:val="18"/>
                <w:lang w:eastAsia="es-CR"/>
              </w:rPr>
            </w:pPr>
            <w:r w:rsidRPr="00281541">
              <w:rPr>
                <w:rFonts w:ascii="Book Antiqua" w:hAnsi="Book Antiqua" w:cs="Calibri"/>
                <w:b/>
                <w:bCs/>
                <w:sz w:val="18"/>
                <w:szCs w:val="18"/>
                <w:lang w:eastAsia="es-CR"/>
              </w:rPr>
              <w:t>Total general</w:t>
            </w:r>
            <w:r w:rsidR="00CE0BD7" w:rsidRPr="00281541">
              <w:rPr>
                <w:rFonts w:ascii="Book Antiqua" w:hAnsi="Book Antiqua" w:cs="Calibri"/>
                <w:b/>
                <w:bCs/>
                <w:sz w:val="18"/>
                <w:szCs w:val="18"/>
                <w:lang w:eastAsia="es-CR"/>
              </w:rPr>
              <w:t>:</w:t>
            </w:r>
          </w:p>
        </w:tc>
        <w:tc>
          <w:tcPr>
            <w:tcW w:w="1055" w:type="pct"/>
            <w:shd w:val="clear" w:color="auto" w:fill="44546A" w:themeFill="text2"/>
            <w:noWrap/>
            <w:vAlign w:val="center"/>
            <w:hideMark/>
          </w:tcPr>
          <w:p w14:paraId="0A3E5EC6" w14:textId="5BBF0EB6" w:rsidR="00643CBF" w:rsidRPr="00281541" w:rsidRDefault="00643CBF" w:rsidP="00585789">
            <w:pPr>
              <w:jc w:val="right"/>
              <w:rPr>
                <w:rFonts w:ascii="Book Antiqua" w:hAnsi="Book Antiqua" w:cs="Calibri"/>
                <w:b/>
                <w:bCs/>
                <w:sz w:val="18"/>
                <w:szCs w:val="18"/>
                <w:lang w:eastAsia="es-CR"/>
              </w:rPr>
            </w:pPr>
            <w:r w:rsidRPr="00281541">
              <w:rPr>
                <w:b/>
                <w:bCs/>
                <w:sz w:val="18"/>
                <w:szCs w:val="18"/>
                <w:lang w:eastAsia="es-CR"/>
              </w:rPr>
              <w:t>₡</w:t>
            </w:r>
            <w:r w:rsidRPr="00281541">
              <w:rPr>
                <w:rFonts w:ascii="Book Antiqua" w:hAnsi="Book Antiqua" w:cs="Calibri"/>
                <w:b/>
                <w:bCs/>
                <w:sz w:val="18"/>
                <w:szCs w:val="18"/>
                <w:lang w:eastAsia="es-CR"/>
              </w:rPr>
              <w:t>19</w:t>
            </w:r>
            <w:r w:rsidR="00943DD6" w:rsidRPr="00281541">
              <w:rPr>
                <w:rFonts w:ascii="Book Antiqua" w:hAnsi="Book Antiqua" w:cs="Calibri"/>
                <w:b/>
                <w:bCs/>
                <w:sz w:val="18"/>
                <w:szCs w:val="18"/>
                <w:lang w:eastAsia="es-CR"/>
              </w:rPr>
              <w:t>.</w:t>
            </w:r>
            <w:r w:rsidR="00B441EA" w:rsidRPr="00281541">
              <w:rPr>
                <w:rFonts w:ascii="Book Antiqua" w:hAnsi="Book Antiqua" w:cs="Calibri"/>
                <w:b/>
                <w:bCs/>
                <w:sz w:val="18"/>
                <w:szCs w:val="18"/>
                <w:lang w:eastAsia="es-CR"/>
              </w:rPr>
              <w:t>872.636.089</w:t>
            </w:r>
          </w:p>
        </w:tc>
        <w:tc>
          <w:tcPr>
            <w:tcW w:w="689" w:type="pct"/>
            <w:shd w:val="clear" w:color="auto" w:fill="44546A" w:themeFill="text2"/>
            <w:noWrap/>
            <w:vAlign w:val="center"/>
            <w:hideMark/>
          </w:tcPr>
          <w:p w14:paraId="15C68DE0" w14:textId="00C9ECCA" w:rsidR="00643CBF" w:rsidRPr="00281541" w:rsidRDefault="00643CBF" w:rsidP="00585789">
            <w:pPr>
              <w:jc w:val="right"/>
              <w:rPr>
                <w:rFonts w:ascii="Book Antiqua" w:hAnsi="Book Antiqua" w:cs="Calibri"/>
                <w:b/>
                <w:bCs/>
                <w:sz w:val="18"/>
                <w:szCs w:val="18"/>
                <w:lang w:eastAsia="es-CR"/>
              </w:rPr>
            </w:pPr>
            <w:r w:rsidRPr="00281541">
              <w:rPr>
                <w:b/>
                <w:bCs/>
                <w:sz w:val="18"/>
                <w:szCs w:val="18"/>
                <w:lang w:eastAsia="es-CR"/>
              </w:rPr>
              <w:t>₡</w:t>
            </w:r>
            <w:r w:rsidRPr="00281541">
              <w:rPr>
                <w:rFonts w:ascii="Book Antiqua" w:hAnsi="Book Antiqua" w:cs="Calibri"/>
                <w:b/>
                <w:bCs/>
                <w:sz w:val="18"/>
                <w:szCs w:val="18"/>
                <w:lang w:eastAsia="es-CR"/>
              </w:rPr>
              <w:t>9</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871</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603</w:t>
            </w:r>
          </w:p>
        </w:tc>
        <w:tc>
          <w:tcPr>
            <w:tcW w:w="1032" w:type="pct"/>
            <w:shd w:val="clear" w:color="auto" w:fill="44546A" w:themeFill="text2"/>
            <w:noWrap/>
            <w:vAlign w:val="center"/>
            <w:hideMark/>
          </w:tcPr>
          <w:p w14:paraId="7D3D89D6" w14:textId="42A7534E" w:rsidR="00643CBF" w:rsidRPr="00281541" w:rsidRDefault="00643CBF" w:rsidP="00585789">
            <w:pPr>
              <w:jc w:val="right"/>
              <w:rPr>
                <w:rFonts w:ascii="Book Antiqua" w:hAnsi="Book Antiqua" w:cs="Calibri"/>
                <w:b/>
                <w:bCs/>
                <w:sz w:val="18"/>
                <w:szCs w:val="18"/>
                <w:lang w:eastAsia="es-CR"/>
              </w:rPr>
            </w:pPr>
            <w:r w:rsidRPr="00281541">
              <w:rPr>
                <w:b/>
                <w:bCs/>
                <w:sz w:val="18"/>
                <w:szCs w:val="18"/>
                <w:lang w:eastAsia="es-CR"/>
              </w:rPr>
              <w:t>₡</w:t>
            </w:r>
            <w:r w:rsidRPr="00281541">
              <w:rPr>
                <w:rFonts w:ascii="Book Antiqua" w:hAnsi="Book Antiqua" w:cs="Calibri"/>
                <w:b/>
                <w:bCs/>
                <w:sz w:val="18"/>
                <w:szCs w:val="18"/>
                <w:lang w:eastAsia="es-CR"/>
              </w:rPr>
              <w:t>903</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984</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673</w:t>
            </w:r>
          </w:p>
        </w:tc>
        <w:tc>
          <w:tcPr>
            <w:tcW w:w="596" w:type="pct"/>
            <w:shd w:val="clear" w:color="auto" w:fill="44546A" w:themeFill="text2"/>
            <w:noWrap/>
            <w:vAlign w:val="center"/>
            <w:hideMark/>
          </w:tcPr>
          <w:p w14:paraId="3CDDD12D" w14:textId="6EA13C6A" w:rsidR="00643CBF" w:rsidRPr="00281541" w:rsidRDefault="00643CBF" w:rsidP="00585789">
            <w:pPr>
              <w:jc w:val="right"/>
              <w:rPr>
                <w:rFonts w:ascii="Book Antiqua" w:hAnsi="Book Antiqua" w:cs="Calibri"/>
                <w:b/>
                <w:bCs/>
                <w:sz w:val="18"/>
                <w:szCs w:val="18"/>
                <w:lang w:eastAsia="es-CR"/>
              </w:rPr>
            </w:pPr>
            <w:r w:rsidRPr="00281541">
              <w:rPr>
                <w:b/>
                <w:bCs/>
                <w:sz w:val="18"/>
                <w:szCs w:val="18"/>
                <w:lang w:eastAsia="es-CR"/>
              </w:rPr>
              <w:t>₡</w:t>
            </w:r>
            <w:r w:rsidRPr="00281541">
              <w:rPr>
                <w:rFonts w:ascii="Book Antiqua" w:hAnsi="Book Antiqua" w:cs="Calibri"/>
                <w:b/>
                <w:bCs/>
                <w:sz w:val="18"/>
                <w:szCs w:val="18"/>
                <w:lang w:eastAsia="es-CR"/>
              </w:rPr>
              <w:t>90</w:t>
            </w:r>
            <w:r w:rsidR="007859A0" w:rsidRPr="00281541">
              <w:rPr>
                <w:rFonts w:ascii="Book Antiqua" w:hAnsi="Book Antiqua" w:cs="Calibri"/>
                <w:b/>
                <w:bCs/>
                <w:sz w:val="18"/>
                <w:szCs w:val="18"/>
                <w:lang w:eastAsia="es-CR"/>
              </w:rPr>
              <w:t>3</w:t>
            </w:r>
            <w:r w:rsidR="00943DD6" w:rsidRPr="00281541">
              <w:rPr>
                <w:rFonts w:ascii="Book Antiqua" w:hAnsi="Book Antiqua" w:cs="Calibri"/>
                <w:b/>
                <w:bCs/>
                <w:sz w:val="18"/>
                <w:szCs w:val="18"/>
                <w:lang w:eastAsia="es-CR"/>
              </w:rPr>
              <w:t>.</w:t>
            </w:r>
            <w:r w:rsidR="007859A0" w:rsidRPr="00281541">
              <w:rPr>
                <w:rFonts w:ascii="Book Antiqua" w:hAnsi="Book Antiqua" w:cs="Calibri"/>
                <w:b/>
                <w:bCs/>
                <w:sz w:val="18"/>
                <w:szCs w:val="18"/>
                <w:lang w:eastAsia="es-CR"/>
              </w:rPr>
              <w:t>315</w:t>
            </w:r>
          </w:p>
        </w:tc>
        <w:tc>
          <w:tcPr>
            <w:tcW w:w="539" w:type="pct"/>
            <w:shd w:val="clear" w:color="auto" w:fill="44546A" w:themeFill="text2"/>
            <w:noWrap/>
            <w:vAlign w:val="center"/>
            <w:hideMark/>
          </w:tcPr>
          <w:p w14:paraId="24AE7DB2" w14:textId="43491833" w:rsidR="00643CBF" w:rsidRPr="00614128" w:rsidRDefault="00643CBF" w:rsidP="00585789">
            <w:pPr>
              <w:jc w:val="right"/>
              <w:rPr>
                <w:rFonts w:ascii="Book Antiqua" w:hAnsi="Book Antiqua" w:cs="Calibri"/>
                <w:b/>
                <w:bCs/>
                <w:sz w:val="18"/>
                <w:szCs w:val="18"/>
                <w:lang w:eastAsia="es-CR"/>
              </w:rPr>
            </w:pPr>
            <w:r w:rsidRPr="00281541">
              <w:rPr>
                <w:b/>
                <w:bCs/>
                <w:sz w:val="18"/>
                <w:szCs w:val="18"/>
                <w:lang w:eastAsia="es-CR"/>
              </w:rPr>
              <w:t>₡</w:t>
            </w:r>
            <w:r w:rsidRPr="00281541">
              <w:rPr>
                <w:rFonts w:ascii="Book Antiqua" w:hAnsi="Book Antiqua" w:cs="Calibri"/>
                <w:b/>
                <w:bCs/>
                <w:sz w:val="18"/>
                <w:szCs w:val="18"/>
                <w:lang w:eastAsia="es-CR"/>
              </w:rPr>
              <w:t>38</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670</w:t>
            </w:r>
            <w:r w:rsidR="00943DD6" w:rsidRPr="00281541">
              <w:rPr>
                <w:rFonts w:ascii="Book Antiqua" w:hAnsi="Book Antiqua" w:cs="Calibri"/>
                <w:b/>
                <w:bCs/>
                <w:sz w:val="18"/>
                <w:szCs w:val="18"/>
                <w:lang w:eastAsia="es-CR"/>
              </w:rPr>
              <w:t>.</w:t>
            </w:r>
            <w:r w:rsidRPr="00281541">
              <w:rPr>
                <w:rFonts w:ascii="Book Antiqua" w:hAnsi="Book Antiqua" w:cs="Calibri"/>
                <w:b/>
                <w:bCs/>
                <w:sz w:val="18"/>
                <w:szCs w:val="18"/>
                <w:lang w:eastAsia="es-CR"/>
              </w:rPr>
              <w:t>009</w:t>
            </w:r>
          </w:p>
        </w:tc>
      </w:tr>
    </w:tbl>
    <w:p w14:paraId="5FCC38FF" w14:textId="77777777" w:rsidR="00310C2F" w:rsidRDefault="00310C2F" w:rsidP="00310C2F">
      <w:pPr>
        <w:pStyle w:val="Prrafodelista"/>
        <w:jc w:val="both"/>
        <w:rPr>
          <w:rFonts w:ascii="Book Antiqua" w:hAnsi="Book Antiqua"/>
          <w:iCs/>
          <w:spacing w:val="-3"/>
        </w:rPr>
      </w:pPr>
      <w:r w:rsidRPr="00CE7C2E">
        <w:rPr>
          <w:rFonts w:ascii="Book Antiqua" w:hAnsi="Book Antiqua"/>
          <w:b/>
          <w:bCs/>
          <w:iCs/>
          <w:spacing w:val="-3"/>
        </w:rPr>
        <w:t>Fuente:</w:t>
      </w:r>
      <w:r w:rsidRPr="00FA2DD6">
        <w:rPr>
          <w:rFonts w:ascii="Book Antiqua" w:hAnsi="Book Antiqua"/>
          <w:iCs/>
          <w:spacing w:val="-3"/>
        </w:rPr>
        <w:t xml:space="preserve"> Elaboración propia con datos del Sistema de Proyección Plurianual.</w:t>
      </w:r>
    </w:p>
    <w:p w14:paraId="379F09E0" w14:textId="5FD58498" w:rsidR="00310C2F" w:rsidRDefault="00094034" w:rsidP="00585789">
      <w:pPr>
        <w:pStyle w:val="Prrafodelista"/>
        <w:jc w:val="both"/>
        <w:rPr>
          <w:rFonts w:ascii="Book Antiqua" w:hAnsi="Book Antiqua"/>
          <w:iCs/>
          <w:spacing w:val="-3"/>
          <w:sz w:val="24"/>
          <w:szCs w:val="24"/>
        </w:rPr>
      </w:pPr>
      <w:r>
        <w:rPr>
          <w:rFonts w:ascii="Book Antiqua" w:hAnsi="Book Antiqua"/>
          <w:iCs/>
          <w:spacing w:val="-3"/>
          <w:sz w:val="24"/>
          <w:szCs w:val="24"/>
        </w:rPr>
        <w:lastRenderedPageBreak/>
        <w:t>Es importante señalar que este resultado corresponde a los recursos relacionados exclusivamente con el gasto variable de los proyectos estratégicos.</w:t>
      </w:r>
      <w:r w:rsidR="00634BB3" w:rsidRPr="00634BB3">
        <w:rPr>
          <w:rFonts w:ascii="Book Antiqua" w:hAnsi="Book Antiqua"/>
          <w:iCs/>
          <w:spacing w:val="-3"/>
          <w:sz w:val="24"/>
          <w:szCs w:val="24"/>
        </w:rPr>
        <w:t xml:space="preserve"> </w:t>
      </w:r>
    </w:p>
    <w:p w14:paraId="16E7C0FF" w14:textId="77777777" w:rsidR="00C048C6" w:rsidRDefault="00C048C6" w:rsidP="00094034">
      <w:pPr>
        <w:jc w:val="both"/>
        <w:rPr>
          <w:rFonts w:ascii="Book Antiqua" w:hAnsi="Book Antiqua"/>
          <w:iCs/>
          <w:spacing w:val="-3"/>
          <w:sz w:val="24"/>
          <w:szCs w:val="24"/>
        </w:rPr>
        <w:sectPr w:rsidR="00C048C6" w:rsidSect="00CC006B">
          <w:pgSz w:w="15840" w:h="12240" w:orient="landscape"/>
          <w:pgMar w:top="1701" w:right="1418" w:bottom="1701" w:left="1418" w:header="709" w:footer="709" w:gutter="0"/>
          <w:cols w:space="708"/>
          <w:docGrid w:linePitch="360"/>
        </w:sectPr>
      </w:pPr>
    </w:p>
    <w:p w14:paraId="471AAC09" w14:textId="3F200B14" w:rsidR="00BF6F6D" w:rsidRDefault="008C35AE" w:rsidP="00CB55FC">
      <w:pPr>
        <w:pStyle w:val="Prrafodelista"/>
        <w:numPr>
          <w:ilvl w:val="0"/>
          <w:numId w:val="4"/>
        </w:numPr>
        <w:jc w:val="both"/>
        <w:rPr>
          <w:rFonts w:ascii="Book Antiqua" w:hAnsi="Book Antiqua"/>
          <w:iCs/>
          <w:spacing w:val="-3"/>
          <w:sz w:val="24"/>
          <w:szCs w:val="24"/>
        </w:rPr>
      </w:pPr>
      <w:r w:rsidRPr="00075CC1">
        <w:rPr>
          <w:rFonts w:ascii="Book Antiqua" w:hAnsi="Book Antiqua"/>
          <w:b/>
          <w:bCs/>
          <w:iCs/>
          <w:spacing w:val="-3"/>
          <w:sz w:val="24"/>
          <w:szCs w:val="24"/>
        </w:rPr>
        <w:lastRenderedPageBreak/>
        <w:t>Proyecciones plurianuales de los presupuestos de proyectos estratégicos (recurso humano):</w:t>
      </w:r>
      <w:r>
        <w:rPr>
          <w:rFonts w:ascii="Book Antiqua" w:hAnsi="Book Antiqua"/>
          <w:iCs/>
          <w:spacing w:val="-3"/>
          <w:sz w:val="24"/>
          <w:szCs w:val="24"/>
        </w:rPr>
        <w:t xml:space="preserve"> </w:t>
      </w:r>
      <w:r w:rsidR="00770771">
        <w:rPr>
          <w:rFonts w:ascii="Book Antiqua" w:hAnsi="Book Antiqua"/>
          <w:iCs/>
          <w:spacing w:val="-3"/>
          <w:sz w:val="24"/>
          <w:szCs w:val="24"/>
        </w:rPr>
        <w:t xml:space="preserve">A diferencia de periodos anteriores; se pudo realizar las proyecciones </w:t>
      </w:r>
      <w:r w:rsidR="00CE3C3A">
        <w:rPr>
          <w:rFonts w:ascii="Book Antiqua" w:hAnsi="Book Antiqua"/>
          <w:iCs/>
          <w:spacing w:val="-3"/>
          <w:sz w:val="24"/>
          <w:szCs w:val="24"/>
        </w:rPr>
        <w:t xml:space="preserve">relacionadas con el recurso humano requerido para el desarrollo de los proyectos estratégicos. Particularmente, aunque la funcionalidad cuenta con la construcción de un cálculo que permite </w:t>
      </w:r>
      <w:r w:rsidR="009C3CA0">
        <w:rPr>
          <w:rFonts w:ascii="Book Antiqua" w:hAnsi="Book Antiqua"/>
          <w:iCs/>
          <w:spacing w:val="-3"/>
          <w:sz w:val="24"/>
          <w:szCs w:val="24"/>
        </w:rPr>
        <w:t xml:space="preserve">realizar la estimación dependiente de sí se cuenta con el número de puesto o no, esta se encuentra aún en valoración y, por consiguiente; para el presente análisis solo se contemplará </w:t>
      </w:r>
      <w:r w:rsidR="00C21817">
        <w:rPr>
          <w:rFonts w:ascii="Book Antiqua" w:hAnsi="Book Antiqua"/>
          <w:iCs/>
          <w:spacing w:val="-3"/>
          <w:sz w:val="24"/>
          <w:szCs w:val="24"/>
        </w:rPr>
        <w:t>las cantidades de recurso</w:t>
      </w:r>
      <w:r w:rsidR="00BF6F6D">
        <w:rPr>
          <w:rFonts w:ascii="Book Antiqua" w:hAnsi="Book Antiqua"/>
          <w:iCs/>
          <w:spacing w:val="-3"/>
          <w:sz w:val="24"/>
          <w:szCs w:val="24"/>
        </w:rPr>
        <w:t xml:space="preserve"> humano</w:t>
      </w:r>
      <w:r w:rsidR="00C21817">
        <w:rPr>
          <w:rFonts w:ascii="Book Antiqua" w:hAnsi="Book Antiqua"/>
          <w:iCs/>
          <w:spacing w:val="-3"/>
          <w:sz w:val="24"/>
          <w:szCs w:val="24"/>
        </w:rPr>
        <w:t xml:space="preserve"> requeridos y no los montos económicos que representa</w:t>
      </w:r>
      <w:r w:rsidR="00075CC1">
        <w:rPr>
          <w:rFonts w:ascii="Book Antiqua" w:hAnsi="Book Antiqua"/>
          <w:iCs/>
          <w:spacing w:val="-3"/>
          <w:sz w:val="24"/>
          <w:szCs w:val="24"/>
        </w:rPr>
        <w:t>n estos recursos</w:t>
      </w:r>
      <w:r w:rsidR="00C21817">
        <w:rPr>
          <w:rFonts w:ascii="Book Antiqua" w:hAnsi="Book Antiqua"/>
          <w:iCs/>
          <w:spacing w:val="-3"/>
          <w:sz w:val="24"/>
          <w:szCs w:val="24"/>
        </w:rPr>
        <w:t>.</w:t>
      </w:r>
      <w:r w:rsidR="00075CC1">
        <w:rPr>
          <w:rFonts w:ascii="Book Antiqua" w:hAnsi="Book Antiqua"/>
          <w:iCs/>
          <w:spacing w:val="-3"/>
          <w:sz w:val="24"/>
          <w:szCs w:val="24"/>
        </w:rPr>
        <w:t xml:space="preserve"> </w:t>
      </w:r>
    </w:p>
    <w:p w14:paraId="6692B5FE" w14:textId="77777777" w:rsidR="00BF6F6D" w:rsidRDefault="00BF6F6D" w:rsidP="00BF6F6D">
      <w:pPr>
        <w:pStyle w:val="Prrafodelista"/>
        <w:jc w:val="both"/>
        <w:rPr>
          <w:rFonts w:ascii="Book Antiqua" w:hAnsi="Book Antiqua"/>
          <w:b/>
          <w:bCs/>
          <w:iCs/>
          <w:spacing w:val="-3"/>
          <w:sz w:val="24"/>
          <w:szCs w:val="24"/>
        </w:rPr>
      </w:pPr>
    </w:p>
    <w:p w14:paraId="447A66BC" w14:textId="29EF440F" w:rsidR="008C35AE" w:rsidRDefault="00BF6F6D" w:rsidP="00776D33">
      <w:pPr>
        <w:pStyle w:val="Prrafodelista"/>
        <w:jc w:val="both"/>
        <w:rPr>
          <w:rFonts w:ascii="Book Antiqua" w:hAnsi="Book Antiqua"/>
          <w:iCs/>
          <w:spacing w:val="-3"/>
          <w:sz w:val="24"/>
          <w:szCs w:val="24"/>
        </w:rPr>
      </w:pPr>
      <w:r>
        <w:rPr>
          <w:rFonts w:ascii="Book Antiqua" w:hAnsi="Book Antiqua"/>
          <w:iCs/>
          <w:spacing w:val="-3"/>
          <w:sz w:val="24"/>
          <w:szCs w:val="24"/>
        </w:rPr>
        <w:t xml:space="preserve">Detalle de </w:t>
      </w:r>
      <w:r w:rsidR="00EF0835">
        <w:rPr>
          <w:rFonts w:ascii="Book Antiqua" w:hAnsi="Book Antiqua"/>
          <w:iCs/>
          <w:spacing w:val="-3"/>
          <w:sz w:val="24"/>
          <w:szCs w:val="24"/>
        </w:rPr>
        <w:t xml:space="preserve">la cantidad de recurso humano incorporado en las proyecciones </w:t>
      </w:r>
      <w:r w:rsidR="002464C4">
        <w:rPr>
          <w:rFonts w:ascii="Book Antiqua" w:hAnsi="Book Antiqua"/>
          <w:iCs/>
          <w:spacing w:val="-3"/>
          <w:sz w:val="24"/>
          <w:szCs w:val="24"/>
        </w:rPr>
        <w:t>plurianuales de los proyectos estratégicos:</w:t>
      </w:r>
    </w:p>
    <w:p w14:paraId="1C544E7D" w14:textId="77777777" w:rsidR="002464C4" w:rsidRDefault="002464C4" w:rsidP="002464C4">
      <w:pPr>
        <w:pStyle w:val="Prrafodelista"/>
        <w:jc w:val="both"/>
        <w:rPr>
          <w:rFonts w:ascii="Book Antiqua" w:hAnsi="Book Antiqua"/>
          <w:iCs/>
          <w:spacing w:val="-3"/>
          <w:sz w:val="24"/>
          <w:szCs w:val="24"/>
        </w:rPr>
      </w:pPr>
    </w:p>
    <w:p w14:paraId="381501BA" w14:textId="64420254" w:rsidR="002464C4" w:rsidRPr="000A047B" w:rsidRDefault="002464C4" w:rsidP="000A047B">
      <w:pPr>
        <w:pStyle w:val="Prrafodelista"/>
        <w:jc w:val="center"/>
        <w:rPr>
          <w:rFonts w:ascii="Book Antiqua" w:hAnsi="Book Antiqua"/>
          <w:b/>
          <w:bCs/>
          <w:iCs/>
          <w:spacing w:val="-3"/>
          <w:sz w:val="24"/>
          <w:szCs w:val="24"/>
        </w:rPr>
      </w:pPr>
      <w:r w:rsidRPr="000A047B">
        <w:rPr>
          <w:rFonts w:ascii="Book Antiqua" w:hAnsi="Book Antiqua"/>
          <w:b/>
          <w:bCs/>
          <w:iCs/>
          <w:spacing w:val="-3"/>
          <w:sz w:val="24"/>
          <w:szCs w:val="24"/>
        </w:rPr>
        <w:t xml:space="preserve">Tabla 3. Cantidad de recurso humano estimado en las proyecciones </w:t>
      </w:r>
      <w:r w:rsidR="000A047B" w:rsidRPr="000A047B">
        <w:rPr>
          <w:rFonts w:ascii="Book Antiqua" w:hAnsi="Book Antiqua"/>
          <w:b/>
          <w:bCs/>
          <w:iCs/>
          <w:spacing w:val="-3"/>
          <w:sz w:val="24"/>
          <w:szCs w:val="24"/>
        </w:rPr>
        <w:t xml:space="preserve">plurianuales </w:t>
      </w:r>
      <w:r w:rsidR="003A3E72">
        <w:rPr>
          <w:rFonts w:ascii="Book Antiqua" w:hAnsi="Book Antiqua"/>
          <w:b/>
          <w:bCs/>
          <w:iCs/>
          <w:spacing w:val="-3"/>
          <w:sz w:val="24"/>
          <w:szCs w:val="24"/>
        </w:rPr>
        <w:t>para</w:t>
      </w:r>
      <w:r w:rsidR="000A047B" w:rsidRPr="000A047B">
        <w:rPr>
          <w:rFonts w:ascii="Book Antiqua" w:hAnsi="Book Antiqua"/>
          <w:b/>
          <w:bCs/>
          <w:iCs/>
          <w:spacing w:val="-3"/>
          <w:sz w:val="24"/>
          <w:szCs w:val="24"/>
        </w:rPr>
        <w:t xml:space="preserve"> proyectos estratégicos</w:t>
      </w:r>
    </w:p>
    <w:tbl>
      <w:tblPr>
        <w:tblW w:w="5000" w:type="pct"/>
        <w:tblLayout w:type="fixed"/>
        <w:tblCellMar>
          <w:left w:w="70" w:type="dxa"/>
          <w:right w:w="70" w:type="dxa"/>
        </w:tblCellMar>
        <w:tblLook w:val="04A0" w:firstRow="1" w:lastRow="0" w:firstColumn="1" w:lastColumn="0" w:noHBand="0" w:noVBand="1"/>
      </w:tblPr>
      <w:tblGrid>
        <w:gridCol w:w="3540"/>
        <w:gridCol w:w="1559"/>
        <w:gridCol w:w="1419"/>
        <w:gridCol w:w="1702"/>
        <w:gridCol w:w="1416"/>
        <w:gridCol w:w="1419"/>
        <w:gridCol w:w="1939"/>
      </w:tblGrid>
      <w:tr w:rsidR="00F52521" w:rsidRPr="00F52521" w14:paraId="03730B32" w14:textId="77777777" w:rsidTr="00585789">
        <w:trPr>
          <w:trHeight w:val="315"/>
          <w:tblHeader/>
        </w:trPr>
        <w:tc>
          <w:tcPr>
            <w:tcW w:w="1362" w:type="pct"/>
            <w:vMerge w:val="restart"/>
            <w:tcBorders>
              <w:top w:val="single" w:sz="4" w:space="0" w:color="auto"/>
              <w:left w:val="single" w:sz="4" w:space="0" w:color="auto"/>
              <w:bottom w:val="single" w:sz="4" w:space="0" w:color="auto"/>
              <w:right w:val="single" w:sz="4" w:space="0" w:color="auto"/>
            </w:tcBorders>
            <w:shd w:val="clear" w:color="auto" w:fill="44546A" w:themeFill="text2"/>
            <w:noWrap/>
            <w:vAlign w:val="center"/>
          </w:tcPr>
          <w:p w14:paraId="4ECA45A5" w14:textId="75C70B8D"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Periodo y tipo de recurso humano</w:t>
            </w:r>
          </w:p>
        </w:tc>
        <w:tc>
          <w:tcPr>
            <w:tcW w:w="3638" w:type="pct"/>
            <w:gridSpan w:val="6"/>
            <w:tcBorders>
              <w:top w:val="single" w:sz="4" w:space="0" w:color="auto"/>
              <w:left w:val="single" w:sz="4" w:space="0" w:color="auto"/>
              <w:bottom w:val="single" w:sz="4" w:space="0" w:color="auto"/>
              <w:right w:val="single" w:sz="4" w:space="0" w:color="auto"/>
            </w:tcBorders>
            <w:shd w:val="clear" w:color="auto" w:fill="44546A" w:themeFill="text2"/>
            <w:noWrap/>
            <w:vAlign w:val="center"/>
          </w:tcPr>
          <w:p w14:paraId="551E38BA" w14:textId="10083B7E"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Programa Presupuestario</w:t>
            </w:r>
          </w:p>
        </w:tc>
      </w:tr>
      <w:tr w:rsidR="00F52521" w:rsidRPr="00F52521" w14:paraId="6F44EF40" w14:textId="77777777" w:rsidTr="00585789">
        <w:trPr>
          <w:trHeight w:val="315"/>
          <w:tblHeader/>
        </w:trPr>
        <w:tc>
          <w:tcPr>
            <w:tcW w:w="1362" w:type="pct"/>
            <w:vMerge/>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07B0E2F6" w14:textId="52501009" w:rsidR="00F52521" w:rsidRPr="00585789" w:rsidRDefault="00F52521" w:rsidP="00585789">
            <w:pPr>
              <w:jc w:val="center"/>
              <w:rPr>
                <w:rFonts w:ascii="Book Antiqua" w:hAnsi="Book Antiqua" w:cs="Calibri"/>
                <w:color w:val="FFFFFF" w:themeColor="background1"/>
                <w:lang w:eastAsia="es-CR"/>
              </w:rPr>
            </w:pPr>
          </w:p>
        </w:tc>
        <w:tc>
          <w:tcPr>
            <w:tcW w:w="600"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7FFB26A"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926 Dirección, Administración y Otros Órganos de Apoyo</w:t>
            </w:r>
          </w:p>
        </w:tc>
        <w:tc>
          <w:tcPr>
            <w:tcW w:w="5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176C4515"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927 Servicio Jurisdiccional</w:t>
            </w:r>
          </w:p>
        </w:tc>
        <w:tc>
          <w:tcPr>
            <w:tcW w:w="655"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FA2EF6D"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928 Organismo de Investigación Judicial</w:t>
            </w:r>
          </w:p>
        </w:tc>
        <w:tc>
          <w:tcPr>
            <w:tcW w:w="545"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18C7F64D"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929 Ministerio Público</w:t>
            </w:r>
          </w:p>
        </w:tc>
        <w:tc>
          <w:tcPr>
            <w:tcW w:w="5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4A40A94F"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930 Defensa Pública</w:t>
            </w:r>
          </w:p>
        </w:tc>
        <w:tc>
          <w:tcPr>
            <w:tcW w:w="7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DAC2486" w14:textId="77777777" w:rsidR="00F52521" w:rsidRPr="00585789" w:rsidRDefault="00F52521" w:rsidP="00585789">
            <w:pPr>
              <w:jc w:val="center"/>
              <w:rPr>
                <w:rFonts w:ascii="Book Antiqua" w:hAnsi="Book Antiqua" w:cs="Calibri"/>
                <w:color w:val="FFFFFF" w:themeColor="background1"/>
                <w:lang w:eastAsia="es-CR"/>
              </w:rPr>
            </w:pPr>
            <w:r w:rsidRPr="00585789">
              <w:rPr>
                <w:rFonts w:ascii="Book Antiqua" w:hAnsi="Book Antiqua" w:cs="Calibri"/>
                <w:color w:val="FFFFFF" w:themeColor="background1"/>
                <w:lang w:eastAsia="es-CR"/>
              </w:rPr>
              <w:t>950 Servicio de Atención y Protección de Víctimas y Testigos</w:t>
            </w:r>
          </w:p>
        </w:tc>
      </w:tr>
      <w:tr w:rsidR="00F52521" w:rsidRPr="00F52521" w14:paraId="00B55F84"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8D1125C"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2023</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7BA1FD8"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182</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A64AC29"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12</w:t>
            </w: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32D8320"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91</w:t>
            </w: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40C417C"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44</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5390A3D"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17</w:t>
            </w: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84A97FC"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2</w:t>
            </w:r>
          </w:p>
        </w:tc>
      </w:tr>
      <w:tr w:rsidR="00F52521" w:rsidRPr="00F52521" w14:paraId="01CDFA92"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EA93"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D5E8"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106</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F5AE"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BEA3B"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17</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5A0FD"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9</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DF5A7"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11</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0F84"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w:t>
            </w:r>
          </w:p>
        </w:tc>
      </w:tr>
      <w:tr w:rsidR="00F52521" w:rsidRPr="00F52521" w14:paraId="33AA9905"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26EAE"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F989"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76</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DAB9B"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CFA93"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74</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5CC1E"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35</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7856"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6</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94220" w14:textId="77777777" w:rsidR="00513B3A" w:rsidRPr="00585789" w:rsidRDefault="00513B3A" w:rsidP="00585789">
            <w:pPr>
              <w:jc w:val="center"/>
              <w:rPr>
                <w:rFonts w:ascii="Book Antiqua" w:hAnsi="Book Antiqua" w:cs="Calibri"/>
                <w:color w:val="000000"/>
                <w:lang w:eastAsia="es-CR"/>
              </w:rPr>
            </w:pPr>
          </w:p>
        </w:tc>
      </w:tr>
      <w:tr w:rsidR="00F52521" w:rsidRPr="00F52521" w14:paraId="0D0F43A8"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2BD3507"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2024</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FA809B6"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194</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C895F7D"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12</w:t>
            </w: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D21061F"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30</w:t>
            </w: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6F48038"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46</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CE7BD96"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16</w:t>
            </w: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160E3C8"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2</w:t>
            </w:r>
          </w:p>
        </w:tc>
      </w:tr>
      <w:tr w:rsidR="00F52521" w:rsidRPr="00F52521" w14:paraId="0C842111"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28E6"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4C11F"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113</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7345"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FC99A"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7</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E0E0"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13</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0D99A"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11</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B5D2"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w:t>
            </w:r>
          </w:p>
        </w:tc>
      </w:tr>
      <w:tr w:rsidR="00F52521" w:rsidRPr="00F52521" w14:paraId="1982EAC8"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529B"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DE73"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81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A8F5"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AE45"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23</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833A"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33</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F3311"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5</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FBB3" w14:textId="77777777" w:rsidR="00513B3A" w:rsidRPr="00585789" w:rsidRDefault="00513B3A" w:rsidP="00585789">
            <w:pPr>
              <w:jc w:val="center"/>
              <w:rPr>
                <w:rFonts w:ascii="Book Antiqua" w:hAnsi="Book Antiqua" w:cs="Calibri"/>
                <w:color w:val="000000"/>
                <w:lang w:eastAsia="es-CR"/>
              </w:rPr>
            </w:pPr>
          </w:p>
        </w:tc>
      </w:tr>
      <w:tr w:rsidR="00F52521" w:rsidRPr="00F52521" w14:paraId="3ED0CEF4"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E75ABBC"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2025</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34A242A"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138</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E5A2312" w14:textId="77777777" w:rsidR="00513B3A" w:rsidRPr="00585789" w:rsidRDefault="00513B3A" w:rsidP="00585789">
            <w:pPr>
              <w:jc w:val="center"/>
              <w:rPr>
                <w:rFonts w:ascii="Book Antiqua" w:hAnsi="Book Antiqua" w:cs="Calibri"/>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3002BC8"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5</w:t>
            </w: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89C3AA6"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6</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C82C57A"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w:t>
            </w: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FDEBBA1"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1</w:t>
            </w:r>
          </w:p>
        </w:tc>
      </w:tr>
      <w:tr w:rsidR="00F52521" w:rsidRPr="00F52521" w14:paraId="5117D3E5"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3AB5"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2A4F"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68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922F0"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E5657"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F28A"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5</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750B"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w:t>
            </w: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A09D3"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w:t>
            </w:r>
          </w:p>
        </w:tc>
      </w:tr>
      <w:tr w:rsidR="00F52521" w:rsidRPr="00F52521" w14:paraId="0D29A64C"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8D5C8"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E081D"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70</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A0BB0"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F3FE5"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0FAE"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1</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57BB" w14:textId="77777777" w:rsidR="00513B3A" w:rsidRPr="00585789" w:rsidRDefault="00513B3A" w:rsidP="00585789">
            <w:pPr>
              <w:jc w:val="center"/>
              <w:rPr>
                <w:rFonts w:ascii="Book Antiqua" w:hAnsi="Book Antiqua" w:cs="Calibri"/>
                <w:color w:val="000000"/>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B92BF" w14:textId="77777777" w:rsidR="00513B3A" w:rsidRPr="00585789" w:rsidRDefault="00513B3A" w:rsidP="00585789">
            <w:pPr>
              <w:jc w:val="center"/>
              <w:rPr>
                <w:rFonts w:ascii="Book Antiqua" w:hAnsi="Book Antiqua"/>
                <w:lang w:eastAsia="es-CR"/>
              </w:rPr>
            </w:pPr>
          </w:p>
        </w:tc>
      </w:tr>
      <w:tr w:rsidR="00F52521" w:rsidRPr="00F52521" w14:paraId="3C8DD994"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1DD5D4C"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2026</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450DC1C"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73</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D192484" w14:textId="77777777" w:rsidR="00513B3A" w:rsidRPr="00585789" w:rsidRDefault="00513B3A" w:rsidP="00585789">
            <w:pPr>
              <w:jc w:val="center"/>
              <w:rPr>
                <w:rFonts w:ascii="Book Antiqua" w:hAnsi="Book Antiqua" w:cs="Calibri"/>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89AD005"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3</w:t>
            </w: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62B1127" w14:textId="77777777" w:rsidR="00513B3A" w:rsidRPr="00585789" w:rsidRDefault="00513B3A" w:rsidP="00585789">
            <w:pPr>
              <w:jc w:val="center"/>
              <w:rPr>
                <w:rFonts w:ascii="Book Antiqua" w:hAnsi="Book Antiqua" w:cs="Calibri"/>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D3DEDFE"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BE00788" w14:textId="77777777" w:rsidR="00513B3A" w:rsidRPr="00585789" w:rsidRDefault="00513B3A" w:rsidP="00585789">
            <w:pPr>
              <w:jc w:val="center"/>
              <w:rPr>
                <w:rFonts w:ascii="Book Antiqua" w:hAnsi="Book Antiqua"/>
                <w:lang w:eastAsia="es-CR"/>
              </w:rPr>
            </w:pPr>
          </w:p>
        </w:tc>
      </w:tr>
      <w:tr w:rsidR="00F52521" w:rsidRPr="00F52521" w14:paraId="404C8217"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CF32"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lastRenderedPageBreak/>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6F21"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37</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2724"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8E56"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2F44" w14:textId="77777777" w:rsidR="00513B3A" w:rsidRPr="00585789" w:rsidRDefault="00513B3A" w:rsidP="00585789">
            <w:pPr>
              <w:jc w:val="center"/>
              <w:rPr>
                <w:rFonts w:ascii="Book Antiqua" w:hAnsi="Book Antiqua" w:cs="Calibri"/>
                <w:color w:val="000000"/>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61C1F"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191A0" w14:textId="77777777" w:rsidR="00513B3A" w:rsidRPr="00585789" w:rsidRDefault="00513B3A" w:rsidP="00585789">
            <w:pPr>
              <w:jc w:val="center"/>
              <w:rPr>
                <w:rFonts w:ascii="Book Antiqua" w:hAnsi="Book Antiqua"/>
                <w:lang w:eastAsia="es-CR"/>
              </w:rPr>
            </w:pPr>
          </w:p>
        </w:tc>
      </w:tr>
      <w:tr w:rsidR="00F52521" w:rsidRPr="00F52521" w14:paraId="1DE15F24"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7376"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5E2B"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36</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A6B77"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997E3"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A96C"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4526D"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AF04D" w14:textId="77777777" w:rsidR="00513B3A" w:rsidRPr="00585789" w:rsidRDefault="00513B3A" w:rsidP="00585789">
            <w:pPr>
              <w:jc w:val="center"/>
              <w:rPr>
                <w:rFonts w:ascii="Book Antiqua" w:hAnsi="Book Antiqua"/>
                <w:lang w:eastAsia="es-CR"/>
              </w:rPr>
            </w:pPr>
          </w:p>
        </w:tc>
      </w:tr>
      <w:tr w:rsidR="00F52521" w:rsidRPr="00F52521" w14:paraId="281B9868"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A0B9F26"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2027</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AE5620C"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66</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CEF601F" w14:textId="77777777" w:rsidR="00513B3A" w:rsidRPr="00585789" w:rsidRDefault="00513B3A" w:rsidP="00585789">
            <w:pPr>
              <w:jc w:val="center"/>
              <w:rPr>
                <w:rFonts w:ascii="Book Antiqua" w:hAnsi="Book Antiqua" w:cs="Calibri"/>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76473F1A"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64CD157"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C07CB0C"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2058067" w14:textId="77777777" w:rsidR="00513B3A" w:rsidRPr="00585789" w:rsidRDefault="00513B3A" w:rsidP="00585789">
            <w:pPr>
              <w:jc w:val="center"/>
              <w:rPr>
                <w:rFonts w:ascii="Book Antiqua" w:hAnsi="Book Antiqua"/>
                <w:lang w:eastAsia="es-CR"/>
              </w:rPr>
            </w:pPr>
          </w:p>
        </w:tc>
      </w:tr>
      <w:tr w:rsidR="00F52521" w:rsidRPr="00F52521" w14:paraId="2330098A"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8EF9"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3B1FB"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34</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EDFB"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A381"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663B"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9B28"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53071" w14:textId="77777777" w:rsidR="00513B3A" w:rsidRPr="00585789" w:rsidRDefault="00513B3A" w:rsidP="00585789">
            <w:pPr>
              <w:jc w:val="center"/>
              <w:rPr>
                <w:rFonts w:ascii="Book Antiqua" w:hAnsi="Book Antiqua"/>
                <w:lang w:eastAsia="es-CR"/>
              </w:rPr>
            </w:pPr>
          </w:p>
        </w:tc>
      </w:tr>
      <w:tr w:rsidR="00F52521" w:rsidRPr="00F52521" w14:paraId="7D4B9B95"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A63D"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20FE"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32</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77E8"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2CBA2"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AE337"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B74E5"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04CB5" w14:textId="77777777" w:rsidR="00513B3A" w:rsidRPr="00585789" w:rsidRDefault="00513B3A" w:rsidP="00585789">
            <w:pPr>
              <w:jc w:val="center"/>
              <w:rPr>
                <w:rFonts w:ascii="Book Antiqua" w:hAnsi="Book Antiqua"/>
                <w:lang w:eastAsia="es-CR"/>
              </w:rPr>
            </w:pPr>
          </w:p>
        </w:tc>
      </w:tr>
      <w:tr w:rsidR="00F52521" w:rsidRPr="00F52521" w14:paraId="0147E174"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89CAF8B"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2028</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E0750A0"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62</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9ACB788" w14:textId="77777777" w:rsidR="00513B3A" w:rsidRPr="00585789" w:rsidRDefault="00513B3A" w:rsidP="00585789">
            <w:pPr>
              <w:jc w:val="center"/>
              <w:rPr>
                <w:rFonts w:ascii="Book Antiqua" w:hAnsi="Book Antiqua" w:cs="Calibri"/>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209B919"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A0E9BA5"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D75DF30"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E00018B" w14:textId="77777777" w:rsidR="00513B3A" w:rsidRPr="00585789" w:rsidRDefault="00513B3A" w:rsidP="00585789">
            <w:pPr>
              <w:jc w:val="center"/>
              <w:rPr>
                <w:rFonts w:ascii="Book Antiqua" w:hAnsi="Book Antiqua"/>
                <w:lang w:eastAsia="es-CR"/>
              </w:rPr>
            </w:pPr>
          </w:p>
        </w:tc>
      </w:tr>
      <w:tr w:rsidR="00F52521" w:rsidRPr="00F52521" w14:paraId="7314A95B"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0DC35"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B884"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34</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F8E66"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AEDA"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CC31"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C5C53"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EC4E7" w14:textId="77777777" w:rsidR="00513B3A" w:rsidRPr="00585789" w:rsidRDefault="00513B3A" w:rsidP="00585789">
            <w:pPr>
              <w:jc w:val="center"/>
              <w:rPr>
                <w:rFonts w:ascii="Book Antiqua" w:hAnsi="Book Antiqua"/>
                <w:lang w:eastAsia="es-CR"/>
              </w:rPr>
            </w:pPr>
          </w:p>
        </w:tc>
      </w:tr>
      <w:tr w:rsidR="00F52521" w:rsidRPr="00F52521" w14:paraId="1B3D6D49"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20749"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65D8"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28</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DFB7"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45DEC"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1D0B"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2802"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95B1" w14:textId="77777777" w:rsidR="00513B3A" w:rsidRPr="00585789" w:rsidRDefault="00513B3A" w:rsidP="00585789">
            <w:pPr>
              <w:jc w:val="center"/>
              <w:rPr>
                <w:rFonts w:ascii="Book Antiqua" w:hAnsi="Book Antiqua"/>
                <w:lang w:eastAsia="es-CR"/>
              </w:rPr>
            </w:pPr>
          </w:p>
        </w:tc>
      </w:tr>
      <w:tr w:rsidR="00F52521" w:rsidRPr="00F52521" w14:paraId="7E097BA3"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E965606" w14:textId="77777777" w:rsidR="00513B3A" w:rsidRPr="00585789" w:rsidRDefault="00513B3A" w:rsidP="00513B3A">
            <w:pPr>
              <w:jc w:val="center"/>
              <w:rPr>
                <w:rFonts w:ascii="Book Antiqua" w:hAnsi="Book Antiqua" w:cs="Calibri"/>
                <w:lang w:eastAsia="es-CR"/>
              </w:rPr>
            </w:pPr>
            <w:r w:rsidRPr="00585789">
              <w:rPr>
                <w:rFonts w:ascii="Book Antiqua" w:hAnsi="Book Antiqua" w:cs="Calibri"/>
                <w:lang w:eastAsia="es-CR"/>
              </w:rPr>
              <w:t>2029</w:t>
            </w:r>
          </w:p>
        </w:tc>
        <w:tc>
          <w:tcPr>
            <w:tcW w:w="60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86EE91E" w14:textId="77777777" w:rsidR="00513B3A" w:rsidRPr="00585789" w:rsidRDefault="00513B3A" w:rsidP="00585789">
            <w:pPr>
              <w:jc w:val="center"/>
              <w:rPr>
                <w:rFonts w:ascii="Book Antiqua" w:hAnsi="Book Antiqua" w:cs="Calibri"/>
                <w:lang w:eastAsia="es-CR"/>
              </w:rPr>
            </w:pPr>
            <w:r w:rsidRPr="00585789">
              <w:rPr>
                <w:rFonts w:ascii="Book Antiqua" w:hAnsi="Book Antiqua" w:cs="Calibri"/>
                <w:lang w:eastAsia="es-CR"/>
              </w:rPr>
              <w:t>31</w:t>
            </w: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1F1DB93" w14:textId="77777777" w:rsidR="00513B3A" w:rsidRPr="00585789" w:rsidRDefault="00513B3A" w:rsidP="00585789">
            <w:pPr>
              <w:jc w:val="center"/>
              <w:rPr>
                <w:rFonts w:ascii="Book Antiqua" w:hAnsi="Book Antiqua" w:cs="Calibri"/>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5681484E"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8BFB120"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2CFAFBD5"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339BE0BD" w14:textId="77777777" w:rsidR="00513B3A" w:rsidRPr="00585789" w:rsidRDefault="00513B3A" w:rsidP="00585789">
            <w:pPr>
              <w:jc w:val="center"/>
              <w:rPr>
                <w:rFonts w:ascii="Book Antiqua" w:hAnsi="Book Antiqua"/>
                <w:lang w:eastAsia="es-CR"/>
              </w:rPr>
            </w:pPr>
          </w:p>
        </w:tc>
      </w:tr>
      <w:tr w:rsidR="00F52521" w:rsidRPr="00F52521" w14:paraId="2A89C871"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91945"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Ordinarios</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B4C0D"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24</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5C5A"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A310"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89C1"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B55D"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7B31" w14:textId="77777777" w:rsidR="00513B3A" w:rsidRPr="00585789" w:rsidRDefault="00513B3A" w:rsidP="00585789">
            <w:pPr>
              <w:jc w:val="center"/>
              <w:rPr>
                <w:rFonts w:ascii="Book Antiqua" w:hAnsi="Book Antiqua"/>
                <w:lang w:eastAsia="es-CR"/>
              </w:rPr>
            </w:pPr>
          </w:p>
        </w:tc>
      </w:tr>
      <w:tr w:rsidR="00F52521" w:rsidRPr="00F52521" w14:paraId="2EFEA105"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4F07" w14:textId="77777777" w:rsidR="00513B3A" w:rsidRPr="00585789" w:rsidRDefault="00513B3A" w:rsidP="00585789">
            <w:pPr>
              <w:rPr>
                <w:rFonts w:ascii="Book Antiqua" w:hAnsi="Book Antiqua" w:cs="Calibri"/>
                <w:color w:val="000000"/>
                <w:lang w:eastAsia="es-CR"/>
              </w:rPr>
            </w:pPr>
            <w:r w:rsidRPr="00585789">
              <w:rPr>
                <w:rFonts w:ascii="Book Antiqua" w:hAnsi="Book Antiqua" w:cs="Calibri"/>
                <w:color w:val="000000"/>
                <w:lang w:eastAsia="es-CR"/>
              </w:rPr>
              <w:t>Recursos Humanos Permiso con Goce</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66F5" w14:textId="77777777" w:rsidR="00513B3A" w:rsidRPr="00585789" w:rsidRDefault="00513B3A" w:rsidP="00585789">
            <w:pPr>
              <w:jc w:val="center"/>
              <w:rPr>
                <w:rFonts w:ascii="Book Antiqua" w:hAnsi="Book Antiqua" w:cs="Calibri"/>
                <w:color w:val="000000"/>
                <w:lang w:eastAsia="es-CR"/>
              </w:rPr>
            </w:pPr>
            <w:r w:rsidRPr="00585789">
              <w:rPr>
                <w:rFonts w:ascii="Book Antiqua" w:hAnsi="Book Antiqua" w:cs="Calibri"/>
                <w:color w:val="000000"/>
                <w:lang w:eastAsia="es-CR"/>
              </w:rPr>
              <w:t>7</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51" w14:textId="77777777" w:rsidR="00513B3A" w:rsidRPr="00585789" w:rsidRDefault="00513B3A" w:rsidP="00585789">
            <w:pPr>
              <w:jc w:val="center"/>
              <w:rPr>
                <w:rFonts w:ascii="Book Antiqua" w:hAnsi="Book Antiqua" w:cs="Calibri"/>
                <w:color w:val="000000"/>
                <w:lang w:eastAsia="es-CR"/>
              </w:rPr>
            </w:pP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70B68" w14:textId="77777777" w:rsidR="00513B3A" w:rsidRPr="00585789" w:rsidRDefault="00513B3A" w:rsidP="00585789">
            <w:pPr>
              <w:jc w:val="center"/>
              <w:rPr>
                <w:rFonts w:ascii="Book Antiqua" w:hAnsi="Book Antiqua"/>
                <w:lang w:eastAsia="es-CR"/>
              </w:rPr>
            </w:pP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6A59" w14:textId="77777777" w:rsidR="00513B3A" w:rsidRPr="00585789" w:rsidRDefault="00513B3A" w:rsidP="00585789">
            <w:pPr>
              <w:jc w:val="center"/>
              <w:rPr>
                <w:rFonts w:ascii="Book Antiqua" w:hAnsi="Book Antiqua"/>
                <w:lang w:eastAsia="es-CR"/>
              </w:rPr>
            </w:pP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C2CE" w14:textId="77777777" w:rsidR="00513B3A" w:rsidRPr="00585789" w:rsidRDefault="00513B3A" w:rsidP="00585789">
            <w:pPr>
              <w:jc w:val="center"/>
              <w:rPr>
                <w:rFonts w:ascii="Book Antiqua" w:hAnsi="Book Antiqua"/>
                <w:lang w:eastAsia="es-CR"/>
              </w:rPr>
            </w:pPr>
          </w:p>
        </w:tc>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3706" w14:textId="77777777" w:rsidR="00513B3A" w:rsidRPr="00585789" w:rsidRDefault="00513B3A" w:rsidP="00585789">
            <w:pPr>
              <w:jc w:val="center"/>
              <w:rPr>
                <w:rFonts w:ascii="Book Antiqua" w:hAnsi="Book Antiqua"/>
                <w:lang w:eastAsia="es-CR"/>
              </w:rPr>
            </w:pPr>
          </w:p>
        </w:tc>
      </w:tr>
      <w:tr w:rsidR="00F52521" w:rsidRPr="00F52521" w14:paraId="1B497BE8" w14:textId="77777777" w:rsidTr="00585789">
        <w:trPr>
          <w:trHeight w:val="315"/>
        </w:trPr>
        <w:tc>
          <w:tcPr>
            <w:tcW w:w="1362"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9740D5C" w14:textId="4C6681C8" w:rsidR="00513B3A" w:rsidRPr="00585789" w:rsidRDefault="00513B3A" w:rsidP="00585789">
            <w:pPr>
              <w:jc w:val="right"/>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Total general</w:t>
            </w:r>
            <w:r w:rsidR="00F52521">
              <w:rPr>
                <w:rFonts w:ascii="Book Antiqua" w:hAnsi="Book Antiqua" w:cs="Calibri"/>
                <w:b/>
                <w:bCs/>
                <w:color w:val="FFFFFF" w:themeColor="background1"/>
                <w:lang w:eastAsia="es-CR"/>
              </w:rPr>
              <w:t>:</w:t>
            </w:r>
          </w:p>
        </w:tc>
        <w:tc>
          <w:tcPr>
            <w:tcW w:w="600"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4318CBD"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746</w:t>
            </w:r>
          </w:p>
        </w:tc>
        <w:tc>
          <w:tcPr>
            <w:tcW w:w="5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2BF1147D"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24</w:t>
            </w:r>
          </w:p>
        </w:tc>
        <w:tc>
          <w:tcPr>
            <w:tcW w:w="655"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5AABD38E"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129</w:t>
            </w:r>
          </w:p>
        </w:tc>
        <w:tc>
          <w:tcPr>
            <w:tcW w:w="545"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0CDFC7C1"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96</w:t>
            </w:r>
          </w:p>
        </w:tc>
        <w:tc>
          <w:tcPr>
            <w:tcW w:w="5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FFEF06E"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34</w:t>
            </w:r>
          </w:p>
        </w:tc>
        <w:tc>
          <w:tcPr>
            <w:tcW w:w="746"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25AAA70" w14:textId="77777777" w:rsidR="00513B3A" w:rsidRPr="00585789" w:rsidRDefault="00513B3A" w:rsidP="00585789">
            <w:pPr>
              <w:jc w:val="center"/>
              <w:rPr>
                <w:rFonts w:ascii="Book Antiqua" w:hAnsi="Book Antiqua" w:cs="Calibri"/>
                <w:b/>
                <w:bCs/>
                <w:color w:val="FFFFFF" w:themeColor="background1"/>
                <w:lang w:eastAsia="es-CR"/>
              </w:rPr>
            </w:pPr>
            <w:r w:rsidRPr="00585789">
              <w:rPr>
                <w:rFonts w:ascii="Book Antiqua" w:hAnsi="Book Antiqua" w:cs="Calibri"/>
                <w:b/>
                <w:bCs/>
                <w:color w:val="FFFFFF" w:themeColor="background1"/>
                <w:lang w:eastAsia="es-CR"/>
              </w:rPr>
              <w:t>5</w:t>
            </w:r>
          </w:p>
        </w:tc>
      </w:tr>
    </w:tbl>
    <w:p w14:paraId="4E533586" w14:textId="02DA4A64" w:rsidR="000A047B" w:rsidRDefault="000A047B" w:rsidP="000A047B">
      <w:pPr>
        <w:pStyle w:val="Prrafodelista"/>
        <w:jc w:val="both"/>
        <w:rPr>
          <w:rFonts w:ascii="Book Antiqua" w:hAnsi="Book Antiqua"/>
          <w:iCs/>
          <w:spacing w:val="-3"/>
        </w:rPr>
      </w:pPr>
      <w:r w:rsidRPr="00CE7C2E">
        <w:rPr>
          <w:rFonts w:ascii="Book Antiqua" w:hAnsi="Book Antiqua"/>
          <w:b/>
          <w:bCs/>
          <w:iCs/>
          <w:spacing w:val="-3"/>
        </w:rPr>
        <w:t>Fuente:</w:t>
      </w:r>
      <w:r w:rsidRPr="00FA2DD6">
        <w:rPr>
          <w:rFonts w:ascii="Book Antiqua" w:hAnsi="Book Antiqua"/>
          <w:iCs/>
          <w:spacing w:val="-3"/>
        </w:rPr>
        <w:t xml:space="preserve"> Elaboración propia con datos del Sistema de Proyección Plurianual.</w:t>
      </w:r>
    </w:p>
    <w:p w14:paraId="61E65FE1" w14:textId="77777777" w:rsidR="000A047B" w:rsidRDefault="000A047B" w:rsidP="002464C4">
      <w:pPr>
        <w:pStyle w:val="Prrafodelista"/>
        <w:jc w:val="both"/>
        <w:rPr>
          <w:rFonts w:ascii="Book Antiqua" w:hAnsi="Book Antiqua"/>
          <w:iCs/>
          <w:spacing w:val="-3"/>
          <w:sz w:val="24"/>
          <w:szCs w:val="24"/>
        </w:rPr>
      </w:pPr>
    </w:p>
    <w:p w14:paraId="21BA7E66" w14:textId="723E4B2C" w:rsidR="008C35AE" w:rsidRDefault="00E91C54" w:rsidP="008C35AE">
      <w:pPr>
        <w:pStyle w:val="Prrafodelista"/>
        <w:jc w:val="both"/>
        <w:rPr>
          <w:rFonts w:ascii="Book Antiqua" w:hAnsi="Book Antiqua"/>
          <w:iCs/>
          <w:spacing w:val="-3"/>
          <w:sz w:val="24"/>
          <w:szCs w:val="24"/>
        </w:rPr>
      </w:pPr>
      <w:r w:rsidRPr="008133F6">
        <w:rPr>
          <w:rFonts w:ascii="Book Antiqua" w:hAnsi="Book Antiqua"/>
          <w:iCs/>
          <w:spacing w:val="-3"/>
          <w:sz w:val="24"/>
          <w:szCs w:val="24"/>
        </w:rPr>
        <w:t>Es importante mencionar que es</w:t>
      </w:r>
      <w:r w:rsidR="000A047B" w:rsidRPr="008133F6">
        <w:rPr>
          <w:rFonts w:ascii="Book Antiqua" w:hAnsi="Book Antiqua"/>
          <w:iCs/>
          <w:spacing w:val="-3"/>
          <w:sz w:val="24"/>
          <w:szCs w:val="24"/>
        </w:rPr>
        <w:t xml:space="preserve">te resultado </w:t>
      </w:r>
      <w:r w:rsidR="000A047B" w:rsidRPr="008133F6">
        <w:rPr>
          <w:rFonts w:ascii="Book Antiqua" w:hAnsi="Book Antiqua"/>
          <w:b/>
          <w:bCs/>
          <w:iCs/>
          <w:spacing w:val="-3"/>
          <w:sz w:val="24"/>
          <w:szCs w:val="24"/>
        </w:rPr>
        <w:t xml:space="preserve">es un primer acercamiento </w:t>
      </w:r>
      <w:r w:rsidR="00A5128C" w:rsidRPr="008133F6">
        <w:rPr>
          <w:rFonts w:ascii="Book Antiqua" w:hAnsi="Book Antiqua"/>
          <w:b/>
          <w:bCs/>
          <w:iCs/>
          <w:spacing w:val="-3"/>
          <w:sz w:val="24"/>
          <w:szCs w:val="24"/>
        </w:rPr>
        <w:t xml:space="preserve">a los requerimientos </w:t>
      </w:r>
      <w:r w:rsidR="00DC5A97" w:rsidRPr="008133F6">
        <w:rPr>
          <w:rFonts w:ascii="Book Antiqua" w:hAnsi="Book Antiqua"/>
          <w:b/>
          <w:bCs/>
          <w:iCs/>
          <w:spacing w:val="-3"/>
          <w:sz w:val="24"/>
          <w:szCs w:val="24"/>
        </w:rPr>
        <w:t>de las oficinas judiciales en permisos con goce de salario para el periodo 2023</w:t>
      </w:r>
      <w:r w:rsidR="0010464A" w:rsidRPr="008133F6">
        <w:rPr>
          <w:rFonts w:ascii="Book Antiqua" w:hAnsi="Book Antiqua"/>
          <w:iCs/>
          <w:spacing w:val="-3"/>
          <w:sz w:val="24"/>
          <w:szCs w:val="24"/>
        </w:rPr>
        <w:t xml:space="preserve"> para proyectos estratégicos. No obstante, </w:t>
      </w:r>
      <w:r w:rsidR="00272A66" w:rsidRPr="008133F6">
        <w:rPr>
          <w:rFonts w:ascii="Book Antiqua" w:hAnsi="Book Antiqua"/>
          <w:iCs/>
          <w:spacing w:val="-3"/>
          <w:sz w:val="24"/>
          <w:szCs w:val="24"/>
        </w:rPr>
        <w:t xml:space="preserve">este ejercicio estará completo cuando se contemplen las necesidades de labores operativas con este tipo de requerimiento de recurso humano, proceso que  </w:t>
      </w:r>
      <w:r w:rsidR="00F92493" w:rsidRPr="008133F6">
        <w:rPr>
          <w:rFonts w:ascii="Book Antiqua" w:hAnsi="Book Antiqua"/>
          <w:iCs/>
          <w:spacing w:val="-3"/>
          <w:sz w:val="24"/>
          <w:szCs w:val="24"/>
        </w:rPr>
        <w:t>está coordinando actualmente la Dirección de Planificación para determinar con exactitud</w:t>
      </w:r>
      <w:r w:rsidR="00A33B7B" w:rsidRPr="008133F6">
        <w:rPr>
          <w:rFonts w:ascii="Book Antiqua" w:hAnsi="Book Antiqua"/>
          <w:iCs/>
          <w:spacing w:val="-3"/>
          <w:sz w:val="24"/>
          <w:szCs w:val="24"/>
        </w:rPr>
        <w:t xml:space="preserve"> la totalidad de necesidades de recurso humano que se otorgan a las oficinas mediante permisos con goce de salario </w:t>
      </w:r>
      <w:r w:rsidR="00A33B7B" w:rsidRPr="008133F6">
        <w:rPr>
          <w:rFonts w:ascii="Book Antiqua" w:hAnsi="Book Antiqua"/>
          <w:iCs/>
          <w:spacing w:val="-3"/>
          <w:sz w:val="24"/>
          <w:szCs w:val="24"/>
        </w:rPr>
        <w:lastRenderedPageBreak/>
        <w:t>proporcionados a través del artículo 44 de la Ley Orgánica del Poder Judicial</w:t>
      </w:r>
      <w:r w:rsidR="003E2969" w:rsidRPr="008133F6">
        <w:rPr>
          <w:rFonts w:ascii="Book Antiqua" w:hAnsi="Book Antiqua"/>
          <w:iCs/>
          <w:spacing w:val="-3"/>
          <w:sz w:val="24"/>
          <w:szCs w:val="24"/>
        </w:rPr>
        <w:t xml:space="preserve"> y que serán </w:t>
      </w:r>
      <w:r w:rsidR="00946C6A" w:rsidRPr="008133F6">
        <w:rPr>
          <w:rFonts w:ascii="Book Antiqua" w:hAnsi="Book Antiqua"/>
          <w:iCs/>
          <w:spacing w:val="-3"/>
          <w:sz w:val="24"/>
          <w:szCs w:val="24"/>
        </w:rPr>
        <w:t xml:space="preserve">en su momento remitidos a </w:t>
      </w:r>
      <w:r w:rsidR="003E2969" w:rsidRPr="008133F6">
        <w:rPr>
          <w:rFonts w:ascii="Book Antiqua" w:hAnsi="Book Antiqua"/>
          <w:iCs/>
          <w:spacing w:val="-3"/>
          <w:sz w:val="24"/>
          <w:szCs w:val="24"/>
        </w:rPr>
        <w:t xml:space="preserve"> conocimiento y aprobación por parte del Consejo Superior.</w:t>
      </w:r>
    </w:p>
    <w:p w14:paraId="7E0A49C4" w14:textId="77777777" w:rsidR="00FF61E5" w:rsidRDefault="00FF61E5" w:rsidP="00FF61E5">
      <w:pPr>
        <w:jc w:val="both"/>
        <w:rPr>
          <w:rFonts w:ascii="Book Antiqua" w:hAnsi="Book Antiqua"/>
          <w:iCs/>
          <w:spacing w:val="-3"/>
          <w:sz w:val="24"/>
          <w:szCs w:val="24"/>
        </w:rPr>
      </w:pPr>
    </w:p>
    <w:p w14:paraId="77069B73" w14:textId="77777777" w:rsidR="00CC7CA1" w:rsidRDefault="00CC7CA1" w:rsidP="00FF61E5">
      <w:pPr>
        <w:jc w:val="both"/>
        <w:rPr>
          <w:rFonts w:ascii="Book Antiqua" w:hAnsi="Book Antiqua"/>
          <w:iCs/>
          <w:spacing w:val="-3"/>
          <w:sz w:val="24"/>
          <w:szCs w:val="24"/>
        </w:rPr>
        <w:sectPr w:rsidR="00CC7CA1" w:rsidSect="000779EC">
          <w:pgSz w:w="15840" w:h="12240" w:orient="landscape"/>
          <w:pgMar w:top="1701" w:right="1418" w:bottom="1701" w:left="1418" w:header="709" w:footer="709" w:gutter="0"/>
          <w:cols w:space="708"/>
          <w:docGrid w:linePitch="360"/>
        </w:sectPr>
      </w:pPr>
    </w:p>
    <w:p w14:paraId="6A23DDDE" w14:textId="3F7FD4B8" w:rsidR="00FF61E5" w:rsidRDefault="00FF61E5" w:rsidP="00FF61E5">
      <w:pPr>
        <w:jc w:val="both"/>
        <w:rPr>
          <w:rFonts w:ascii="Book Antiqua" w:hAnsi="Book Antiqua"/>
          <w:iCs/>
          <w:spacing w:val="-3"/>
          <w:sz w:val="24"/>
          <w:szCs w:val="24"/>
        </w:rPr>
      </w:pPr>
      <w:r>
        <w:rPr>
          <w:rFonts w:ascii="Book Antiqua" w:hAnsi="Book Antiqua"/>
          <w:iCs/>
          <w:spacing w:val="-3"/>
          <w:sz w:val="24"/>
          <w:szCs w:val="24"/>
        </w:rPr>
        <w:lastRenderedPageBreak/>
        <w:t xml:space="preserve">Los resultados que se exponen en las tablas 2 y 3, fueron </w:t>
      </w:r>
      <w:r w:rsidR="00B23F3A">
        <w:rPr>
          <w:rFonts w:ascii="Book Antiqua" w:hAnsi="Book Antiqua"/>
          <w:iCs/>
          <w:spacing w:val="-3"/>
          <w:sz w:val="24"/>
          <w:szCs w:val="24"/>
        </w:rPr>
        <w:t>obtenidos de la base de datos que se construyó con los reportes del Sistema de Proyección Plurianual y el cual se anexa a continuación:</w:t>
      </w:r>
    </w:p>
    <w:p w14:paraId="603875D0" w14:textId="77777777" w:rsidR="00B23F3A" w:rsidRDefault="00B23F3A" w:rsidP="00FF61E5">
      <w:pPr>
        <w:jc w:val="both"/>
        <w:rPr>
          <w:rFonts w:ascii="Book Antiqua" w:hAnsi="Book Antiqua"/>
          <w:iCs/>
          <w:spacing w:val="-3"/>
          <w:sz w:val="24"/>
          <w:szCs w:val="24"/>
        </w:rPr>
      </w:pPr>
    </w:p>
    <w:bookmarkStart w:id="4" w:name="_MON_1759124575"/>
    <w:bookmarkEnd w:id="4"/>
    <w:p w14:paraId="26E0AA33" w14:textId="49148AA5" w:rsidR="00C85579" w:rsidRDefault="00737184" w:rsidP="00585789">
      <w:pPr>
        <w:jc w:val="center"/>
        <w:rPr>
          <w:rFonts w:ascii="Book Antiqua" w:hAnsi="Book Antiqua"/>
          <w:iCs/>
          <w:spacing w:val="-3"/>
          <w:sz w:val="24"/>
          <w:szCs w:val="24"/>
        </w:rPr>
      </w:pPr>
      <w:r>
        <w:rPr>
          <w:rFonts w:ascii="Book Antiqua" w:hAnsi="Book Antiqua"/>
          <w:iCs/>
          <w:spacing w:val="-3"/>
          <w:sz w:val="24"/>
          <w:szCs w:val="24"/>
        </w:rPr>
        <w:object w:dxaOrig="1530" w:dyaOrig="990" w14:anchorId="02677643">
          <v:shape id="_x0000_i1035" type="#_x0000_t75" style="width:76.5pt;height:49.5pt" o:ole="">
            <v:imagedata r:id="rId18" o:title=""/>
          </v:shape>
          <o:OLEObject Type="Embed" ProgID="Excel.Sheet.12" ShapeID="_x0000_i1035" DrawAspect="Icon" ObjectID="_1759127865" r:id="rId19"/>
        </w:object>
      </w:r>
    </w:p>
    <w:p w14:paraId="651E5CE4" w14:textId="77777777" w:rsidR="00AC63E0" w:rsidRPr="00C01731" w:rsidRDefault="00AC63E0" w:rsidP="00222D7B">
      <w:pPr>
        <w:jc w:val="both"/>
        <w:rPr>
          <w:rFonts w:ascii="Book Antiqua" w:hAnsi="Book Antiqua"/>
          <w:iCs/>
          <w:spacing w:val="-3"/>
          <w:sz w:val="24"/>
          <w:szCs w:val="24"/>
        </w:rPr>
      </w:pPr>
    </w:p>
    <w:p w14:paraId="74A291B0" w14:textId="10ED4881" w:rsidR="00AC63E0" w:rsidRPr="00AC63E0" w:rsidRDefault="002A6EA6" w:rsidP="001C09E4">
      <w:pPr>
        <w:pStyle w:val="Prrafodelista"/>
        <w:numPr>
          <w:ilvl w:val="1"/>
          <w:numId w:val="1"/>
        </w:numPr>
        <w:jc w:val="both"/>
        <w:outlineLvl w:val="1"/>
        <w:rPr>
          <w:rFonts w:ascii="Book Antiqua" w:hAnsi="Book Antiqua"/>
          <w:b/>
          <w:bCs/>
          <w:iCs/>
          <w:spacing w:val="-3"/>
          <w:sz w:val="28"/>
          <w:szCs w:val="28"/>
        </w:rPr>
      </w:pPr>
      <w:r w:rsidRPr="00C01731">
        <w:rPr>
          <w:rFonts w:ascii="Book Antiqua" w:hAnsi="Book Antiqua"/>
          <w:b/>
          <w:bCs/>
          <w:iCs/>
          <w:spacing w:val="-3"/>
          <w:sz w:val="28"/>
          <w:szCs w:val="28"/>
        </w:rPr>
        <w:t>Transferencia</w:t>
      </w:r>
      <w:r w:rsidR="00DC5456" w:rsidRPr="00C01731">
        <w:rPr>
          <w:rFonts w:ascii="Book Antiqua" w:hAnsi="Book Antiqua"/>
          <w:b/>
          <w:bCs/>
          <w:iCs/>
          <w:spacing w:val="-3"/>
          <w:sz w:val="28"/>
          <w:szCs w:val="28"/>
        </w:rPr>
        <w:t xml:space="preserve"> de Datos </w:t>
      </w:r>
      <w:r w:rsidR="00B5432B" w:rsidRPr="00C01731">
        <w:rPr>
          <w:rFonts w:ascii="Book Antiqua" w:hAnsi="Book Antiqua"/>
          <w:b/>
          <w:bCs/>
          <w:iCs/>
          <w:spacing w:val="-3"/>
          <w:sz w:val="28"/>
          <w:szCs w:val="28"/>
        </w:rPr>
        <w:t xml:space="preserve">del </w:t>
      </w:r>
      <w:r w:rsidR="00DC5456" w:rsidRPr="00C01731">
        <w:rPr>
          <w:rFonts w:ascii="Book Antiqua" w:hAnsi="Book Antiqua"/>
          <w:b/>
          <w:bCs/>
          <w:iCs/>
          <w:spacing w:val="-3"/>
          <w:sz w:val="28"/>
          <w:szCs w:val="28"/>
        </w:rPr>
        <w:t>S</w:t>
      </w:r>
      <w:r w:rsidR="00B5432B" w:rsidRPr="00C01731">
        <w:rPr>
          <w:rFonts w:ascii="Book Antiqua" w:hAnsi="Book Antiqua"/>
          <w:b/>
          <w:bCs/>
          <w:iCs/>
          <w:spacing w:val="-3"/>
          <w:sz w:val="28"/>
          <w:szCs w:val="28"/>
        </w:rPr>
        <w:t xml:space="preserve">istema de </w:t>
      </w:r>
      <w:r w:rsidR="00DC5456" w:rsidRPr="00C01731">
        <w:rPr>
          <w:rFonts w:ascii="Book Antiqua" w:hAnsi="Book Antiqua"/>
          <w:b/>
          <w:bCs/>
          <w:iCs/>
          <w:spacing w:val="-3"/>
          <w:sz w:val="28"/>
          <w:szCs w:val="28"/>
        </w:rPr>
        <w:t>P</w:t>
      </w:r>
      <w:r w:rsidR="00B5432B" w:rsidRPr="00C01731">
        <w:rPr>
          <w:rFonts w:ascii="Book Antiqua" w:hAnsi="Book Antiqua"/>
          <w:b/>
          <w:bCs/>
          <w:iCs/>
          <w:spacing w:val="-3"/>
          <w:sz w:val="28"/>
          <w:szCs w:val="28"/>
        </w:rPr>
        <w:t>royección</w:t>
      </w:r>
      <w:r w:rsidR="00B5432B">
        <w:rPr>
          <w:rFonts w:ascii="Book Antiqua" w:hAnsi="Book Antiqua"/>
          <w:b/>
          <w:bCs/>
          <w:iCs/>
          <w:spacing w:val="-3"/>
          <w:sz w:val="28"/>
          <w:szCs w:val="28"/>
        </w:rPr>
        <w:t xml:space="preserve"> </w:t>
      </w:r>
      <w:r w:rsidR="00EA3684">
        <w:rPr>
          <w:rFonts w:ascii="Book Antiqua" w:hAnsi="Book Antiqua"/>
          <w:b/>
          <w:bCs/>
          <w:iCs/>
          <w:spacing w:val="-3"/>
          <w:sz w:val="28"/>
          <w:szCs w:val="28"/>
        </w:rPr>
        <w:t>Plurianual</w:t>
      </w:r>
      <w:r w:rsidR="00F53E7A">
        <w:rPr>
          <w:rFonts w:ascii="Book Antiqua" w:hAnsi="Book Antiqua"/>
          <w:b/>
          <w:bCs/>
          <w:iCs/>
          <w:spacing w:val="-3"/>
          <w:sz w:val="28"/>
          <w:szCs w:val="28"/>
        </w:rPr>
        <w:t xml:space="preserve"> </w:t>
      </w:r>
      <w:r w:rsidR="00EA3684">
        <w:rPr>
          <w:rFonts w:ascii="Book Antiqua" w:hAnsi="Book Antiqua"/>
          <w:b/>
          <w:bCs/>
          <w:iCs/>
          <w:spacing w:val="-3"/>
          <w:sz w:val="28"/>
          <w:szCs w:val="28"/>
        </w:rPr>
        <w:t xml:space="preserve">a otros sistemas informáticos del proceso presupuestario </w:t>
      </w:r>
      <w:r w:rsidR="00DC5456">
        <w:rPr>
          <w:rFonts w:ascii="Book Antiqua" w:hAnsi="Book Antiqua"/>
          <w:b/>
          <w:bCs/>
          <w:iCs/>
          <w:spacing w:val="-3"/>
          <w:sz w:val="28"/>
          <w:szCs w:val="28"/>
        </w:rPr>
        <w:t>(</w:t>
      </w:r>
      <w:r w:rsidR="00AC63E0" w:rsidRPr="00AC63E0">
        <w:rPr>
          <w:rFonts w:ascii="Book Antiqua" w:hAnsi="Book Antiqua"/>
          <w:b/>
          <w:bCs/>
          <w:iCs/>
          <w:spacing w:val="-3"/>
          <w:sz w:val="28"/>
          <w:szCs w:val="28"/>
        </w:rPr>
        <w:t>Volcado</w:t>
      </w:r>
      <w:r w:rsidR="00DC5456">
        <w:rPr>
          <w:rFonts w:ascii="Book Antiqua" w:hAnsi="Book Antiqua"/>
          <w:b/>
          <w:bCs/>
          <w:iCs/>
          <w:spacing w:val="-3"/>
          <w:sz w:val="28"/>
          <w:szCs w:val="28"/>
        </w:rPr>
        <w:t>)</w:t>
      </w:r>
    </w:p>
    <w:p w14:paraId="7BF30D1F" w14:textId="77777777" w:rsidR="00B66CB1" w:rsidRDefault="00B66CB1" w:rsidP="00222D7B">
      <w:pPr>
        <w:jc w:val="both"/>
        <w:rPr>
          <w:rFonts w:ascii="Book Antiqua" w:hAnsi="Book Antiqua"/>
          <w:iCs/>
          <w:spacing w:val="-3"/>
          <w:sz w:val="24"/>
          <w:szCs w:val="24"/>
        </w:rPr>
      </w:pPr>
    </w:p>
    <w:p w14:paraId="02B36128" w14:textId="77067D40" w:rsidR="00B66CB1" w:rsidRDefault="00B5432B" w:rsidP="00222D7B">
      <w:pPr>
        <w:jc w:val="both"/>
        <w:rPr>
          <w:rFonts w:ascii="Book Antiqua" w:hAnsi="Book Antiqua"/>
          <w:iCs/>
          <w:spacing w:val="-3"/>
          <w:sz w:val="24"/>
          <w:szCs w:val="24"/>
        </w:rPr>
      </w:pPr>
      <w:r>
        <w:rPr>
          <w:rFonts w:ascii="Book Antiqua" w:hAnsi="Book Antiqua"/>
          <w:iCs/>
          <w:spacing w:val="-3"/>
          <w:sz w:val="24"/>
          <w:szCs w:val="24"/>
        </w:rPr>
        <w:t xml:space="preserve">Como </w:t>
      </w:r>
      <w:r w:rsidR="0016408D">
        <w:rPr>
          <w:rFonts w:ascii="Book Antiqua" w:hAnsi="Book Antiqua"/>
          <w:iCs/>
          <w:spacing w:val="-3"/>
          <w:sz w:val="24"/>
          <w:szCs w:val="24"/>
        </w:rPr>
        <w:t xml:space="preserve">parte del proceso presupuestario que </w:t>
      </w:r>
      <w:r w:rsidR="001F66CC">
        <w:rPr>
          <w:rFonts w:ascii="Book Antiqua" w:hAnsi="Book Antiqua"/>
          <w:iCs/>
          <w:spacing w:val="-3"/>
          <w:sz w:val="24"/>
          <w:szCs w:val="24"/>
        </w:rPr>
        <w:t>permite la elaboración del Anteproyecto de Presupuesto 2025 del Poder Judicial</w:t>
      </w:r>
      <w:r w:rsidR="008F2841">
        <w:rPr>
          <w:rFonts w:ascii="Book Antiqua" w:hAnsi="Book Antiqua"/>
          <w:iCs/>
          <w:spacing w:val="-3"/>
          <w:sz w:val="24"/>
          <w:szCs w:val="24"/>
        </w:rPr>
        <w:t xml:space="preserve">, </w:t>
      </w:r>
      <w:r w:rsidR="000A0FE9">
        <w:rPr>
          <w:rFonts w:ascii="Book Antiqua" w:hAnsi="Book Antiqua"/>
          <w:iCs/>
          <w:spacing w:val="-3"/>
          <w:sz w:val="24"/>
          <w:szCs w:val="24"/>
        </w:rPr>
        <w:t xml:space="preserve">se deben ejecutar dos procesos de transferencia de datos del Sistema de Proyección Plurianual hacía, primero el Sistema de Preformulación el cual contempla los recursos de las áreas presupuestarias del </w:t>
      </w:r>
      <w:r w:rsidR="00EB6539">
        <w:rPr>
          <w:rFonts w:ascii="Book Antiqua" w:hAnsi="Book Antiqua"/>
          <w:iCs/>
          <w:spacing w:val="-3"/>
          <w:sz w:val="24"/>
          <w:szCs w:val="24"/>
        </w:rPr>
        <w:t xml:space="preserve">periodo </w:t>
      </w:r>
      <w:r w:rsidR="000A0FE9">
        <w:rPr>
          <w:rFonts w:ascii="Book Antiqua" w:hAnsi="Book Antiqua"/>
          <w:iCs/>
          <w:spacing w:val="-3"/>
          <w:sz w:val="24"/>
          <w:szCs w:val="24"/>
        </w:rPr>
        <w:t>202</w:t>
      </w:r>
      <w:r w:rsidR="0055748E">
        <w:rPr>
          <w:rFonts w:ascii="Book Antiqua" w:hAnsi="Book Antiqua"/>
          <w:iCs/>
          <w:spacing w:val="-3"/>
          <w:sz w:val="24"/>
          <w:szCs w:val="24"/>
        </w:rPr>
        <w:t>5</w:t>
      </w:r>
      <w:r w:rsidR="000A0FE9">
        <w:rPr>
          <w:rFonts w:ascii="Book Antiqua" w:hAnsi="Book Antiqua"/>
          <w:iCs/>
          <w:spacing w:val="-3"/>
          <w:sz w:val="24"/>
          <w:szCs w:val="24"/>
        </w:rPr>
        <w:t xml:space="preserve"> para proyectos estratégicos </w:t>
      </w:r>
      <w:r w:rsidR="00EB6539">
        <w:rPr>
          <w:rFonts w:ascii="Book Antiqua" w:hAnsi="Book Antiqua"/>
          <w:iCs/>
          <w:spacing w:val="-3"/>
          <w:sz w:val="24"/>
          <w:szCs w:val="24"/>
        </w:rPr>
        <w:t>y, el segundo; al SIGA-PJ el cual contempla los demás recursos de gasto variable</w:t>
      </w:r>
      <w:r w:rsidR="0055748E">
        <w:rPr>
          <w:rFonts w:ascii="Book Antiqua" w:hAnsi="Book Antiqua"/>
          <w:iCs/>
          <w:spacing w:val="-3"/>
          <w:sz w:val="24"/>
          <w:szCs w:val="24"/>
        </w:rPr>
        <w:t xml:space="preserve"> </w:t>
      </w:r>
      <w:r w:rsidR="00416059">
        <w:rPr>
          <w:rFonts w:ascii="Book Antiqua" w:hAnsi="Book Antiqua"/>
          <w:iCs/>
          <w:spacing w:val="-3"/>
          <w:sz w:val="24"/>
          <w:szCs w:val="24"/>
        </w:rPr>
        <w:t>(no de</w:t>
      </w:r>
      <w:r w:rsidR="000C7509">
        <w:rPr>
          <w:rFonts w:ascii="Book Antiqua" w:hAnsi="Book Antiqua"/>
          <w:iCs/>
          <w:spacing w:val="-3"/>
          <w:sz w:val="24"/>
          <w:szCs w:val="24"/>
        </w:rPr>
        <w:t xml:space="preserve"> las áreas presupuestarias</w:t>
      </w:r>
      <w:r w:rsidR="00416059">
        <w:rPr>
          <w:rFonts w:ascii="Book Antiqua" w:hAnsi="Book Antiqua"/>
          <w:iCs/>
          <w:spacing w:val="-3"/>
          <w:sz w:val="24"/>
          <w:szCs w:val="24"/>
        </w:rPr>
        <w:t xml:space="preserve">) </w:t>
      </w:r>
      <w:r w:rsidR="0055748E">
        <w:rPr>
          <w:rFonts w:ascii="Book Antiqua" w:hAnsi="Book Antiqua"/>
          <w:iCs/>
          <w:spacing w:val="-3"/>
          <w:sz w:val="24"/>
          <w:szCs w:val="24"/>
        </w:rPr>
        <w:t>para ese mismo periodo</w:t>
      </w:r>
      <w:r w:rsidR="00EB6539">
        <w:rPr>
          <w:rFonts w:ascii="Book Antiqua" w:hAnsi="Book Antiqua"/>
          <w:iCs/>
          <w:spacing w:val="-3"/>
          <w:sz w:val="24"/>
          <w:szCs w:val="24"/>
        </w:rPr>
        <w:t>.</w:t>
      </w:r>
    </w:p>
    <w:p w14:paraId="1BE7E700" w14:textId="77777777" w:rsidR="008E526C" w:rsidRDefault="008E526C" w:rsidP="00222D7B">
      <w:pPr>
        <w:jc w:val="both"/>
        <w:rPr>
          <w:rFonts w:ascii="Book Antiqua" w:hAnsi="Book Antiqua"/>
          <w:iCs/>
          <w:spacing w:val="-3"/>
          <w:sz w:val="24"/>
          <w:szCs w:val="24"/>
        </w:rPr>
      </w:pPr>
    </w:p>
    <w:p w14:paraId="2B6657FB" w14:textId="4ACC38EE" w:rsidR="00AC5BEB" w:rsidRDefault="00AC5BEB" w:rsidP="00AC5BEB">
      <w:pPr>
        <w:jc w:val="both"/>
        <w:rPr>
          <w:rFonts w:ascii="Book Antiqua" w:hAnsi="Book Antiqua"/>
          <w:iCs/>
          <w:spacing w:val="-3"/>
          <w:sz w:val="24"/>
          <w:szCs w:val="24"/>
        </w:rPr>
      </w:pPr>
      <w:r>
        <w:rPr>
          <w:rFonts w:ascii="Book Antiqua" w:hAnsi="Book Antiqua"/>
          <w:iCs/>
          <w:spacing w:val="-3"/>
          <w:sz w:val="24"/>
          <w:szCs w:val="24"/>
        </w:rPr>
        <w:t>El Consejo Superior en sesión 77-2023, celebrada el 19 de setiembre de 2023, artículo XXXVI, en el cual se acordó:</w:t>
      </w:r>
    </w:p>
    <w:p w14:paraId="1049FB79" w14:textId="77777777" w:rsidR="00AC5BEB" w:rsidRDefault="00AC5BEB" w:rsidP="00AC5BEB">
      <w:pPr>
        <w:jc w:val="both"/>
        <w:rPr>
          <w:rFonts w:ascii="Book Antiqua" w:hAnsi="Book Antiqua"/>
          <w:iCs/>
          <w:spacing w:val="-3"/>
          <w:sz w:val="24"/>
          <w:szCs w:val="24"/>
        </w:rPr>
      </w:pPr>
    </w:p>
    <w:p w14:paraId="014108C8" w14:textId="77777777" w:rsidR="00AC5BEB" w:rsidRDefault="00AC5BEB" w:rsidP="00AC5BEB">
      <w:pPr>
        <w:ind w:left="851" w:right="851"/>
        <w:jc w:val="both"/>
        <w:rPr>
          <w:rFonts w:ascii="Book Antiqua" w:hAnsi="Book Antiqua"/>
          <w:i/>
          <w:spacing w:val="-3"/>
          <w:sz w:val="24"/>
          <w:szCs w:val="24"/>
        </w:rPr>
      </w:pPr>
      <w:r>
        <w:rPr>
          <w:rFonts w:ascii="Book Antiqua" w:hAnsi="Book Antiqua"/>
          <w:i/>
          <w:spacing w:val="-3"/>
          <w:sz w:val="24"/>
          <w:szCs w:val="24"/>
        </w:rPr>
        <w:t>“</w:t>
      </w:r>
      <w:r w:rsidRPr="003441CE">
        <w:rPr>
          <w:rFonts w:ascii="Book Antiqua" w:hAnsi="Book Antiqua"/>
          <w:i/>
          <w:spacing w:val="-3"/>
          <w:sz w:val="24"/>
          <w:szCs w:val="24"/>
        </w:rPr>
        <w:t>1.) Tener por recibido el informe N° 935-PLA-PP-2023 de la Dirección de Planificación, referente al Cronograma detallado de las fases previas al inicio de la formulación del anteproyecto de presupuesto 2025.</w:t>
      </w:r>
    </w:p>
    <w:p w14:paraId="7DF17A4D" w14:textId="77777777" w:rsidR="009C44CC" w:rsidRDefault="009C44CC" w:rsidP="00222D7B">
      <w:pPr>
        <w:jc w:val="both"/>
        <w:rPr>
          <w:rFonts w:ascii="Book Antiqua" w:hAnsi="Book Antiqua"/>
          <w:iCs/>
          <w:spacing w:val="-3"/>
          <w:sz w:val="24"/>
          <w:szCs w:val="24"/>
        </w:rPr>
      </w:pPr>
    </w:p>
    <w:p w14:paraId="47A2F667" w14:textId="10393BF3" w:rsidR="009C44CC" w:rsidRDefault="00C07EE1" w:rsidP="00222D7B">
      <w:pPr>
        <w:jc w:val="both"/>
        <w:rPr>
          <w:rFonts w:ascii="Book Antiqua" w:hAnsi="Book Antiqua"/>
          <w:iCs/>
          <w:spacing w:val="-3"/>
          <w:sz w:val="24"/>
          <w:szCs w:val="24"/>
        </w:rPr>
      </w:pPr>
      <w:r>
        <w:rPr>
          <w:rFonts w:ascii="Book Antiqua" w:hAnsi="Book Antiqua"/>
          <w:iCs/>
          <w:spacing w:val="-3"/>
          <w:sz w:val="24"/>
          <w:szCs w:val="24"/>
        </w:rPr>
        <w:t xml:space="preserve">Para lo cual, </w:t>
      </w:r>
      <w:r w:rsidR="005C4CD8">
        <w:rPr>
          <w:rFonts w:ascii="Book Antiqua" w:hAnsi="Book Antiqua"/>
          <w:iCs/>
          <w:spacing w:val="-3"/>
          <w:sz w:val="24"/>
          <w:szCs w:val="24"/>
        </w:rPr>
        <w:t xml:space="preserve">para </w:t>
      </w:r>
      <w:r>
        <w:rPr>
          <w:rFonts w:ascii="Book Antiqua" w:hAnsi="Book Antiqua"/>
          <w:iCs/>
          <w:spacing w:val="-3"/>
          <w:sz w:val="24"/>
          <w:szCs w:val="24"/>
        </w:rPr>
        <w:t xml:space="preserve">los </w:t>
      </w:r>
      <w:r w:rsidR="005C4CD8">
        <w:rPr>
          <w:rFonts w:ascii="Book Antiqua" w:hAnsi="Book Antiqua"/>
          <w:iCs/>
          <w:spacing w:val="-3"/>
          <w:sz w:val="24"/>
          <w:szCs w:val="24"/>
        </w:rPr>
        <w:t>procesos de transferencia de datos (conocidos como “</w:t>
      </w:r>
      <w:r w:rsidRPr="005C4CD8">
        <w:rPr>
          <w:rFonts w:ascii="Book Antiqua" w:hAnsi="Book Antiqua"/>
          <w:i/>
          <w:spacing w:val="-3"/>
          <w:sz w:val="24"/>
          <w:szCs w:val="24"/>
        </w:rPr>
        <w:t>volcados</w:t>
      </w:r>
      <w:r w:rsidR="005C4CD8">
        <w:rPr>
          <w:rFonts w:ascii="Book Antiqua" w:hAnsi="Book Antiqua"/>
          <w:iCs/>
          <w:spacing w:val="-3"/>
          <w:sz w:val="24"/>
          <w:szCs w:val="24"/>
        </w:rPr>
        <w:t>”)</w:t>
      </w:r>
      <w:r w:rsidR="00C4745C">
        <w:rPr>
          <w:rFonts w:ascii="Book Antiqua" w:hAnsi="Book Antiqua"/>
          <w:iCs/>
          <w:spacing w:val="-3"/>
          <w:sz w:val="24"/>
          <w:szCs w:val="24"/>
        </w:rPr>
        <w:t>,</w:t>
      </w:r>
      <w:r>
        <w:rPr>
          <w:rFonts w:ascii="Book Antiqua" w:hAnsi="Book Antiqua"/>
          <w:iCs/>
          <w:spacing w:val="-3"/>
          <w:sz w:val="24"/>
          <w:szCs w:val="24"/>
        </w:rPr>
        <w:t xml:space="preserve"> para cada sistema informático se definieron a realizar en las siguientes fechas:</w:t>
      </w:r>
    </w:p>
    <w:p w14:paraId="520D58D1" w14:textId="77777777" w:rsidR="00C07EE1" w:rsidRDefault="00C07EE1" w:rsidP="00222D7B">
      <w:pPr>
        <w:jc w:val="both"/>
        <w:rPr>
          <w:rFonts w:ascii="Book Antiqua" w:hAnsi="Book Antiqua"/>
          <w:iCs/>
          <w:spacing w:val="-3"/>
          <w:sz w:val="24"/>
          <w:szCs w:val="24"/>
        </w:rPr>
      </w:pPr>
    </w:p>
    <w:p w14:paraId="777A02D4" w14:textId="7691101B" w:rsidR="00D3243D" w:rsidRDefault="00C25CD9" w:rsidP="00D5754E">
      <w:pPr>
        <w:jc w:val="center"/>
        <w:rPr>
          <w:rFonts w:ascii="Book Antiqua" w:hAnsi="Book Antiqua"/>
          <w:b/>
          <w:bCs/>
          <w:iCs/>
          <w:spacing w:val="-3"/>
          <w:sz w:val="24"/>
          <w:szCs w:val="24"/>
        </w:rPr>
      </w:pPr>
      <w:r w:rsidRPr="00D5754E">
        <w:rPr>
          <w:rFonts w:ascii="Book Antiqua" w:hAnsi="Book Antiqua"/>
          <w:b/>
          <w:bCs/>
          <w:iCs/>
          <w:spacing w:val="-3"/>
          <w:sz w:val="24"/>
          <w:szCs w:val="24"/>
        </w:rPr>
        <w:t xml:space="preserve">Tabla </w:t>
      </w:r>
      <w:r w:rsidR="001B0402">
        <w:rPr>
          <w:rFonts w:ascii="Book Antiqua" w:hAnsi="Book Antiqua"/>
          <w:b/>
          <w:bCs/>
          <w:iCs/>
          <w:spacing w:val="-3"/>
          <w:sz w:val="24"/>
          <w:szCs w:val="24"/>
        </w:rPr>
        <w:t>4</w:t>
      </w:r>
      <w:r w:rsidRPr="00D5754E">
        <w:rPr>
          <w:rFonts w:ascii="Book Antiqua" w:hAnsi="Book Antiqua"/>
          <w:b/>
          <w:bCs/>
          <w:iCs/>
          <w:spacing w:val="-3"/>
          <w:sz w:val="24"/>
          <w:szCs w:val="24"/>
        </w:rPr>
        <w:t xml:space="preserve">. Programación de actividades relacionadas con </w:t>
      </w:r>
      <w:r w:rsidR="00CE2C5F" w:rsidRPr="00D5754E">
        <w:rPr>
          <w:rFonts w:ascii="Book Antiqua" w:hAnsi="Book Antiqua"/>
          <w:b/>
          <w:bCs/>
          <w:iCs/>
          <w:spacing w:val="-3"/>
          <w:sz w:val="24"/>
          <w:szCs w:val="24"/>
        </w:rPr>
        <w:t>los procesos de transferencias de datos entre el Sistema de Proyección Plurianual y los</w:t>
      </w:r>
    </w:p>
    <w:p w14:paraId="64EEAD96" w14:textId="651526AF" w:rsidR="00C07EE1" w:rsidRPr="00D5754E" w:rsidRDefault="00CE2C5F" w:rsidP="00D5754E">
      <w:pPr>
        <w:jc w:val="center"/>
        <w:rPr>
          <w:rFonts w:ascii="Book Antiqua" w:hAnsi="Book Antiqua"/>
          <w:b/>
          <w:bCs/>
          <w:iCs/>
          <w:spacing w:val="-3"/>
          <w:sz w:val="24"/>
          <w:szCs w:val="24"/>
        </w:rPr>
      </w:pPr>
      <w:r w:rsidRPr="00D5754E">
        <w:rPr>
          <w:rFonts w:ascii="Book Antiqua" w:hAnsi="Book Antiqua"/>
          <w:b/>
          <w:bCs/>
          <w:iCs/>
          <w:spacing w:val="-3"/>
          <w:sz w:val="24"/>
          <w:szCs w:val="24"/>
        </w:rPr>
        <w:t xml:space="preserve"> demás sistemas</w:t>
      </w:r>
      <w:r w:rsidR="00D5754E" w:rsidRPr="00D5754E">
        <w:rPr>
          <w:rFonts w:ascii="Book Antiqua" w:hAnsi="Book Antiqua"/>
          <w:b/>
          <w:bCs/>
          <w:iCs/>
          <w:spacing w:val="-3"/>
          <w:sz w:val="24"/>
          <w:szCs w:val="24"/>
        </w:rPr>
        <w:t xml:space="preserve"> informáticos utilizados en el proceso presupuestario</w:t>
      </w:r>
    </w:p>
    <w:tbl>
      <w:tblPr>
        <w:tblW w:w="0" w:type="auto"/>
        <w:tblBorders>
          <w:top w:val="single" w:sz="4" w:space="0" w:color="B1BBCC"/>
          <w:left w:val="single" w:sz="4" w:space="0" w:color="B1BBCC"/>
          <w:bottom w:val="single" w:sz="4" w:space="0" w:color="B1BBCC"/>
          <w:right w:val="single" w:sz="4" w:space="0" w:color="B1BBCC"/>
        </w:tblBorders>
        <w:tblCellMar>
          <w:top w:w="10" w:type="dxa"/>
          <w:left w:w="10" w:type="dxa"/>
          <w:bottom w:w="10" w:type="dxa"/>
          <w:right w:w="10" w:type="dxa"/>
        </w:tblCellMar>
        <w:tblLook w:val="04A0" w:firstRow="1" w:lastRow="0" w:firstColumn="1" w:lastColumn="0" w:noHBand="0" w:noVBand="1"/>
      </w:tblPr>
      <w:tblGrid>
        <w:gridCol w:w="5445"/>
        <w:gridCol w:w="1521"/>
        <w:gridCol w:w="1862"/>
      </w:tblGrid>
      <w:tr w:rsidR="005C3AC9" w:rsidRPr="00326586" w14:paraId="3C4ADAD4"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7792970C" w14:textId="77777777"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Nombre de tarea</w:t>
            </w:r>
          </w:p>
        </w:tc>
        <w:tc>
          <w:tcPr>
            <w:tcW w:w="25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4DB995BA" w14:textId="7E7E980D"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Fecha de inicio</w:t>
            </w:r>
          </w:p>
        </w:tc>
        <w:tc>
          <w:tcPr>
            <w:tcW w:w="3495" w:type="dxa"/>
            <w:tcBorders>
              <w:top w:val="single" w:sz="4" w:space="0" w:color="B1BBCC"/>
              <w:left w:val="single" w:sz="4" w:space="0" w:color="B1BBCC"/>
              <w:bottom w:val="single" w:sz="4" w:space="0" w:color="B1BBCC"/>
              <w:right w:val="single" w:sz="4" w:space="0" w:color="B1BBCC"/>
            </w:tcBorders>
            <w:shd w:val="clear" w:color="auto" w:fill="44546A" w:themeFill="text2"/>
            <w:vAlign w:val="center"/>
            <w:hideMark/>
          </w:tcPr>
          <w:p w14:paraId="63B1EFD6" w14:textId="7A5D4A19" w:rsidR="005C3AC9" w:rsidRPr="00326586" w:rsidRDefault="005C3AC9" w:rsidP="005C3AC9">
            <w:pPr>
              <w:jc w:val="center"/>
              <w:rPr>
                <w:rFonts w:ascii="Book Antiqua" w:hAnsi="Book Antiqua" w:cs="Calibri"/>
                <w:b/>
                <w:bCs/>
                <w:color w:val="FFFFFF" w:themeColor="background1"/>
                <w:lang w:eastAsia="es-CR"/>
              </w:rPr>
            </w:pPr>
            <w:r w:rsidRPr="00326586">
              <w:rPr>
                <w:rFonts w:ascii="Book Antiqua" w:hAnsi="Book Antiqua" w:cs="Calibri"/>
                <w:b/>
                <w:bCs/>
                <w:color w:val="FFFFFF" w:themeColor="background1"/>
                <w:lang w:eastAsia="es-CR"/>
              </w:rPr>
              <w:t>Fecha de fin</w:t>
            </w:r>
          </w:p>
        </w:tc>
      </w:tr>
      <w:tr w:rsidR="005C3AC9" w:rsidRPr="00326586" w14:paraId="44050374"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1EB9DB0C" w14:textId="77777777" w:rsidR="005C3AC9" w:rsidRPr="00326586" w:rsidRDefault="005C3AC9" w:rsidP="005C3AC9">
            <w:pPr>
              <w:rPr>
                <w:rFonts w:ascii="Book Antiqua" w:hAnsi="Book Antiqua" w:cs="Calibri"/>
                <w:lang w:eastAsia="es-CR"/>
              </w:rPr>
            </w:pPr>
            <w:r w:rsidRPr="00326586">
              <w:rPr>
                <w:rFonts w:ascii="Book Antiqua" w:hAnsi="Book Antiqua" w:cs="Calibri"/>
                <w:b/>
                <w:bCs/>
                <w:color w:val="000000"/>
                <w:lang w:eastAsia="es-CR"/>
              </w:rPr>
              <w:t>Proceso de "Volcados"</w:t>
            </w:r>
          </w:p>
        </w:tc>
        <w:tc>
          <w:tcPr>
            <w:tcW w:w="25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5B1521A4" w14:textId="1FF11955" w:rsidR="005C3AC9" w:rsidRPr="00326586" w:rsidRDefault="005C3AC9" w:rsidP="00C25CD9">
            <w:pPr>
              <w:jc w:val="center"/>
              <w:rPr>
                <w:rFonts w:ascii="Book Antiqua" w:hAnsi="Book Antiqua" w:cs="Calibri"/>
                <w:lang w:eastAsia="es-CR"/>
              </w:rPr>
            </w:pPr>
            <w:r w:rsidRPr="00326586">
              <w:rPr>
                <w:rFonts w:ascii="Book Antiqua" w:hAnsi="Book Antiqua" w:cs="Calibri"/>
                <w:b/>
                <w:bCs/>
                <w:color w:val="000000"/>
                <w:lang w:eastAsia="es-CR"/>
              </w:rPr>
              <w:t>10/10/22</w:t>
            </w:r>
          </w:p>
        </w:tc>
        <w:tc>
          <w:tcPr>
            <w:tcW w:w="3495" w:type="dxa"/>
            <w:tcBorders>
              <w:top w:val="single" w:sz="4" w:space="0" w:color="B1BBCC"/>
              <w:left w:val="single" w:sz="4" w:space="0" w:color="B1BBCC"/>
              <w:bottom w:val="single" w:sz="4" w:space="0" w:color="B1BBCC"/>
              <w:right w:val="single" w:sz="4" w:space="0" w:color="B1BBCC"/>
            </w:tcBorders>
            <w:shd w:val="clear" w:color="auto" w:fill="B4C6E7" w:themeFill="accent1" w:themeFillTint="66"/>
            <w:vAlign w:val="center"/>
            <w:hideMark/>
          </w:tcPr>
          <w:p w14:paraId="54B878F4" w14:textId="6C135A64" w:rsidR="005C3AC9" w:rsidRPr="00326586" w:rsidRDefault="005C3AC9" w:rsidP="00C25CD9">
            <w:pPr>
              <w:jc w:val="center"/>
              <w:rPr>
                <w:rFonts w:ascii="Book Antiqua" w:hAnsi="Book Antiqua" w:cs="Calibri"/>
                <w:lang w:eastAsia="es-CR"/>
              </w:rPr>
            </w:pPr>
            <w:r w:rsidRPr="00326586">
              <w:rPr>
                <w:rFonts w:ascii="Book Antiqua" w:hAnsi="Book Antiqua" w:cs="Calibri"/>
                <w:b/>
                <w:bCs/>
                <w:color w:val="000000"/>
                <w:lang w:eastAsia="es-CR"/>
              </w:rPr>
              <w:t>30/11/22</w:t>
            </w:r>
          </w:p>
        </w:tc>
      </w:tr>
      <w:tr w:rsidR="005C3AC9" w:rsidRPr="00326586" w14:paraId="1775C1EA"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258AD" w14:textId="0C4BCA66" w:rsidR="005C3AC9" w:rsidRPr="00326586" w:rsidRDefault="005C3AC9" w:rsidP="005C3AC9">
            <w:pPr>
              <w:rPr>
                <w:rFonts w:ascii="Book Antiqua" w:hAnsi="Book Antiqua" w:cs="Calibri"/>
                <w:lang w:eastAsia="es-CR"/>
              </w:rPr>
            </w:pPr>
            <w:r w:rsidRPr="00326586">
              <w:rPr>
                <w:rFonts w:ascii="Book Antiqua" w:hAnsi="Book Antiqua" w:cs="Calibri"/>
                <w:color w:val="000000"/>
                <w:lang w:eastAsia="es-CR"/>
              </w:rPr>
              <w:t xml:space="preserve">Volcado a Preformulación (SPP - SPREF / áreas presupuestarias) </w:t>
            </w:r>
          </w:p>
        </w:tc>
        <w:tc>
          <w:tcPr>
            <w:tcW w:w="25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F0AF07" w14:textId="73439271" w:rsidR="005C3AC9" w:rsidRPr="00326586" w:rsidRDefault="00A0106F" w:rsidP="00C25CD9">
            <w:pPr>
              <w:jc w:val="center"/>
              <w:rPr>
                <w:rFonts w:ascii="Book Antiqua" w:hAnsi="Book Antiqua" w:cs="Calibri"/>
                <w:lang w:eastAsia="es-CR"/>
              </w:rPr>
            </w:pPr>
            <w:r>
              <w:rPr>
                <w:rFonts w:ascii="Book Antiqua" w:hAnsi="Book Antiqua" w:cs="Calibri"/>
                <w:color w:val="000000"/>
                <w:lang w:eastAsia="es-CR"/>
              </w:rPr>
              <w:t>25</w:t>
            </w:r>
            <w:r w:rsidR="005C3AC9" w:rsidRPr="00326586">
              <w:rPr>
                <w:rFonts w:ascii="Book Antiqua" w:hAnsi="Book Antiqua" w:cs="Calibri"/>
                <w:color w:val="000000"/>
                <w:lang w:eastAsia="es-CR"/>
              </w:rPr>
              <w:t>/</w:t>
            </w:r>
            <w:r>
              <w:rPr>
                <w:rFonts w:ascii="Book Antiqua" w:hAnsi="Book Antiqua" w:cs="Calibri"/>
                <w:color w:val="000000"/>
                <w:lang w:eastAsia="es-CR"/>
              </w:rPr>
              <w:t>09</w:t>
            </w:r>
            <w:r w:rsidR="005C3AC9" w:rsidRPr="00326586">
              <w:rPr>
                <w:rFonts w:ascii="Book Antiqua" w:hAnsi="Book Antiqua" w:cs="Calibri"/>
                <w:color w:val="000000"/>
                <w:lang w:eastAsia="es-CR"/>
              </w:rPr>
              <w:t>/2</w:t>
            </w:r>
            <w:r>
              <w:rPr>
                <w:rFonts w:ascii="Book Antiqua" w:hAnsi="Book Antiqua" w:cs="Calibri"/>
                <w:color w:val="000000"/>
                <w:lang w:eastAsia="es-CR"/>
              </w:rPr>
              <w:t>3</w:t>
            </w:r>
          </w:p>
        </w:tc>
        <w:tc>
          <w:tcPr>
            <w:tcW w:w="34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7772A4" w14:textId="7854F01D" w:rsidR="005C3AC9" w:rsidRPr="00326586" w:rsidRDefault="00F97B4D" w:rsidP="00C25CD9">
            <w:pPr>
              <w:jc w:val="center"/>
              <w:rPr>
                <w:rFonts w:ascii="Book Antiqua" w:hAnsi="Book Antiqua" w:cs="Calibri"/>
                <w:lang w:eastAsia="es-CR"/>
              </w:rPr>
            </w:pPr>
            <w:r>
              <w:rPr>
                <w:rFonts w:ascii="Book Antiqua" w:hAnsi="Book Antiqua" w:cs="Calibri"/>
                <w:color w:val="000000"/>
                <w:lang w:eastAsia="es-CR"/>
              </w:rPr>
              <w:t>29</w:t>
            </w:r>
            <w:r w:rsidR="005C3AC9" w:rsidRPr="003E4C47">
              <w:rPr>
                <w:rFonts w:ascii="Book Antiqua" w:hAnsi="Book Antiqua" w:cs="Calibri"/>
                <w:color w:val="000000"/>
                <w:lang w:eastAsia="es-CR"/>
              </w:rPr>
              <w:t>/</w:t>
            </w:r>
            <w:r>
              <w:rPr>
                <w:rFonts w:ascii="Book Antiqua" w:hAnsi="Book Antiqua" w:cs="Calibri"/>
                <w:color w:val="000000"/>
                <w:lang w:eastAsia="es-CR"/>
              </w:rPr>
              <w:t>09</w:t>
            </w:r>
            <w:r w:rsidR="005C3AC9" w:rsidRPr="003E4C47">
              <w:rPr>
                <w:rFonts w:ascii="Book Antiqua" w:hAnsi="Book Antiqua" w:cs="Calibri"/>
                <w:color w:val="000000"/>
                <w:lang w:eastAsia="es-CR"/>
              </w:rPr>
              <w:t>/2</w:t>
            </w:r>
            <w:r>
              <w:rPr>
                <w:rFonts w:ascii="Book Antiqua" w:hAnsi="Book Antiqua" w:cs="Calibri"/>
                <w:color w:val="000000"/>
                <w:lang w:eastAsia="es-CR"/>
              </w:rPr>
              <w:t>3</w:t>
            </w:r>
          </w:p>
        </w:tc>
      </w:tr>
      <w:tr w:rsidR="005C3AC9" w:rsidRPr="00326586" w14:paraId="6DC3C739" w14:textId="77777777" w:rsidTr="005C3AC9">
        <w:tc>
          <w:tcPr>
            <w:tcW w:w="118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9CFAA9" w14:textId="5AB4C298" w:rsidR="005C3AC9" w:rsidRPr="00326586" w:rsidRDefault="005C3AC9" w:rsidP="005C3AC9">
            <w:pPr>
              <w:rPr>
                <w:rFonts w:ascii="Book Antiqua" w:hAnsi="Book Antiqua" w:cs="Calibri"/>
                <w:lang w:eastAsia="es-CR"/>
              </w:rPr>
            </w:pPr>
            <w:r w:rsidRPr="00326586">
              <w:rPr>
                <w:rFonts w:ascii="Book Antiqua" w:hAnsi="Book Antiqua" w:cs="Calibri"/>
                <w:color w:val="000000"/>
                <w:lang w:eastAsia="es-CR"/>
              </w:rPr>
              <w:t>Volcado al SIGA-PJ (SPP - SIGA-PJ / gasto variable)</w:t>
            </w:r>
          </w:p>
        </w:tc>
        <w:tc>
          <w:tcPr>
            <w:tcW w:w="25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48F843" w14:textId="482809A4" w:rsidR="005C3AC9" w:rsidRPr="00326586" w:rsidRDefault="005C3AC9" w:rsidP="00C25CD9">
            <w:pPr>
              <w:jc w:val="center"/>
              <w:rPr>
                <w:rFonts w:ascii="Book Antiqua" w:hAnsi="Book Antiqua" w:cs="Calibri"/>
                <w:lang w:eastAsia="es-CR"/>
              </w:rPr>
            </w:pPr>
            <w:r w:rsidRPr="00326586">
              <w:rPr>
                <w:rFonts w:ascii="Book Antiqua" w:hAnsi="Book Antiqua" w:cs="Calibri"/>
                <w:color w:val="000000"/>
                <w:lang w:eastAsia="es-CR"/>
              </w:rPr>
              <w:t>2</w:t>
            </w:r>
            <w:r w:rsidR="00F97B4D">
              <w:rPr>
                <w:rFonts w:ascii="Book Antiqua" w:hAnsi="Book Antiqua" w:cs="Calibri"/>
                <w:color w:val="000000"/>
                <w:lang w:eastAsia="es-CR"/>
              </w:rPr>
              <w:t>2</w:t>
            </w:r>
            <w:r w:rsidRPr="00326586">
              <w:rPr>
                <w:rFonts w:ascii="Book Antiqua" w:hAnsi="Book Antiqua" w:cs="Calibri"/>
                <w:color w:val="000000"/>
                <w:lang w:eastAsia="es-CR"/>
              </w:rPr>
              <w:t>/11/2</w:t>
            </w:r>
            <w:r w:rsidR="00F97B4D">
              <w:rPr>
                <w:rFonts w:ascii="Book Antiqua" w:hAnsi="Book Antiqua" w:cs="Calibri"/>
                <w:color w:val="000000"/>
                <w:lang w:eastAsia="es-CR"/>
              </w:rPr>
              <w:t>3</w:t>
            </w:r>
          </w:p>
        </w:tc>
        <w:tc>
          <w:tcPr>
            <w:tcW w:w="34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691E7F" w14:textId="4C417950" w:rsidR="005C3AC9" w:rsidRPr="00326586" w:rsidRDefault="00F97B4D" w:rsidP="00C25CD9">
            <w:pPr>
              <w:jc w:val="center"/>
              <w:rPr>
                <w:rFonts w:ascii="Book Antiqua" w:hAnsi="Book Antiqua" w:cs="Calibri"/>
                <w:lang w:eastAsia="es-CR"/>
              </w:rPr>
            </w:pPr>
            <w:r>
              <w:rPr>
                <w:rFonts w:ascii="Book Antiqua" w:hAnsi="Book Antiqua" w:cs="Calibri"/>
                <w:color w:val="000000"/>
                <w:lang w:eastAsia="es-CR"/>
              </w:rPr>
              <w:t>28</w:t>
            </w:r>
            <w:r w:rsidR="005C3AC9" w:rsidRPr="00326586">
              <w:rPr>
                <w:rFonts w:ascii="Book Antiqua" w:hAnsi="Book Antiqua" w:cs="Calibri"/>
                <w:color w:val="000000"/>
                <w:lang w:eastAsia="es-CR"/>
              </w:rPr>
              <w:t>/11/2</w:t>
            </w:r>
            <w:r>
              <w:rPr>
                <w:rFonts w:ascii="Book Antiqua" w:hAnsi="Book Antiqua" w:cs="Calibri"/>
                <w:color w:val="000000"/>
                <w:lang w:eastAsia="es-CR"/>
              </w:rPr>
              <w:t>3</w:t>
            </w:r>
          </w:p>
        </w:tc>
      </w:tr>
    </w:tbl>
    <w:p w14:paraId="12F357F9" w14:textId="6E4EE7CD" w:rsidR="00C07EE1" w:rsidRPr="007F64B4" w:rsidRDefault="007F64B4" w:rsidP="00222D7B">
      <w:pPr>
        <w:jc w:val="both"/>
        <w:rPr>
          <w:rFonts w:ascii="Book Antiqua" w:hAnsi="Book Antiqua"/>
          <w:iCs/>
          <w:spacing w:val="-3"/>
        </w:rPr>
      </w:pPr>
      <w:r w:rsidRPr="00585789">
        <w:rPr>
          <w:rFonts w:ascii="Book Antiqua" w:hAnsi="Book Antiqua"/>
          <w:iCs/>
          <w:spacing w:val="-3"/>
        </w:rPr>
        <w:t xml:space="preserve">Fuente: Elaboración propia con datos del Cronograma de Actividades Previas del Presupuesto 2024, aprobado por el Consejo Superior </w:t>
      </w:r>
      <w:r w:rsidR="00D62746" w:rsidRPr="00D62746">
        <w:rPr>
          <w:rFonts w:ascii="Book Antiqua" w:hAnsi="Book Antiqua"/>
          <w:iCs/>
          <w:spacing w:val="-3"/>
        </w:rPr>
        <w:t>en sesión N°77-2023, celebrada el 19 de setiembre de 2023, artículo XXXVI</w:t>
      </w:r>
      <w:r w:rsidR="00D62746" w:rsidRPr="00585789" w:rsidDel="00D62746">
        <w:rPr>
          <w:rFonts w:ascii="Book Antiqua" w:hAnsi="Book Antiqua"/>
          <w:iCs/>
          <w:spacing w:val="-3"/>
        </w:rPr>
        <w:t xml:space="preserve"> </w:t>
      </w:r>
      <w:r w:rsidRPr="00585789">
        <w:rPr>
          <w:rFonts w:ascii="Book Antiqua" w:hAnsi="Book Antiqua"/>
          <w:iCs/>
          <w:spacing w:val="-3"/>
        </w:rPr>
        <w:t>.</w:t>
      </w:r>
    </w:p>
    <w:p w14:paraId="57C84516" w14:textId="77777777" w:rsidR="007F64B4" w:rsidRDefault="007F64B4" w:rsidP="00222D7B">
      <w:pPr>
        <w:jc w:val="both"/>
        <w:rPr>
          <w:rFonts w:ascii="Book Antiqua" w:hAnsi="Book Antiqua"/>
          <w:iCs/>
          <w:spacing w:val="-3"/>
          <w:sz w:val="24"/>
          <w:szCs w:val="24"/>
        </w:rPr>
      </w:pPr>
    </w:p>
    <w:p w14:paraId="1A357E58" w14:textId="110EB45C" w:rsidR="007F64B4" w:rsidRDefault="0042585D" w:rsidP="00222D7B">
      <w:pPr>
        <w:jc w:val="both"/>
        <w:rPr>
          <w:rFonts w:ascii="Book Antiqua" w:hAnsi="Book Antiqua"/>
          <w:iCs/>
          <w:spacing w:val="-3"/>
          <w:sz w:val="24"/>
          <w:szCs w:val="24"/>
        </w:rPr>
      </w:pPr>
      <w:r>
        <w:rPr>
          <w:rFonts w:ascii="Book Antiqua" w:hAnsi="Book Antiqua"/>
          <w:iCs/>
          <w:spacing w:val="-3"/>
          <w:sz w:val="24"/>
          <w:szCs w:val="24"/>
        </w:rPr>
        <w:t xml:space="preserve">En la siguiente tabla, se detallan los archivos que muestran los recursos </w:t>
      </w:r>
      <w:r w:rsidR="0022755B">
        <w:rPr>
          <w:rFonts w:ascii="Book Antiqua" w:hAnsi="Book Antiqua"/>
          <w:iCs/>
          <w:spacing w:val="-3"/>
          <w:sz w:val="24"/>
          <w:szCs w:val="24"/>
        </w:rPr>
        <w:t>relacionados a</w:t>
      </w:r>
      <w:r w:rsidR="0070236C">
        <w:rPr>
          <w:rFonts w:ascii="Book Antiqua" w:hAnsi="Book Antiqua"/>
          <w:iCs/>
          <w:spacing w:val="-3"/>
          <w:sz w:val="24"/>
          <w:szCs w:val="24"/>
        </w:rPr>
        <w:t>l periodo 202</w:t>
      </w:r>
      <w:r w:rsidR="00BD40F0">
        <w:rPr>
          <w:rFonts w:ascii="Book Antiqua" w:hAnsi="Book Antiqua"/>
          <w:iCs/>
          <w:spacing w:val="-3"/>
          <w:sz w:val="24"/>
          <w:szCs w:val="24"/>
        </w:rPr>
        <w:t>5</w:t>
      </w:r>
      <w:r w:rsidR="0070236C">
        <w:rPr>
          <w:rFonts w:ascii="Book Antiqua" w:hAnsi="Book Antiqua"/>
          <w:iCs/>
          <w:spacing w:val="-3"/>
          <w:sz w:val="24"/>
          <w:szCs w:val="24"/>
        </w:rPr>
        <w:t xml:space="preserve"> y que corresponden a áreas presupuestarias y al resto de gasto variable</w:t>
      </w:r>
      <w:r w:rsidR="00BD40F0">
        <w:rPr>
          <w:rFonts w:ascii="Book Antiqua" w:hAnsi="Book Antiqua"/>
          <w:iCs/>
          <w:spacing w:val="-3"/>
          <w:sz w:val="24"/>
          <w:szCs w:val="24"/>
        </w:rPr>
        <w:t xml:space="preserve"> y que son los que conforman los recursos de estos procesos de transferencias de datos entre sistemas presupuestarios</w:t>
      </w:r>
      <w:r w:rsidR="0022755B">
        <w:rPr>
          <w:rFonts w:ascii="Book Antiqua" w:hAnsi="Book Antiqua"/>
          <w:iCs/>
          <w:spacing w:val="-3"/>
          <w:sz w:val="24"/>
          <w:szCs w:val="24"/>
        </w:rPr>
        <w:t>:</w:t>
      </w:r>
    </w:p>
    <w:p w14:paraId="498F8DB3" w14:textId="77777777" w:rsidR="003A72F2" w:rsidRDefault="003A72F2" w:rsidP="00222D7B">
      <w:pPr>
        <w:jc w:val="both"/>
        <w:rPr>
          <w:rFonts w:ascii="Book Antiqua" w:hAnsi="Book Antiqua"/>
          <w:iCs/>
          <w:spacing w:val="-3"/>
          <w:sz w:val="24"/>
          <w:szCs w:val="24"/>
        </w:rPr>
      </w:pPr>
    </w:p>
    <w:p w14:paraId="11686171" w14:textId="4D855486" w:rsidR="008B0AD5" w:rsidRDefault="0070236C" w:rsidP="003A72F2">
      <w:pPr>
        <w:jc w:val="center"/>
        <w:rPr>
          <w:rFonts w:ascii="Book Antiqua" w:hAnsi="Book Antiqua"/>
          <w:b/>
          <w:bCs/>
          <w:iCs/>
          <w:spacing w:val="-3"/>
          <w:sz w:val="24"/>
          <w:szCs w:val="24"/>
        </w:rPr>
      </w:pPr>
      <w:r w:rsidRPr="003A72F2">
        <w:rPr>
          <w:rFonts w:ascii="Book Antiqua" w:hAnsi="Book Antiqua"/>
          <w:b/>
          <w:bCs/>
          <w:iCs/>
          <w:spacing w:val="-3"/>
          <w:sz w:val="24"/>
          <w:szCs w:val="24"/>
        </w:rPr>
        <w:t xml:space="preserve">Tabla </w:t>
      </w:r>
      <w:r w:rsidR="00F41F9A">
        <w:rPr>
          <w:rFonts w:ascii="Book Antiqua" w:hAnsi="Book Antiqua"/>
          <w:b/>
          <w:bCs/>
          <w:iCs/>
          <w:spacing w:val="-3"/>
          <w:sz w:val="24"/>
          <w:szCs w:val="24"/>
        </w:rPr>
        <w:t>5</w:t>
      </w:r>
      <w:r w:rsidRPr="003A72F2">
        <w:rPr>
          <w:rFonts w:ascii="Book Antiqua" w:hAnsi="Book Antiqua"/>
          <w:b/>
          <w:bCs/>
          <w:iCs/>
          <w:spacing w:val="-3"/>
          <w:sz w:val="24"/>
          <w:szCs w:val="24"/>
        </w:rPr>
        <w:t xml:space="preserve">. </w:t>
      </w:r>
      <w:r w:rsidR="003A72F2" w:rsidRPr="003A72F2">
        <w:rPr>
          <w:rFonts w:ascii="Book Antiqua" w:hAnsi="Book Antiqua"/>
          <w:b/>
          <w:bCs/>
          <w:iCs/>
          <w:spacing w:val="-3"/>
          <w:sz w:val="24"/>
          <w:szCs w:val="24"/>
        </w:rPr>
        <w:t xml:space="preserve">Datos generales de los “volcados” a realizar </w:t>
      </w:r>
      <w:r w:rsidR="00511530">
        <w:rPr>
          <w:rFonts w:ascii="Book Antiqua" w:hAnsi="Book Antiqua"/>
          <w:b/>
          <w:bCs/>
          <w:iCs/>
          <w:spacing w:val="-3"/>
          <w:sz w:val="24"/>
          <w:szCs w:val="24"/>
        </w:rPr>
        <w:t>desde</w:t>
      </w:r>
      <w:r w:rsidR="003A72F2" w:rsidRPr="003A72F2">
        <w:rPr>
          <w:rFonts w:ascii="Book Antiqua" w:hAnsi="Book Antiqua"/>
          <w:b/>
          <w:bCs/>
          <w:iCs/>
          <w:spacing w:val="-3"/>
          <w:sz w:val="24"/>
          <w:szCs w:val="24"/>
        </w:rPr>
        <w:t xml:space="preserve"> el </w:t>
      </w:r>
    </w:p>
    <w:p w14:paraId="4262CAAA" w14:textId="6AFD45B7" w:rsidR="0070236C" w:rsidRPr="003A72F2" w:rsidRDefault="003A72F2" w:rsidP="003A72F2">
      <w:pPr>
        <w:jc w:val="center"/>
        <w:rPr>
          <w:rFonts w:ascii="Book Antiqua" w:hAnsi="Book Antiqua"/>
          <w:b/>
          <w:bCs/>
          <w:iCs/>
          <w:spacing w:val="-3"/>
          <w:sz w:val="24"/>
          <w:szCs w:val="24"/>
        </w:rPr>
      </w:pPr>
      <w:r w:rsidRPr="003A72F2">
        <w:rPr>
          <w:rFonts w:ascii="Book Antiqua" w:hAnsi="Book Antiqua"/>
          <w:b/>
          <w:bCs/>
          <w:iCs/>
          <w:spacing w:val="-3"/>
          <w:sz w:val="24"/>
          <w:szCs w:val="24"/>
        </w:rPr>
        <w:t>Sistema de Proyección Plurianual</w:t>
      </w:r>
    </w:p>
    <w:tbl>
      <w:tblPr>
        <w:tblStyle w:val="Tablaconcuadrcula"/>
        <w:tblW w:w="0" w:type="auto"/>
        <w:tblLook w:val="04A0" w:firstRow="1" w:lastRow="0" w:firstColumn="1" w:lastColumn="0" w:noHBand="0" w:noVBand="1"/>
      </w:tblPr>
      <w:tblGrid>
        <w:gridCol w:w="1669"/>
        <w:gridCol w:w="1752"/>
        <w:gridCol w:w="1130"/>
        <w:gridCol w:w="1130"/>
        <w:gridCol w:w="1388"/>
        <w:gridCol w:w="1759"/>
      </w:tblGrid>
      <w:tr w:rsidR="00D020EA" w:rsidRPr="00D020EA" w14:paraId="47E9ED14" w14:textId="77777777" w:rsidTr="00511530">
        <w:trPr>
          <w:tblHeader/>
        </w:trPr>
        <w:tc>
          <w:tcPr>
            <w:tcW w:w="1669" w:type="dxa"/>
            <w:shd w:val="clear" w:color="auto" w:fill="44546A" w:themeFill="text2"/>
            <w:vAlign w:val="center"/>
          </w:tcPr>
          <w:p w14:paraId="0EB55C2E" w14:textId="570FBC09"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Sentido de la transferencia de datos</w:t>
            </w:r>
          </w:p>
        </w:tc>
        <w:tc>
          <w:tcPr>
            <w:tcW w:w="1752" w:type="dxa"/>
            <w:shd w:val="clear" w:color="auto" w:fill="44546A" w:themeFill="text2"/>
            <w:vAlign w:val="center"/>
          </w:tcPr>
          <w:p w14:paraId="5E9E1977" w14:textId="60F5EA0C"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Recursos que serán contemplados en el proceso</w:t>
            </w:r>
          </w:p>
        </w:tc>
        <w:tc>
          <w:tcPr>
            <w:tcW w:w="1130" w:type="dxa"/>
            <w:shd w:val="clear" w:color="auto" w:fill="44546A" w:themeFill="text2"/>
            <w:vAlign w:val="center"/>
          </w:tcPr>
          <w:p w14:paraId="7243D261" w14:textId="4A55033F"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Fecha de inicio del proceso</w:t>
            </w:r>
          </w:p>
        </w:tc>
        <w:tc>
          <w:tcPr>
            <w:tcW w:w="1130" w:type="dxa"/>
            <w:shd w:val="clear" w:color="auto" w:fill="44546A" w:themeFill="text2"/>
            <w:vAlign w:val="center"/>
          </w:tcPr>
          <w:p w14:paraId="2EEABF83" w14:textId="216FC900"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Fecha de inicio del proceso</w:t>
            </w:r>
          </w:p>
        </w:tc>
        <w:tc>
          <w:tcPr>
            <w:tcW w:w="1388" w:type="dxa"/>
            <w:shd w:val="clear" w:color="auto" w:fill="44546A" w:themeFill="text2"/>
            <w:vAlign w:val="center"/>
          </w:tcPr>
          <w:p w14:paraId="7EC1CA32" w14:textId="2C38FA31"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Oficinas</w:t>
            </w:r>
          </w:p>
        </w:tc>
        <w:tc>
          <w:tcPr>
            <w:tcW w:w="1759" w:type="dxa"/>
            <w:shd w:val="clear" w:color="auto" w:fill="44546A" w:themeFill="text2"/>
            <w:vAlign w:val="center"/>
          </w:tcPr>
          <w:p w14:paraId="6B76D68C" w14:textId="0A3B66CE" w:rsidR="00D020EA" w:rsidRPr="00D020EA" w:rsidRDefault="00D020EA" w:rsidP="00222D7B">
            <w:pPr>
              <w:jc w:val="both"/>
              <w:rPr>
                <w:rFonts w:ascii="Book Antiqua" w:hAnsi="Book Antiqua"/>
                <w:b/>
                <w:bCs/>
                <w:iCs/>
                <w:color w:val="FFFFFF" w:themeColor="background1"/>
                <w:spacing w:val="-3"/>
              </w:rPr>
            </w:pPr>
            <w:r w:rsidRPr="00D020EA">
              <w:rPr>
                <w:rFonts w:ascii="Book Antiqua" w:hAnsi="Book Antiqua"/>
                <w:b/>
                <w:bCs/>
                <w:iCs/>
                <w:color w:val="FFFFFF" w:themeColor="background1"/>
                <w:spacing w:val="-3"/>
              </w:rPr>
              <w:t>Archivo</w:t>
            </w:r>
          </w:p>
        </w:tc>
      </w:tr>
      <w:tr w:rsidR="00511530" w:rsidRPr="00D020EA" w14:paraId="02AB284C" w14:textId="77777777" w:rsidTr="00511530">
        <w:tc>
          <w:tcPr>
            <w:tcW w:w="1669" w:type="dxa"/>
            <w:vAlign w:val="center"/>
          </w:tcPr>
          <w:p w14:paraId="7438E2BE" w14:textId="478ECFB4" w:rsidR="00511530" w:rsidRPr="00CF6333" w:rsidRDefault="00511530" w:rsidP="00511530">
            <w:pPr>
              <w:jc w:val="both"/>
              <w:rPr>
                <w:rFonts w:ascii="Book Antiqua" w:hAnsi="Book Antiqua"/>
                <w:iCs/>
                <w:spacing w:val="-3"/>
              </w:rPr>
            </w:pPr>
            <w:r w:rsidRPr="00CF6333">
              <w:rPr>
                <w:rFonts w:ascii="Book Antiqua" w:hAnsi="Book Antiqua"/>
                <w:iCs/>
                <w:spacing w:val="-3"/>
              </w:rPr>
              <w:t>Del Sistema de Proyección Plurianual al Sistema de Preformulación</w:t>
            </w:r>
          </w:p>
        </w:tc>
        <w:tc>
          <w:tcPr>
            <w:tcW w:w="1752" w:type="dxa"/>
            <w:vAlign w:val="center"/>
          </w:tcPr>
          <w:p w14:paraId="455F81FE" w14:textId="08D12FCF" w:rsidR="00511530" w:rsidRPr="00CF6333" w:rsidRDefault="00511530" w:rsidP="00511530">
            <w:pPr>
              <w:jc w:val="both"/>
              <w:rPr>
                <w:rFonts w:ascii="Book Antiqua" w:hAnsi="Book Antiqua"/>
                <w:iCs/>
                <w:spacing w:val="-3"/>
              </w:rPr>
            </w:pPr>
            <w:r w:rsidRPr="00CF6333">
              <w:rPr>
                <w:rFonts w:ascii="Book Antiqua" w:hAnsi="Book Antiqua"/>
                <w:iCs/>
                <w:spacing w:val="-3"/>
              </w:rPr>
              <w:t>Recursos de las áreas presupuestadas relacionadas con Informática, vehículos, construcciones y seguridad</w:t>
            </w:r>
          </w:p>
        </w:tc>
        <w:tc>
          <w:tcPr>
            <w:tcW w:w="1130" w:type="dxa"/>
            <w:vAlign w:val="center"/>
          </w:tcPr>
          <w:p w14:paraId="7C0AC78F" w14:textId="5E7DCDBB" w:rsidR="00511530" w:rsidRPr="00CF6333" w:rsidRDefault="00511530" w:rsidP="00511530">
            <w:pPr>
              <w:jc w:val="both"/>
              <w:rPr>
                <w:rFonts w:ascii="Book Antiqua" w:hAnsi="Book Antiqua"/>
                <w:iCs/>
                <w:spacing w:val="-3"/>
              </w:rPr>
            </w:pPr>
            <w:r w:rsidRPr="00CF6333">
              <w:rPr>
                <w:rFonts w:ascii="Book Antiqua" w:hAnsi="Book Antiqua" w:cs="Calibri"/>
                <w:color w:val="000000"/>
                <w:lang w:eastAsia="es-CR"/>
              </w:rPr>
              <w:t>25/09/23</w:t>
            </w:r>
          </w:p>
        </w:tc>
        <w:tc>
          <w:tcPr>
            <w:tcW w:w="1130" w:type="dxa"/>
            <w:vAlign w:val="center"/>
          </w:tcPr>
          <w:p w14:paraId="4496B46E" w14:textId="104D5DCF" w:rsidR="00511530" w:rsidRPr="00CF6333" w:rsidRDefault="00511530" w:rsidP="00511530">
            <w:pPr>
              <w:jc w:val="both"/>
              <w:rPr>
                <w:rFonts w:ascii="Book Antiqua" w:hAnsi="Book Antiqua"/>
                <w:iCs/>
                <w:spacing w:val="-3"/>
              </w:rPr>
            </w:pPr>
            <w:r w:rsidRPr="00CF6333">
              <w:rPr>
                <w:rFonts w:ascii="Book Antiqua" w:hAnsi="Book Antiqua" w:cs="Calibri"/>
                <w:color w:val="000000"/>
                <w:lang w:eastAsia="es-CR"/>
              </w:rPr>
              <w:t>29/09/23</w:t>
            </w:r>
          </w:p>
        </w:tc>
        <w:tc>
          <w:tcPr>
            <w:tcW w:w="1388" w:type="dxa"/>
            <w:vAlign w:val="center"/>
          </w:tcPr>
          <w:p w14:paraId="6494C6FC" w14:textId="55C014E5" w:rsidR="00511530" w:rsidRPr="00CF6333" w:rsidRDefault="00511530" w:rsidP="00511530">
            <w:pPr>
              <w:jc w:val="both"/>
              <w:rPr>
                <w:rFonts w:ascii="Book Antiqua" w:hAnsi="Book Antiqua"/>
                <w:iCs/>
                <w:spacing w:val="-3"/>
              </w:rPr>
            </w:pPr>
            <w:r w:rsidRPr="00CF6333">
              <w:rPr>
                <w:rFonts w:ascii="Book Antiqua" w:hAnsi="Book Antiqua"/>
                <w:iCs/>
                <w:spacing w:val="-3"/>
              </w:rPr>
              <w:t>Oficinas líderes y relacionadas con proyectos estratégicos</w:t>
            </w:r>
          </w:p>
        </w:tc>
        <w:bookmarkStart w:id="5" w:name="_MON_1759124582"/>
        <w:bookmarkEnd w:id="5"/>
        <w:tc>
          <w:tcPr>
            <w:tcW w:w="1759" w:type="dxa"/>
            <w:vAlign w:val="center"/>
          </w:tcPr>
          <w:p w14:paraId="3AA2A862" w14:textId="76F362B3" w:rsidR="00511530" w:rsidRPr="00D020EA" w:rsidRDefault="003B2871" w:rsidP="00511530">
            <w:pPr>
              <w:jc w:val="center"/>
              <w:rPr>
                <w:rFonts w:ascii="Book Antiqua" w:hAnsi="Book Antiqua"/>
                <w:iCs/>
                <w:spacing w:val="-3"/>
              </w:rPr>
            </w:pPr>
            <w:r w:rsidRPr="00C6620F">
              <w:rPr>
                <w:rFonts w:ascii="Book Antiqua" w:hAnsi="Book Antiqua"/>
                <w:spacing w:val="-3"/>
              </w:rPr>
              <w:object w:dxaOrig="1530" w:dyaOrig="990" w14:anchorId="4D370739">
                <v:shape id="_x0000_i1044" type="#_x0000_t75" style="width:76.5pt;height:49.5pt" o:ole="">
                  <v:imagedata r:id="rId20" o:title=""/>
                </v:shape>
                <o:OLEObject Type="Embed" ProgID="Excel.Sheet.12" ShapeID="_x0000_i1044" DrawAspect="Icon" ObjectID="_1759127866" r:id="rId21"/>
              </w:object>
            </w:r>
          </w:p>
        </w:tc>
      </w:tr>
      <w:tr w:rsidR="00511530" w:rsidRPr="00D020EA" w14:paraId="190D7C01" w14:textId="77777777" w:rsidTr="00511530">
        <w:tc>
          <w:tcPr>
            <w:tcW w:w="1669" w:type="dxa"/>
            <w:vAlign w:val="center"/>
          </w:tcPr>
          <w:p w14:paraId="7B358B00" w14:textId="7CC12B4F" w:rsidR="00511530" w:rsidRPr="0084216F" w:rsidRDefault="00511530" w:rsidP="00511530">
            <w:pPr>
              <w:jc w:val="both"/>
              <w:rPr>
                <w:rFonts w:ascii="Book Antiqua" w:hAnsi="Book Antiqua"/>
                <w:iCs/>
                <w:spacing w:val="-3"/>
              </w:rPr>
            </w:pPr>
            <w:r w:rsidRPr="0084216F">
              <w:rPr>
                <w:rFonts w:ascii="Book Antiqua" w:hAnsi="Book Antiqua"/>
                <w:iCs/>
                <w:spacing w:val="-3"/>
              </w:rPr>
              <w:t>Del Sistema de Proyección Plurianual al SIGA-PJ</w:t>
            </w:r>
          </w:p>
        </w:tc>
        <w:tc>
          <w:tcPr>
            <w:tcW w:w="1752" w:type="dxa"/>
            <w:vAlign w:val="center"/>
          </w:tcPr>
          <w:p w14:paraId="50228353" w14:textId="0AED9DD6" w:rsidR="00511530" w:rsidRPr="0084216F" w:rsidRDefault="00511530" w:rsidP="00511530">
            <w:pPr>
              <w:jc w:val="both"/>
              <w:rPr>
                <w:rFonts w:ascii="Book Antiqua" w:hAnsi="Book Antiqua"/>
                <w:iCs/>
                <w:spacing w:val="-3"/>
              </w:rPr>
            </w:pPr>
            <w:r w:rsidRPr="0084216F">
              <w:rPr>
                <w:rFonts w:ascii="Book Antiqua" w:hAnsi="Book Antiqua"/>
                <w:iCs/>
                <w:spacing w:val="-3"/>
              </w:rPr>
              <w:t>Recursos del gasto variable que no forman parte de las áreas presupuestarias.</w:t>
            </w:r>
          </w:p>
        </w:tc>
        <w:tc>
          <w:tcPr>
            <w:tcW w:w="1130" w:type="dxa"/>
            <w:vAlign w:val="center"/>
          </w:tcPr>
          <w:p w14:paraId="5714EF87" w14:textId="29FD732D" w:rsidR="00511530" w:rsidRPr="0084216F" w:rsidRDefault="00511530" w:rsidP="00511530">
            <w:pPr>
              <w:jc w:val="both"/>
              <w:rPr>
                <w:rFonts w:ascii="Book Antiqua" w:hAnsi="Book Antiqua"/>
                <w:iCs/>
                <w:spacing w:val="-3"/>
              </w:rPr>
            </w:pPr>
            <w:r w:rsidRPr="0084216F">
              <w:rPr>
                <w:rFonts w:ascii="Book Antiqua" w:hAnsi="Book Antiqua" w:cs="Calibri"/>
                <w:color w:val="000000"/>
                <w:lang w:eastAsia="es-CR"/>
              </w:rPr>
              <w:t>22/11/23</w:t>
            </w:r>
          </w:p>
        </w:tc>
        <w:tc>
          <w:tcPr>
            <w:tcW w:w="1130" w:type="dxa"/>
            <w:vAlign w:val="center"/>
          </w:tcPr>
          <w:p w14:paraId="5935E8DB" w14:textId="386CD6DE" w:rsidR="00511530" w:rsidRPr="0084216F" w:rsidRDefault="00511530" w:rsidP="00511530">
            <w:pPr>
              <w:jc w:val="both"/>
              <w:rPr>
                <w:rFonts w:ascii="Book Antiqua" w:hAnsi="Book Antiqua"/>
                <w:iCs/>
                <w:spacing w:val="-3"/>
              </w:rPr>
            </w:pPr>
            <w:r w:rsidRPr="0084216F">
              <w:rPr>
                <w:rFonts w:ascii="Book Antiqua" w:hAnsi="Book Antiqua" w:cs="Calibri"/>
                <w:color w:val="000000"/>
                <w:lang w:eastAsia="es-CR"/>
              </w:rPr>
              <w:t>28/11/23</w:t>
            </w:r>
          </w:p>
        </w:tc>
        <w:tc>
          <w:tcPr>
            <w:tcW w:w="1388" w:type="dxa"/>
            <w:vAlign w:val="center"/>
          </w:tcPr>
          <w:p w14:paraId="0432F919" w14:textId="40CC1DEA" w:rsidR="00511530" w:rsidRPr="0084216F" w:rsidRDefault="00511530" w:rsidP="00511530">
            <w:pPr>
              <w:jc w:val="both"/>
              <w:rPr>
                <w:rFonts w:ascii="Book Antiqua" w:hAnsi="Book Antiqua"/>
                <w:iCs/>
                <w:spacing w:val="-3"/>
              </w:rPr>
            </w:pPr>
            <w:r w:rsidRPr="0084216F">
              <w:rPr>
                <w:rFonts w:ascii="Book Antiqua" w:hAnsi="Book Antiqua"/>
                <w:iCs/>
                <w:spacing w:val="-3"/>
              </w:rPr>
              <w:t>Oficinas líderes y relacionadas con proyectos estratégicos</w:t>
            </w:r>
          </w:p>
        </w:tc>
        <w:bookmarkStart w:id="6" w:name="_MON_1759124587"/>
        <w:bookmarkEnd w:id="6"/>
        <w:tc>
          <w:tcPr>
            <w:tcW w:w="1759" w:type="dxa"/>
            <w:vAlign w:val="center"/>
          </w:tcPr>
          <w:p w14:paraId="328AD7E6" w14:textId="7D7944DC" w:rsidR="00511530" w:rsidRPr="00D020EA" w:rsidRDefault="003B2871" w:rsidP="00511530">
            <w:pPr>
              <w:jc w:val="center"/>
              <w:rPr>
                <w:rFonts w:ascii="Book Antiqua" w:hAnsi="Book Antiqua"/>
                <w:iCs/>
                <w:spacing w:val="-3"/>
              </w:rPr>
            </w:pPr>
            <w:r w:rsidRPr="00C6620F">
              <w:rPr>
                <w:rFonts w:ascii="Book Antiqua" w:hAnsi="Book Antiqua"/>
                <w:spacing w:val="-3"/>
              </w:rPr>
              <w:object w:dxaOrig="1530" w:dyaOrig="990" w14:anchorId="11B186A8">
                <v:shape id="_x0000_i1046" type="#_x0000_t75" style="width:76.5pt;height:49.5pt" o:ole="">
                  <v:imagedata r:id="rId22" o:title=""/>
                </v:shape>
                <o:OLEObject Type="Embed" ProgID="Excel.Sheet.12" ShapeID="_x0000_i1046" DrawAspect="Icon" ObjectID="_1759127867" r:id="rId23"/>
              </w:object>
            </w:r>
          </w:p>
        </w:tc>
      </w:tr>
    </w:tbl>
    <w:p w14:paraId="21ACCDCE" w14:textId="77777777" w:rsidR="005C7D71" w:rsidRPr="005C7D71" w:rsidRDefault="005C7D71" w:rsidP="005C7D71">
      <w:pPr>
        <w:jc w:val="both"/>
        <w:rPr>
          <w:rFonts w:ascii="Book Antiqua" w:hAnsi="Book Antiqua"/>
          <w:iCs/>
          <w:spacing w:val="-3"/>
        </w:rPr>
      </w:pPr>
      <w:r w:rsidRPr="005C7D71">
        <w:rPr>
          <w:rFonts w:ascii="Book Antiqua" w:hAnsi="Book Antiqua"/>
          <w:b/>
          <w:bCs/>
          <w:iCs/>
          <w:spacing w:val="-3"/>
        </w:rPr>
        <w:t>Fuente:</w:t>
      </w:r>
      <w:r w:rsidRPr="005C7D71">
        <w:rPr>
          <w:rFonts w:ascii="Book Antiqua" w:hAnsi="Book Antiqua"/>
          <w:iCs/>
          <w:spacing w:val="-3"/>
        </w:rPr>
        <w:t xml:space="preserve"> Elaboración propia con datos del Sistema de Proyección Plurianual.</w:t>
      </w:r>
    </w:p>
    <w:p w14:paraId="3D893541" w14:textId="77777777" w:rsidR="005C7D71" w:rsidRDefault="005C7D71" w:rsidP="00222D7B">
      <w:pPr>
        <w:jc w:val="both"/>
        <w:rPr>
          <w:rFonts w:ascii="Book Antiqua" w:hAnsi="Book Antiqua"/>
          <w:iCs/>
          <w:spacing w:val="-3"/>
          <w:sz w:val="24"/>
          <w:szCs w:val="24"/>
        </w:rPr>
      </w:pPr>
    </w:p>
    <w:p w14:paraId="63FDBA28" w14:textId="64FB2D1A" w:rsidR="00D3243D" w:rsidRDefault="00D020EA" w:rsidP="00222D7B">
      <w:pPr>
        <w:jc w:val="both"/>
        <w:rPr>
          <w:rFonts w:ascii="Book Antiqua" w:hAnsi="Book Antiqua"/>
          <w:iCs/>
          <w:spacing w:val="-3"/>
          <w:sz w:val="24"/>
          <w:szCs w:val="24"/>
        </w:rPr>
      </w:pPr>
      <w:r w:rsidRPr="00C01731">
        <w:rPr>
          <w:rFonts w:ascii="Book Antiqua" w:hAnsi="Book Antiqua"/>
          <w:iCs/>
          <w:spacing w:val="-3"/>
          <w:sz w:val="24"/>
          <w:szCs w:val="24"/>
        </w:rPr>
        <w:t xml:space="preserve">Finalmente, </w:t>
      </w:r>
      <w:r w:rsidRPr="00C01731">
        <w:rPr>
          <w:rFonts w:ascii="Book Antiqua" w:hAnsi="Book Antiqua"/>
          <w:b/>
          <w:bCs/>
          <w:iCs/>
          <w:spacing w:val="-3"/>
          <w:sz w:val="24"/>
          <w:szCs w:val="24"/>
        </w:rPr>
        <w:t>es importante señalar que el recurso humano no forma parte de estos procesos</w:t>
      </w:r>
      <w:r w:rsidR="00D15F60" w:rsidRPr="00C01731">
        <w:rPr>
          <w:rFonts w:ascii="Book Antiqua" w:hAnsi="Book Antiqua"/>
          <w:iCs/>
          <w:spacing w:val="-3"/>
          <w:sz w:val="24"/>
          <w:szCs w:val="24"/>
        </w:rPr>
        <w:t xml:space="preserve"> sino exclusivamente los recursos de gasto variable de los proyectos estratégicos.</w:t>
      </w:r>
    </w:p>
    <w:p w14:paraId="53195631" w14:textId="77777777" w:rsidR="00A16CC0" w:rsidRDefault="00A16CC0" w:rsidP="00222D7B">
      <w:pPr>
        <w:jc w:val="both"/>
        <w:rPr>
          <w:rFonts w:ascii="Book Antiqua" w:hAnsi="Book Antiqua"/>
          <w:iCs/>
          <w:spacing w:val="-3"/>
          <w:sz w:val="24"/>
          <w:szCs w:val="24"/>
        </w:rPr>
      </w:pPr>
    </w:p>
    <w:p w14:paraId="5F7BA22E" w14:textId="77777777" w:rsidR="001C09E4" w:rsidRPr="00511530" w:rsidRDefault="001C09E4" w:rsidP="001C09E4">
      <w:pPr>
        <w:pStyle w:val="Prrafodelista"/>
        <w:numPr>
          <w:ilvl w:val="0"/>
          <w:numId w:val="1"/>
        </w:numPr>
        <w:jc w:val="both"/>
        <w:outlineLvl w:val="0"/>
        <w:rPr>
          <w:rFonts w:ascii="Book Antiqua" w:hAnsi="Book Antiqua"/>
          <w:b/>
          <w:bCs/>
          <w:iCs/>
          <w:spacing w:val="-3"/>
          <w:sz w:val="28"/>
          <w:szCs w:val="28"/>
        </w:rPr>
      </w:pPr>
      <w:r w:rsidRPr="00511530">
        <w:rPr>
          <w:rFonts w:ascii="Book Antiqua" w:hAnsi="Book Antiqua"/>
          <w:b/>
          <w:bCs/>
          <w:iCs/>
          <w:spacing w:val="-3"/>
          <w:sz w:val="28"/>
          <w:szCs w:val="28"/>
        </w:rPr>
        <w:t>Proyectos Constructivos Nuevos</w:t>
      </w:r>
    </w:p>
    <w:p w14:paraId="2509B03B" w14:textId="77777777" w:rsidR="001C09E4" w:rsidRDefault="001C09E4" w:rsidP="001C09E4">
      <w:pPr>
        <w:spacing w:after="160" w:line="259" w:lineRule="auto"/>
        <w:rPr>
          <w:rFonts w:ascii="Book Antiqua" w:hAnsi="Book Antiqua"/>
          <w:iCs/>
          <w:spacing w:val="-3"/>
          <w:sz w:val="24"/>
          <w:szCs w:val="24"/>
        </w:rPr>
      </w:pPr>
    </w:p>
    <w:p w14:paraId="6A08F343" w14:textId="0E955783" w:rsidR="005C2CA7" w:rsidRDefault="00401531" w:rsidP="005D63A4">
      <w:pPr>
        <w:jc w:val="both"/>
        <w:rPr>
          <w:rFonts w:ascii="Book Antiqua" w:hAnsi="Book Antiqua"/>
          <w:iCs/>
          <w:spacing w:val="-3"/>
          <w:sz w:val="24"/>
          <w:szCs w:val="24"/>
        </w:rPr>
      </w:pPr>
      <w:r>
        <w:rPr>
          <w:rFonts w:ascii="Book Antiqua" w:hAnsi="Book Antiqua"/>
          <w:iCs/>
          <w:spacing w:val="-3"/>
          <w:sz w:val="24"/>
          <w:szCs w:val="24"/>
        </w:rPr>
        <w:t>Durante el proceso de registro de las proyecciones plurianuales del presupuesto institucional</w:t>
      </w:r>
      <w:r w:rsidR="00235A28">
        <w:rPr>
          <w:rFonts w:ascii="Book Antiqua" w:hAnsi="Book Antiqua"/>
          <w:iCs/>
          <w:spacing w:val="-3"/>
          <w:sz w:val="24"/>
          <w:szCs w:val="24"/>
        </w:rPr>
        <w:t>, s</w:t>
      </w:r>
      <w:r w:rsidR="005C2CA7" w:rsidRPr="005D63A4">
        <w:rPr>
          <w:rFonts w:ascii="Book Antiqua" w:hAnsi="Book Antiqua"/>
          <w:iCs/>
          <w:spacing w:val="-3"/>
          <w:sz w:val="24"/>
          <w:szCs w:val="24"/>
        </w:rPr>
        <w:t>e identificaron los siguientes proyectos con recursos a partir del periodo 2025</w:t>
      </w:r>
      <w:r w:rsidR="00235A28">
        <w:rPr>
          <w:rFonts w:ascii="Book Antiqua" w:hAnsi="Book Antiqua"/>
          <w:iCs/>
          <w:spacing w:val="-3"/>
          <w:sz w:val="24"/>
          <w:szCs w:val="24"/>
        </w:rPr>
        <w:t xml:space="preserve"> pero que estos no se encuentran en el portafolio institucional bajo el seguimiento que se hace por parte de la Unidad Estratégica de Portafolio de Proyectos Institucional, a través de la metodología de proyectos institucional</w:t>
      </w:r>
      <w:r w:rsidR="005C2CA7" w:rsidRPr="005D63A4">
        <w:rPr>
          <w:rFonts w:ascii="Book Antiqua" w:hAnsi="Book Antiqua"/>
          <w:iCs/>
          <w:spacing w:val="-3"/>
          <w:sz w:val="24"/>
          <w:szCs w:val="24"/>
        </w:rPr>
        <w:t>:</w:t>
      </w:r>
    </w:p>
    <w:p w14:paraId="0D051D65" w14:textId="77777777" w:rsidR="00B92495" w:rsidRDefault="00B92495" w:rsidP="005D63A4">
      <w:pPr>
        <w:jc w:val="both"/>
        <w:rPr>
          <w:rFonts w:ascii="Book Antiqua" w:hAnsi="Book Antiqua"/>
          <w:iCs/>
          <w:spacing w:val="-3"/>
          <w:sz w:val="24"/>
          <w:szCs w:val="24"/>
        </w:rPr>
      </w:pPr>
    </w:p>
    <w:p w14:paraId="36A33A57" w14:textId="4FD7596D" w:rsidR="00B92495" w:rsidRDefault="00B92495" w:rsidP="00B92495">
      <w:pPr>
        <w:pStyle w:val="Prrafodelista"/>
        <w:numPr>
          <w:ilvl w:val="0"/>
          <w:numId w:val="12"/>
        </w:numPr>
        <w:jc w:val="both"/>
        <w:rPr>
          <w:rFonts w:ascii="Book Antiqua" w:hAnsi="Book Antiqua"/>
          <w:iCs/>
          <w:spacing w:val="-3"/>
          <w:sz w:val="24"/>
          <w:szCs w:val="24"/>
        </w:rPr>
      </w:pPr>
      <w:r w:rsidRPr="00B92495">
        <w:rPr>
          <w:rFonts w:ascii="Book Antiqua" w:hAnsi="Book Antiqua"/>
          <w:iCs/>
          <w:spacing w:val="-3"/>
          <w:sz w:val="24"/>
          <w:szCs w:val="24"/>
        </w:rPr>
        <w:lastRenderedPageBreak/>
        <w:t>Ampliación del Area Edificio Tribunales de Corredores</w:t>
      </w:r>
      <w:r w:rsidR="00633AE9">
        <w:rPr>
          <w:rFonts w:ascii="Book Antiqua" w:hAnsi="Book Antiqua"/>
          <w:iCs/>
          <w:spacing w:val="-3"/>
          <w:sz w:val="24"/>
          <w:szCs w:val="24"/>
        </w:rPr>
        <w:t>, siendo la Oficina Líder del proyecto la Administración del I Circuito Judicial de la Zona Sur.</w:t>
      </w:r>
    </w:p>
    <w:p w14:paraId="76709C2C" w14:textId="0F5EE061" w:rsidR="00B92495" w:rsidRDefault="00B92495" w:rsidP="00B92495">
      <w:pPr>
        <w:pStyle w:val="Prrafodelista"/>
        <w:numPr>
          <w:ilvl w:val="0"/>
          <w:numId w:val="12"/>
        </w:numPr>
        <w:jc w:val="both"/>
        <w:rPr>
          <w:rFonts w:ascii="Book Antiqua" w:hAnsi="Book Antiqua"/>
          <w:iCs/>
          <w:spacing w:val="-3"/>
          <w:sz w:val="24"/>
          <w:szCs w:val="24"/>
        </w:rPr>
      </w:pPr>
      <w:r w:rsidRPr="00B92495">
        <w:rPr>
          <w:rFonts w:ascii="Book Antiqua" w:hAnsi="Book Antiqua"/>
          <w:iCs/>
          <w:spacing w:val="-3"/>
          <w:sz w:val="24"/>
          <w:szCs w:val="24"/>
        </w:rPr>
        <w:t>Ampliación de los Tribunales de Justicia de Atenas</w:t>
      </w:r>
      <w:r w:rsidR="0089033B">
        <w:rPr>
          <w:rFonts w:ascii="Book Antiqua" w:hAnsi="Book Antiqua"/>
          <w:iCs/>
          <w:spacing w:val="-3"/>
          <w:sz w:val="24"/>
          <w:szCs w:val="24"/>
        </w:rPr>
        <w:t>, siendo la Oficina Líder del proyecto la Administración del</w:t>
      </w:r>
    </w:p>
    <w:p w14:paraId="580701AE" w14:textId="1457AA7D" w:rsidR="00B92495" w:rsidRPr="00B92495" w:rsidRDefault="00B92495" w:rsidP="00B92495">
      <w:pPr>
        <w:pStyle w:val="Prrafodelista"/>
        <w:numPr>
          <w:ilvl w:val="0"/>
          <w:numId w:val="12"/>
        </w:numPr>
        <w:jc w:val="both"/>
        <w:rPr>
          <w:rFonts w:ascii="Book Antiqua" w:hAnsi="Book Antiqua"/>
          <w:iCs/>
          <w:spacing w:val="-3"/>
          <w:sz w:val="24"/>
          <w:szCs w:val="24"/>
        </w:rPr>
      </w:pPr>
      <w:r w:rsidRPr="00B92495">
        <w:rPr>
          <w:rFonts w:ascii="Book Antiqua" w:hAnsi="Book Antiqua"/>
          <w:iCs/>
          <w:spacing w:val="-3"/>
          <w:sz w:val="24"/>
          <w:szCs w:val="24"/>
        </w:rPr>
        <w:t>Complejo Judicial en Buenos Aires de Puntarenas</w:t>
      </w:r>
      <w:r w:rsidR="009B0381">
        <w:rPr>
          <w:rFonts w:ascii="Book Antiqua" w:hAnsi="Book Antiqua"/>
          <w:iCs/>
          <w:spacing w:val="-3"/>
          <w:sz w:val="24"/>
          <w:szCs w:val="24"/>
        </w:rPr>
        <w:t>, siendo la Oficina Líder del proyecto la Administración del</w:t>
      </w:r>
    </w:p>
    <w:p w14:paraId="74693105" w14:textId="77777777" w:rsidR="005C2CA7" w:rsidRDefault="005C2CA7" w:rsidP="005C2CA7">
      <w:pPr>
        <w:rPr>
          <w:rFonts w:ascii="Book Antiqua" w:eastAsiaTheme="minorHAnsi" w:hAnsi="Book Antiqua"/>
          <w:lang w:eastAsia="en-US"/>
        </w:rPr>
      </w:pPr>
    </w:p>
    <w:p w14:paraId="7FC89846" w14:textId="13E1DFF2" w:rsidR="000566D6" w:rsidRDefault="00D911A2" w:rsidP="005D63A4">
      <w:pPr>
        <w:jc w:val="both"/>
        <w:rPr>
          <w:rFonts w:ascii="Book Antiqua" w:hAnsi="Book Antiqua"/>
          <w:iCs/>
          <w:spacing w:val="-3"/>
          <w:sz w:val="24"/>
          <w:szCs w:val="24"/>
        </w:rPr>
      </w:pPr>
      <w:r>
        <w:rPr>
          <w:rFonts w:ascii="Book Antiqua" w:hAnsi="Book Antiqua"/>
          <w:iCs/>
          <w:spacing w:val="-3"/>
          <w:sz w:val="24"/>
          <w:szCs w:val="24"/>
        </w:rPr>
        <w:t xml:space="preserve">Con el fin de incorporar la información en el Sistema de Proyección Plurianual e incorporar estas iniciativas bajo el seguimiento de la metodología institucional de </w:t>
      </w:r>
      <w:r w:rsidR="00414524">
        <w:rPr>
          <w:rFonts w:ascii="Book Antiqua" w:hAnsi="Book Antiqua"/>
          <w:iCs/>
          <w:spacing w:val="-3"/>
          <w:sz w:val="24"/>
          <w:szCs w:val="24"/>
        </w:rPr>
        <w:t xml:space="preserve">administración de </w:t>
      </w:r>
      <w:r>
        <w:rPr>
          <w:rFonts w:ascii="Book Antiqua" w:hAnsi="Book Antiqua"/>
          <w:iCs/>
          <w:spacing w:val="-3"/>
          <w:sz w:val="24"/>
          <w:szCs w:val="24"/>
        </w:rPr>
        <w:t>proyectos</w:t>
      </w:r>
      <w:r w:rsidR="000566D6">
        <w:rPr>
          <w:rFonts w:ascii="Book Antiqua" w:hAnsi="Book Antiqua"/>
          <w:iCs/>
          <w:spacing w:val="-3"/>
          <w:sz w:val="24"/>
          <w:szCs w:val="24"/>
        </w:rPr>
        <w:t>, es necesario que se cumplan con las siguientes indicaciones:</w:t>
      </w:r>
    </w:p>
    <w:p w14:paraId="419734C2" w14:textId="77777777" w:rsidR="000566D6" w:rsidRDefault="000566D6" w:rsidP="005D63A4">
      <w:pPr>
        <w:jc w:val="both"/>
        <w:rPr>
          <w:rFonts w:ascii="Book Antiqua" w:hAnsi="Book Antiqua"/>
          <w:iCs/>
          <w:spacing w:val="-3"/>
          <w:sz w:val="24"/>
          <w:szCs w:val="24"/>
        </w:rPr>
      </w:pPr>
    </w:p>
    <w:p w14:paraId="38F52121" w14:textId="77777777" w:rsidR="00414524" w:rsidRDefault="000566D6" w:rsidP="000F147B">
      <w:pPr>
        <w:pStyle w:val="Prrafodelista"/>
        <w:numPr>
          <w:ilvl w:val="0"/>
          <w:numId w:val="13"/>
        </w:numPr>
        <w:jc w:val="both"/>
        <w:rPr>
          <w:rFonts w:ascii="Book Antiqua" w:hAnsi="Book Antiqua"/>
          <w:iCs/>
          <w:spacing w:val="-3"/>
          <w:sz w:val="24"/>
          <w:szCs w:val="24"/>
        </w:rPr>
      </w:pPr>
      <w:r w:rsidRPr="00414524">
        <w:rPr>
          <w:rFonts w:ascii="Book Antiqua" w:hAnsi="Book Antiqua"/>
          <w:iCs/>
          <w:spacing w:val="-3"/>
          <w:sz w:val="24"/>
          <w:szCs w:val="24"/>
        </w:rPr>
        <w:t>Presentar la documentación</w:t>
      </w:r>
      <w:r w:rsidR="00CE502F" w:rsidRPr="00414524">
        <w:rPr>
          <w:rFonts w:ascii="Book Antiqua" w:hAnsi="Book Antiqua"/>
          <w:iCs/>
          <w:spacing w:val="-3"/>
          <w:sz w:val="24"/>
          <w:szCs w:val="24"/>
        </w:rPr>
        <w:t xml:space="preserve"> </w:t>
      </w:r>
      <w:r w:rsidR="00414524" w:rsidRPr="00414524">
        <w:rPr>
          <w:rFonts w:ascii="Book Antiqua" w:hAnsi="Book Antiqua"/>
          <w:iCs/>
          <w:spacing w:val="-3"/>
          <w:sz w:val="24"/>
          <w:szCs w:val="24"/>
        </w:rPr>
        <w:t>requerida por la metodología, a saber:</w:t>
      </w:r>
    </w:p>
    <w:p w14:paraId="47D2757B" w14:textId="77777777" w:rsidR="00B3607E" w:rsidRDefault="00B3607E" w:rsidP="00B3607E">
      <w:pPr>
        <w:pStyle w:val="Prrafodelista"/>
        <w:jc w:val="both"/>
        <w:rPr>
          <w:rFonts w:ascii="Book Antiqua" w:hAnsi="Book Antiqua"/>
          <w:iCs/>
          <w:spacing w:val="-3"/>
          <w:sz w:val="24"/>
          <w:szCs w:val="24"/>
        </w:rPr>
      </w:pPr>
    </w:p>
    <w:p w14:paraId="2FD9848B" w14:textId="68E667C0" w:rsidR="00414524" w:rsidRDefault="005C2CA7" w:rsidP="000F147B">
      <w:pPr>
        <w:pStyle w:val="Prrafodelista"/>
        <w:numPr>
          <w:ilvl w:val="1"/>
          <w:numId w:val="13"/>
        </w:numPr>
        <w:jc w:val="both"/>
        <w:rPr>
          <w:rFonts w:ascii="Book Antiqua" w:hAnsi="Book Antiqua"/>
          <w:iCs/>
          <w:spacing w:val="-3"/>
          <w:sz w:val="24"/>
          <w:szCs w:val="24"/>
        </w:rPr>
      </w:pPr>
      <w:r w:rsidRPr="00414524">
        <w:rPr>
          <w:rFonts w:ascii="Book Antiqua" w:hAnsi="Book Antiqua"/>
          <w:iCs/>
          <w:spacing w:val="-3"/>
          <w:sz w:val="24"/>
          <w:szCs w:val="24"/>
        </w:rPr>
        <w:t xml:space="preserve">Ficha </w:t>
      </w:r>
      <w:r w:rsidR="00F62078">
        <w:rPr>
          <w:rFonts w:ascii="Book Antiqua" w:hAnsi="Book Antiqua"/>
          <w:iCs/>
          <w:spacing w:val="-3"/>
          <w:sz w:val="24"/>
          <w:szCs w:val="24"/>
        </w:rPr>
        <w:t>del proyecto</w:t>
      </w:r>
    </w:p>
    <w:p w14:paraId="50C68112" w14:textId="77777777" w:rsidR="00414524" w:rsidRDefault="005C2CA7" w:rsidP="000F147B">
      <w:pPr>
        <w:pStyle w:val="Prrafodelista"/>
        <w:numPr>
          <w:ilvl w:val="1"/>
          <w:numId w:val="13"/>
        </w:numPr>
        <w:jc w:val="both"/>
        <w:rPr>
          <w:rFonts w:ascii="Book Antiqua" w:hAnsi="Book Antiqua"/>
          <w:iCs/>
          <w:spacing w:val="-3"/>
          <w:sz w:val="24"/>
          <w:szCs w:val="24"/>
        </w:rPr>
      </w:pPr>
      <w:r w:rsidRPr="00414524">
        <w:rPr>
          <w:rFonts w:ascii="Book Antiqua" w:hAnsi="Book Antiqua"/>
          <w:iCs/>
          <w:spacing w:val="-3"/>
          <w:sz w:val="24"/>
          <w:szCs w:val="24"/>
        </w:rPr>
        <w:t>Acta de Constitución</w:t>
      </w:r>
    </w:p>
    <w:p w14:paraId="43FD27E4" w14:textId="77777777" w:rsidR="00414524" w:rsidRDefault="005C2CA7" w:rsidP="000F147B">
      <w:pPr>
        <w:pStyle w:val="Prrafodelista"/>
        <w:numPr>
          <w:ilvl w:val="1"/>
          <w:numId w:val="13"/>
        </w:numPr>
        <w:jc w:val="both"/>
        <w:rPr>
          <w:rFonts w:ascii="Book Antiqua" w:hAnsi="Book Antiqua"/>
          <w:iCs/>
          <w:spacing w:val="-3"/>
          <w:sz w:val="24"/>
          <w:szCs w:val="24"/>
        </w:rPr>
      </w:pPr>
      <w:r w:rsidRPr="00414524">
        <w:rPr>
          <w:rFonts w:ascii="Book Antiqua" w:hAnsi="Book Antiqua"/>
          <w:iCs/>
          <w:spacing w:val="-3"/>
          <w:sz w:val="24"/>
          <w:szCs w:val="24"/>
        </w:rPr>
        <w:t>Estudio de Factibilidad</w:t>
      </w:r>
    </w:p>
    <w:p w14:paraId="28A3A963" w14:textId="24394447" w:rsidR="005C2CA7" w:rsidRDefault="005C2CA7" w:rsidP="000F147B">
      <w:pPr>
        <w:pStyle w:val="Prrafodelista"/>
        <w:numPr>
          <w:ilvl w:val="1"/>
          <w:numId w:val="13"/>
        </w:numPr>
        <w:jc w:val="both"/>
        <w:rPr>
          <w:rFonts w:ascii="Book Antiqua" w:hAnsi="Book Antiqua"/>
          <w:iCs/>
          <w:spacing w:val="-3"/>
          <w:sz w:val="24"/>
          <w:szCs w:val="24"/>
        </w:rPr>
      </w:pPr>
      <w:r w:rsidRPr="00414524">
        <w:rPr>
          <w:rFonts w:ascii="Book Antiqua" w:hAnsi="Book Antiqua"/>
          <w:iCs/>
          <w:spacing w:val="-3"/>
          <w:sz w:val="24"/>
          <w:szCs w:val="24"/>
        </w:rPr>
        <w:t>Plan de Gestión y propuesta inicial de cronograma</w:t>
      </w:r>
    </w:p>
    <w:p w14:paraId="252ED138" w14:textId="77777777" w:rsidR="00B3607E" w:rsidRDefault="00B3607E" w:rsidP="00B3607E">
      <w:pPr>
        <w:pStyle w:val="Prrafodelista"/>
        <w:jc w:val="both"/>
        <w:rPr>
          <w:rFonts w:ascii="Book Antiqua" w:hAnsi="Book Antiqua"/>
          <w:iCs/>
          <w:spacing w:val="-3"/>
          <w:sz w:val="24"/>
          <w:szCs w:val="24"/>
        </w:rPr>
      </w:pPr>
    </w:p>
    <w:p w14:paraId="4622C153" w14:textId="0792C8D2" w:rsidR="000F3227" w:rsidRDefault="000F3227" w:rsidP="00B3607E">
      <w:pPr>
        <w:pStyle w:val="Prrafodelista"/>
        <w:jc w:val="both"/>
        <w:rPr>
          <w:rFonts w:ascii="Book Antiqua" w:hAnsi="Book Antiqua"/>
          <w:iCs/>
          <w:spacing w:val="-3"/>
          <w:sz w:val="24"/>
          <w:szCs w:val="24"/>
        </w:rPr>
      </w:pPr>
      <w:r w:rsidRPr="000F3227">
        <w:rPr>
          <w:rFonts w:ascii="Book Antiqua" w:hAnsi="Book Antiqua"/>
          <w:iCs/>
          <w:spacing w:val="-3"/>
          <w:sz w:val="24"/>
          <w:szCs w:val="24"/>
        </w:rPr>
        <w:t xml:space="preserve">Los cuales se adjuntan en el siguiente link para descargar, específicamente en la cejilla “Formularios para la administración de proyectos”: </w:t>
      </w:r>
      <w:hyperlink r:id="rId24" w:history="1">
        <w:r w:rsidRPr="006C3544">
          <w:rPr>
            <w:rStyle w:val="Hipervnculo"/>
            <w:rFonts w:ascii="Book Antiqua" w:hAnsi="Book Antiqua"/>
            <w:iCs/>
            <w:spacing w:val="-3"/>
            <w:sz w:val="24"/>
            <w:szCs w:val="24"/>
          </w:rPr>
          <w:t>https://planificacion.poder-judicial.go.cr/index.php/estrategia/portafolio-de-proyectos-estrategicos</w:t>
        </w:r>
      </w:hyperlink>
      <w:r>
        <w:rPr>
          <w:rFonts w:ascii="Book Antiqua" w:hAnsi="Book Antiqua"/>
          <w:iCs/>
          <w:spacing w:val="-3"/>
          <w:sz w:val="24"/>
          <w:szCs w:val="24"/>
        </w:rPr>
        <w:t>.</w:t>
      </w:r>
    </w:p>
    <w:p w14:paraId="2BE6732B" w14:textId="77777777" w:rsidR="00B3607E" w:rsidRDefault="00B3607E" w:rsidP="00B3607E">
      <w:pPr>
        <w:pStyle w:val="Prrafodelista"/>
        <w:jc w:val="both"/>
        <w:rPr>
          <w:rFonts w:ascii="Book Antiqua" w:hAnsi="Book Antiqua"/>
          <w:iCs/>
          <w:spacing w:val="-3"/>
          <w:sz w:val="24"/>
          <w:szCs w:val="24"/>
        </w:rPr>
      </w:pPr>
    </w:p>
    <w:p w14:paraId="028250E7" w14:textId="166EED51" w:rsidR="000F3227" w:rsidRDefault="00F62078" w:rsidP="000F3227">
      <w:pPr>
        <w:pStyle w:val="Prrafodelista"/>
        <w:numPr>
          <w:ilvl w:val="0"/>
          <w:numId w:val="13"/>
        </w:numPr>
        <w:jc w:val="both"/>
        <w:rPr>
          <w:rFonts w:ascii="Book Antiqua" w:hAnsi="Book Antiqua"/>
          <w:iCs/>
          <w:spacing w:val="-3"/>
          <w:sz w:val="24"/>
          <w:szCs w:val="24"/>
        </w:rPr>
      </w:pPr>
      <w:r>
        <w:rPr>
          <w:rFonts w:ascii="Book Antiqua" w:hAnsi="Book Antiqua"/>
          <w:iCs/>
          <w:spacing w:val="-3"/>
          <w:sz w:val="24"/>
          <w:szCs w:val="24"/>
        </w:rPr>
        <w:t>Deben estas oficinas incluir el recurso correspondiente al proyecto, en el área de construcciones durante la etapa de preformulación.</w:t>
      </w:r>
    </w:p>
    <w:p w14:paraId="771BC6FB" w14:textId="77777777" w:rsidR="003F24F0" w:rsidRDefault="003F24F0" w:rsidP="003F24F0">
      <w:pPr>
        <w:jc w:val="both"/>
        <w:rPr>
          <w:rFonts w:ascii="Book Antiqua" w:hAnsi="Book Antiqua"/>
          <w:iCs/>
          <w:spacing w:val="-3"/>
          <w:sz w:val="24"/>
          <w:szCs w:val="24"/>
        </w:rPr>
      </w:pPr>
    </w:p>
    <w:p w14:paraId="1232E4A8" w14:textId="1AAA2359" w:rsidR="003F24F0" w:rsidRDefault="003F24F0" w:rsidP="003F24F0">
      <w:pPr>
        <w:jc w:val="both"/>
        <w:rPr>
          <w:rFonts w:ascii="Book Antiqua" w:hAnsi="Book Antiqua"/>
          <w:iCs/>
          <w:spacing w:val="-3"/>
          <w:sz w:val="24"/>
          <w:szCs w:val="24"/>
        </w:rPr>
      </w:pPr>
      <w:r>
        <w:rPr>
          <w:rFonts w:ascii="Book Antiqua" w:hAnsi="Book Antiqua"/>
          <w:iCs/>
          <w:spacing w:val="-3"/>
          <w:sz w:val="24"/>
          <w:szCs w:val="24"/>
        </w:rPr>
        <w:t xml:space="preserve"> Una </w:t>
      </w:r>
      <w:r w:rsidR="00721A18">
        <w:rPr>
          <w:rFonts w:ascii="Book Antiqua" w:hAnsi="Book Antiqua"/>
          <w:iCs/>
          <w:spacing w:val="-3"/>
          <w:sz w:val="24"/>
          <w:szCs w:val="24"/>
        </w:rPr>
        <w:t xml:space="preserve">vez que se cumpla con estas dos indicaciones, la Dirección Ejecutiva deberá remitir a la Dirección de Planificación, un oficio con el detalle de la documentación </w:t>
      </w:r>
      <w:r w:rsidR="003A2C3F">
        <w:rPr>
          <w:rFonts w:ascii="Book Antiqua" w:hAnsi="Book Antiqua"/>
          <w:iCs/>
          <w:spacing w:val="-3"/>
          <w:sz w:val="24"/>
          <w:szCs w:val="24"/>
        </w:rPr>
        <w:t xml:space="preserve">elaborada por estas oficinas y el monto incorporado en el Sistema de Preformulación para cada iniciativa, esto a más tardar el próximo </w:t>
      </w:r>
      <w:r w:rsidR="00DE5CD8">
        <w:rPr>
          <w:rFonts w:ascii="Book Antiqua" w:hAnsi="Book Antiqua"/>
          <w:iCs/>
          <w:spacing w:val="-3"/>
          <w:sz w:val="24"/>
          <w:szCs w:val="24"/>
        </w:rPr>
        <w:t>19</w:t>
      </w:r>
      <w:r w:rsidR="006C774F">
        <w:rPr>
          <w:rFonts w:ascii="Book Antiqua" w:hAnsi="Book Antiqua"/>
          <w:iCs/>
          <w:spacing w:val="-3"/>
          <w:sz w:val="24"/>
          <w:szCs w:val="24"/>
        </w:rPr>
        <w:t xml:space="preserve"> de enero de 2024.</w:t>
      </w:r>
    </w:p>
    <w:p w14:paraId="6433A5D6" w14:textId="77777777" w:rsidR="00ED1BFF" w:rsidRPr="003F24F0" w:rsidRDefault="00ED1BFF" w:rsidP="003F24F0">
      <w:pPr>
        <w:jc w:val="both"/>
        <w:rPr>
          <w:rFonts w:ascii="Book Antiqua" w:hAnsi="Book Antiqua"/>
          <w:iCs/>
          <w:spacing w:val="-3"/>
          <w:sz w:val="24"/>
          <w:szCs w:val="24"/>
        </w:rPr>
      </w:pPr>
    </w:p>
    <w:p w14:paraId="311B2208" w14:textId="109E6F5B" w:rsidR="001C09E4" w:rsidRPr="00060BFD" w:rsidRDefault="00324954" w:rsidP="001C09E4">
      <w:pPr>
        <w:pStyle w:val="Prrafodelista"/>
        <w:numPr>
          <w:ilvl w:val="0"/>
          <w:numId w:val="1"/>
        </w:numPr>
        <w:jc w:val="both"/>
        <w:outlineLvl w:val="0"/>
        <w:rPr>
          <w:rFonts w:ascii="Book Antiqua" w:hAnsi="Book Antiqua"/>
          <w:b/>
          <w:bCs/>
          <w:iCs/>
          <w:spacing w:val="-3"/>
          <w:sz w:val="28"/>
          <w:szCs w:val="28"/>
        </w:rPr>
      </w:pPr>
      <w:r>
        <w:rPr>
          <w:rFonts w:ascii="Book Antiqua" w:hAnsi="Book Antiqua"/>
          <w:b/>
          <w:bCs/>
          <w:iCs/>
          <w:spacing w:val="-3"/>
          <w:sz w:val="28"/>
          <w:szCs w:val="28"/>
        </w:rPr>
        <w:t>Otros hallazgos importantes en el proceso de proyección plurianual del presupuesto institucional 2025</w:t>
      </w:r>
    </w:p>
    <w:p w14:paraId="64DB0BFB" w14:textId="77777777" w:rsidR="001C09E4" w:rsidRDefault="001C09E4" w:rsidP="00222D7B">
      <w:pPr>
        <w:jc w:val="both"/>
        <w:rPr>
          <w:rFonts w:ascii="Book Antiqua" w:hAnsi="Book Antiqua"/>
          <w:iCs/>
          <w:spacing w:val="-3"/>
          <w:sz w:val="24"/>
          <w:szCs w:val="24"/>
        </w:rPr>
      </w:pPr>
    </w:p>
    <w:p w14:paraId="5B9BD44B" w14:textId="10FAD28C" w:rsidR="00D54A5C" w:rsidRPr="00332416" w:rsidRDefault="00332416" w:rsidP="00332416">
      <w:pPr>
        <w:pStyle w:val="Prrafodelista"/>
        <w:numPr>
          <w:ilvl w:val="1"/>
          <w:numId w:val="1"/>
        </w:numPr>
        <w:jc w:val="both"/>
        <w:outlineLvl w:val="1"/>
        <w:rPr>
          <w:rFonts w:ascii="Book Antiqua" w:hAnsi="Book Antiqua"/>
          <w:b/>
          <w:bCs/>
          <w:iCs/>
          <w:spacing w:val="-3"/>
          <w:sz w:val="28"/>
          <w:szCs w:val="28"/>
        </w:rPr>
      </w:pPr>
      <w:r w:rsidRPr="00332416">
        <w:rPr>
          <w:rFonts w:ascii="Book Antiqua" w:hAnsi="Book Antiqua"/>
          <w:b/>
          <w:bCs/>
          <w:iCs/>
          <w:spacing w:val="-3"/>
          <w:sz w:val="28"/>
          <w:szCs w:val="28"/>
        </w:rPr>
        <w:t>Aspectos de mejora en el Sistema de Proyección Plurianual</w:t>
      </w:r>
    </w:p>
    <w:p w14:paraId="5C2B3EDD" w14:textId="77777777" w:rsidR="00D54A5C" w:rsidRDefault="00D54A5C" w:rsidP="00222D7B">
      <w:pPr>
        <w:jc w:val="both"/>
        <w:rPr>
          <w:rFonts w:ascii="Book Antiqua" w:hAnsi="Book Antiqua"/>
          <w:iCs/>
          <w:spacing w:val="-3"/>
          <w:sz w:val="24"/>
          <w:szCs w:val="24"/>
        </w:rPr>
      </w:pPr>
    </w:p>
    <w:p w14:paraId="5A8A81A2" w14:textId="77777777" w:rsidR="002D3D39" w:rsidRDefault="00026658" w:rsidP="00222D7B">
      <w:pPr>
        <w:jc w:val="both"/>
        <w:rPr>
          <w:rFonts w:ascii="Book Antiqua" w:hAnsi="Book Antiqua"/>
          <w:iCs/>
          <w:spacing w:val="-3"/>
          <w:sz w:val="24"/>
          <w:szCs w:val="24"/>
        </w:rPr>
      </w:pPr>
      <w:r>
        <w:rPr>
          <w:rFonts w:ascii="Book Antiqua" w:hAnsi="Book Antiqua"/>
          <w:iCs/>
          <w:spacing w:val="-3"/>
          <w:sz w:val="24"/>
          <w:szCs w:val="24"/>
        </w:rPr>
        <w:lastRenderedPageBreak/>
        <w:t xml:space="preserve">Durante el proceso de proyección plurianual del presupuesto institucional 2025, se presentaron dos </w:t>
      </w:r>
      <w:r w:rsidR="006820B3">
        <w:rPr>
          <w:rFonts w:ascii="Book Antiqua" w:hAnsi="Book Antiqua"/>
          <w:iCs/>
          <w:spacing w:val="-3"/>
          <w:sz w:val="24"/>
          <w:szCs w:val="24"/>
        </w:rPr>
        <w:t xml:space="preserve">situaciones </w:t>
      </w:r>
      <w:r w:rsidR="00E741D4">
        <w:rPr>
          <w:rFonts w:ascii="Book Antiqua" w:hAnsi="Book Antiqua"/>
          <w:iCs/>
          <w:spacing w:val="-3"/>
          <w:sz w:val="24"/>
          <w:szCs w:val="24"/>
        </w:rPr>
        <w:t xml:space="preserve">que están relacionadas con el registro de las proyecciones de recurso humano que se consigna para cada proyecto estratégico. </w:t>
      </w:r>
    </w:p>
    <w:p w14:paraId="149C1BBB" w14:textId="77777777" w:rsidR="002D3D39" w:rsidRDefault="002D3D39" w:rsidP="00222D7B">
      <w:pPr>
        <w:jc w:val="both"/>
        <w:rPr>
          <w:rFonts w:ascii="Book Antiqua" w:hAnsi="Book Antiqua"/>
          <w:iCs/>
          <w:spacing w:val="-3"/>
          <w:sz w:val="24"/>
          <w:szCs w:val="24"/>
        </w:rPr>
      </w:pPr>
    </w:p>
    <w:p w14:paraId="25F0ECE7" w14:textId="0E214CE4" w:rsidR="00D87339" w:rsidRDefault="002D3D39" w:rsidP="00222D7B">
      <w:pPr>
        <w:jc w:val="both"/>
        <w:rPr>
          <w:rFonts w:ascii="Book Antiqua" w:hAnsi="Book Antiqua"/>
          <w:iCs/>
          <w:spacing w:val="-3"/>
          <w:sz w:val="24"/>
          <w:szCs w:val="24"/>
        </w:rPr>
      </w:pPr>
      <w:r>
        <w:rPr>
          <w:rFonts w:ascii="Book Antiqua" w:hAnsi="Book Antiqua"/>
          <w:iCs/>
          <w:spacing w:val="-3"/>
          <w:sz w:val="24"/>
          <w:szCs w:val="24"/>
        </w:rPr>
        <w:t xml:space="preserve">Para lo cual, es importante comprender que el Sistema de Proyección Plurianual </w:t>
      </w:r>
      <w:r w:rsidR="00335F89">
        <w:rPr>
          <w:rFonts w:ascii="Book Antiqua" w:hAnsi="Book Antiqua"/>
          <w:iCs/>
          <w:spacing w:val="-3"/>
          <w:sz w:val="24"/>
          <w:szCs w:val="24"/>
        </w:rPr>
        <w:t>no realiza cálculos del recurso humano</w:t>
      </w:r>
      <w:r w:rsidR="00D87339">
        <w:rPr>
          <w:rFonts w:ascii="Book Antiqua" w:hAnsi="Book Antiqua"/>
          <w:iCs/>
          <w:spacing w:val="-3"/>
          <w:sz w:val="24"/>
          <w:szCs w:val="24"/>
        </w:rPr>
        <w:t>,</w:t>
      </w:r>
      <w:r w:rsidR="00335F89">
        <w:rPr>
          <w:rFonts w:ascii="Book Antiqua" w:hAnsi="Book Antiqua"/>
          <w:iCs/>
          <w:spacing w:val="-3"/>
          <w:sz w:val="24"/>
          <w:szCs w:val="24"/>
        </w:rPr>
        <w:t xml:space="preserve"> sino que dependiendo de sí se incluye un número de puesto o no, el sistema realiza </w:t>
      </w:r>
      <w:r w:rsidR="00D87339">
        <w:rPr>
          <w:rFonts w:ascii="Book Antiqua" w:hAnsi="Book Antiqua"/>
          <w:iCs/>
          <w:spacing w:val="-3"/>
          <w:sz w:val="24"/>
          <w:szCs w:val="24"/>
        </w:rPr>
        <w:t xml:space="preserve">una búsqueda </w:t>
      </w:r>
      <w:r w:rsidR="00621F05">
        <w:rPr>
          <w:rFonts w:ascii="Book Antiqua" w:hAnsi="Book Antiqua"/>
          <w:iCs/>
          <w:spacing w:val="-3"/>
          <w:sz w:val="24"/>
          <w:szCs w:val="24"/>
        </w:rPr>
        <w:t xml:space="preserve">para determinar el cálculo sea que se registre o no el número de puesto, lo anterior es posible </w:t>
      </w:r>
      <w:r w:rsidR="00D87339">
        <w:rPr>
          <w:rFonts w:ascii="Book Antiqua" w:hAnsi="Book Antiqua"/>
          <w:iCs/>
          <w:spacing w:val="-3"/>
          <w:sz w:val="24"/>
          <w:szCs w:val="24"/>
        </w:rPr>
        <w:t>mediante</w:t>
      </w:r>
      <w:r w:rsidR="00621F05">
        <w:rPr>
          <w:rFonts w:ascii="Book Antiqua" w:hAnsi="Book Antiqua"/>
          <w:iCs/>
          <w:spacing w:val="-3"/>
          <w:sz w:val="24"/>
          <w:szCs w:val="24"/>
        </w:rPr>
        <w:t xml:space="preserve"> el consumo de</w:t>
      </w:r>
      <w:r w:rsidR="00D87339">
        <w:rPr>
          <w:rFonts w:ascii="Book Antiqua" w:hAnsi="Book Antiqua"/>
          <w:iCs/>
          <w:spacing w:val="-3"/>
          <w:sz w:val="24"/>
          <w:szCs w:val="24"/>
        </w:rPr>
        <w:t xml:space="preserve"> un servicio que brinda la Dirección de Gestión Humana para </w:t>
      </w:r>
      <w:r w:rsidR="00621F05">
        <w:rPr>
          <w:rFonts w:ascii="Book Antiqua" w:hAnsi="Book Antiqua"/>
          <w:iCs/>
          <w:spacing w:val="-3"/>
          <w:sz w:val="24"/>
          <w:szCs w:val="24"/>
        </w:rPr>
        <w:t xml:space="preserve">obtener el costo </w:t>
      </w:r>
      <w:r w:rsidR="00F66E7F">
        <w:rPr>
          <w:rFonts w:ascii="Book Antiqua" w:hAnsi="Book Antiqua"/>
          <w:iCs/>
          <w:spacing w:val="-3"/>
          <w:sz w:val="24"/>
          <w:szCs w:val="24"/>
        </w:rPr>
        <w:t>mensual de un recurso humano sea que se incorpore el dato o no</w:t>
      </w:r>
      <w:r w:rsidR="00D87339">
        <w:rPr>
          <w:rFonts w:ascii="Book Antiqua" w:hAnsi="Book Antiqua"/>
          <w:iCs/>
          <w:spacing w:val="-3"/>
          <w:sz w:val="24"/>
          <w:szCs w:val="24"/>
        </w:rPr>
        <w:t>.</w:t>
      </w:r>
      <w:r w:rsidR="00F66E7F">
        <w:rPr>
          <w:rFonts w:ascii="Book Antiqua" w:hAnsi="Book Antiqua"/>
          <w:iCs/>
          <w:spacing w:val="-3"/>
          <w:sz w:val="24"/>
          <w:szCs w:val="24"/>
        </w:rPr>
        <w:t xml:space="preserve"> Sí se incluye el número de puesto, el sistema </w:t>
      </w:r>
      <w:r w:rsidR="00A664BA">
        <w:rPr>
          <w:rFonts w:ascii="Book Antiqua" w:hAnsi="Book Antiqua"/>
          <w:iCs/>
          <w:spacing w:val="-3"/>
          <w:sz w:val="24"/>
          <w:szCs w:val="24"/>
        </w:rPr>
        <w:t xml:space="preserve">realizará un </w:t>
      </w:r>
      <w:r w:rsidR="00ED1BFF">
        <w:rPr>
          <w:rFonts w:ascii="Book Antiqua" w:hAnsi="Book Antiqua"/>
          <w:iCs/>
          <w:spacing w:val="-3"/>
          <w:sz w:val="24"/>
          <w:szCs w:val="24"/>
        </w:rPr>
        <w:t>cálculo</w:t>
      </w:r>
      <w:r w:rsidR="00A664BA">
        <w:rPr>
          <w:rFonts w:ascii="Book Antiqua" w:hAnsi="Book Antiqua"/>
          <w:iCs/>
          <w:spacing w:val="-3"/>
          <w:sz w:val="24"/>
          <w:szCs w:val="24"/>
        </w:rPr>
        <w:t xml:space="preserve"> según la última planilla pagada para este puesto en específico, si no se incluye el número de puesto</w:t>
      </w:r>
      <w:r w:rsidR="00E8413F">
        <w:rPr>
          <w:rFonts w:ascii="Book Antiqua" w:hAnsi="Book Antiqua"/>
          <w:iCs/>
          <w:spacing w:val="-3"/>
          <w:sz w:val="24"/>
          <w:szCs w:val="24"/>
        </w:rPr>
        <w:t>, se hace el cálculo mediante el costo de plazas de la Dirección de Gestión Humana, el cual es un dato promedio del salario según tipo de puesto.</w:t>
      </w:r>
    </w:p>
    <w:p w14:paraId="413E44C1" w14:textId="77777777" w:rsidR="00D87339" w:rsidRDefault="00D87339" w:rsidP="00222D7B">
      <w:pPr>
        <w:jc w:val="both"/>
        <w:rPr>
          <w:rFonts w:ascii="Book Antiqua" w:hAnsi="Book Antiqua"/>
          <w:iCs/>
          <w:spacing w:val="-3"/>
          <w:sz w:val="24"/>
          <w:szCs w:val="24"/>
        </w:rPr>
      </w:pPr>
    </w:p>
    <w:p w14:paraId="2F140CF2" w14:textId="2A333BF4" w:rsidR="00124CE6" w:rsidRDefault="00E8413F" w:rsidP="00222D7B">
      <w:pPr>
        <w:jc w:val="both"/>
        <w:rPr>
          <w:rFonts w:ascii="Book Antiqua" w:hAnsi="Book Antiqua"/>
          <w:iCs/>
          <w:spacing w:val="-3"/>
          <w:sz w:val="24"/>
          <w:szCs w:val="24"/>
        </w:rPr>
      </w:pPr>
      <w:r>
        <w:rPr>
          <w:rFonts w:ascii="Book Antiqua" w:hAnsi="Book Antiqua"/>
          <w:iCs/>
          <w:spacing w:val="-3"/>
          <w:sz w:val="24"/>
          <w:szCs w:val="24"/>
        </w:rPr>
        <w:t>Así las cosas</w:t>
      </w:r>
      <w:r w:rsidR="00296F2F">
        <w:rPr>
          <w:rFonts w:ascii="Book Antiqua" w:hAnsi="Book Antiqua"/>
          <w:iCs/>
          <w:spacing w:val="-3"/>
          <w:sz w:val="24"/>
          <w:szCs w:val="24"/>
        </w:rPr>
        <w:t>, como primer incidente que reportaron los usuario</w:t>
      </w:r>
      <w:r w:rsidR="00635894">
        <w:rPr>
          <w:rFonts w:ascii="Book Antiqua" w:hAnsi="Book Antiqua"/>
          <w:iCs/>
          <w:spacing w:val="-3"/>
          <w:sz w:val="24"/>
          <w:szCs w:val="24"/>
        </w:rPr>
        <w:t>s</w:t>
      </w:r>
      <w:r w:rsidR="00296F2F">
        <w:rPr>
          <w:rFonts w:ascii="Book Antiqua" w:hAnsi="Book Antiqua"/>
          <w:iCs/>
          <w:spacing w:val="-3"/>
          <w:sz w:val="24"/>
          <w:szCs w:val="24"/>
        </w:rPr>
        <w:t xml:space="preserve"> del Sistema de Proyección Plurianual, al incluirse el número de puesto</w:t>
      </w:r>
      <w:r w:rsidR="0072259B">
        <w:rPr>
          <w:rFonts w:ascii="Book Antiqua" w:hAnsi="Book Antiqua"/>
          <w:iCs/>
          <w:spacing w:val="-3"/>
          <w:sz w:val="24"/>
          <w:szCs w:val="24"/>
        </w:rPr>
        <w:t xml:space="preserve"> el sistema mostró el error que se genera al no encontrarlo en la consulta que hace a la base de información de</w:t>
      </w:r>
      <w:r w:rsidR="00635894">
        <w:rPr>
          <w:rFonts w:ascii="Book Antiqua" w:hAnsi="Book Antiqua"/>
          <w:iCs/>
          <w:spacing w:val="-3"/>
          <w:sz w:val="24"/>
          <w:szCs w:val="24"/>
        </w:rPr>
        <w:t xml:space="preserve"> la Dirección de Gestión Humana, tal y como se muestra en la siguiente imagen:</w:t>
      </w:r>
    </w:p>
    <w:p w14:paraId="3D57D130" w14:textId="5F9FDD5A" w:rsidR="00B72B31" w:rsidRDefault="00B72B31" w:rsidP="00222D7B">
      <w:pPr>
        <w:jc w:val="both"/>
        <w:rPr>
          <w:rFonts w:ascii="Book Antiqua" w:hAnsi="Book Antiqua"/>
          <w:iCs/>
          <w:spacing w:val="-3"/>
          <w:sz w:val="24"/>
          <w:szCs w:val="24"/>
        </w:rPr>
      </w:pPr>
    </w:p>
    <w:p w14:paraId="535D88E6" w14:textId="38A9FEDA" w:rsidR="00E741D4" w:rsidRDefault="00872934" w:rsidP="00033470">
      <w:pPr>
        <w:jc w:val="center"/>
        <w:rPr>
          <w:rFonts w:ascii="Book Antiqua" w:hAnsi="Book Antiqua"/>
          <w:iCs/>
          <w:spacing w:val="-3"/>
          <w:sz w:val="24"/>
          <w:szCs w:val="24"/>
        </w:rPr>
      </w:pPr>
      <w:r w:rsidRPr="00033470">
        <w:rPr>
          <w:rFonts w:ascii="Book Antiqua" w:hAnsi="Book Antiqua"/>
          <w:b/>
          <w:bCs/>
          <w:iCs/>
          <w:spacing w:val="-3"/>
          <w:sz w:val="24"/>
          <w:szCs w:val="24"/>
        </w:rPr>
        <w:t>Figura 1</w:t>
      </w:r>
      <w:r w:rsidR="00033470" w:rsidRPr="00033470">
        <w:rPr>
          <w:rFonts w:ascii="Book Antiqua" w:hAnsi="Book Antiqua"/>
          <w:b/>
          <w:bCs/>
          <w:iCs/>
          <w:spacing w:val="-3"/>
          <w:sz w:val="24"/>
          <w:szCs w:val="24"/>
        </w:rPr>
        <w:t>. Error generado al incluir un número de puesto existente</w:t>
      </w:r>
      <w:r w:rsidRPr="00033470">
        <w:rPr>
          <w:rFonts w:ascii="Book Antiqua" w:hAnsi="Book Antiqua"/>
          <w:b/>
          <w:bCs/>
          <w:iCs/>
          <w:spacing w:val="-3"/>
          <w:sz w:val="24"/>
          <w:szCs w:val="24"/>
        </w:rPr>
        <w:br w:type="textWrapping" w:clear="all"/>
      </w:r>
      <w:r w:rsidR="00033470">
        <w:rPr>
          <w:rFonts w:ascii="Book Antiqua" w:hAnsi="Book Antiqua"/>
          <w:iCs/>
          <w:noProof/>
          <w:spacing w:val="-3"/>
          <w:sz w:val="24"/>
          <w:szCs w:val="24"/>
        </w:rPr>
        <w:drawing>
          <wp:inline distT="0" distB="0" distL="0" distR="0" wp14:anchorId="23A85511" wp14:editId="2DF1D919">
            <wp:extent cx="5243195" cy="2451100"/>
            <wp:effectExtent l="0" t="0" r="0" b="6350"/>
            <wp:docPr id="876463665" name="Imagen 87646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2451100"/>
                    </a:xfrm>
                    <a:prstGeom prst="rect">
                      <a:avLst/>
                    </a:prstGeom>
                    <a:noFill/>
                  </pic:spPr>
                </pic:pic>
              </a:graphicData>
            </a:graphic>
          </wp:inline>
        </w:drawing>
      </w:r>
    </w:p>
    <w:p w14:paraId="1940F229" w14:textId="7881C0AF" w:rsidR="001C09E4" w:rsidRPr="00033470" w:rsidRDefault="00033470" w:rsidP="00033470">
      <w:pPr>
        <w:jc w:val="center"/>
        <w:rPr>
          <w:rFonts w:ascii="Book Antiqua" w:hAnsi="Book Antiqua"/>
          <w:iCs/>
          <w:spacing w:val="-3"/>
        </w:rPr>
      </w:pPr>
      <w:r w:rsidRPr="00033470">
        <w:rPr>
          <w:rFonts w:ascii="Book Antiqua" w:hAnsi="Book Antiqua"/>
          <w:b/>
          <w:bCs/>
          <w:iCs/>
          <w:spacing w:val="-3"/>
        </w:rPr>
        <w:t>Fuente:</w:t>
      </w:r>
      <w:r w:rsidRPr="00033470">
        <w:rPr>
          <w:rFonts w:ascii="Book Antiqua" w:hAnsi="Book Antiqua"/>
          <w:iCs/>
          <w:spacing w:val="-3"/>
        </w:rPr>
        <w:t xml:space="preserve"> Captura de pantalla tomada del Sistema de Proyección Plurianu</w:t>
      </w:r>
      <w:r w:rsidR="002A6BB2">
        <w:rPr>
          <w:rFonts w:ascii="Book Antiqua" w:hAnsi="Book Antiqua"/>
          <w:iCs/>
          <w:spacing w:val="-3"/>
        </w:rPr>
        <w:t>a</w:t>
      </w:r>
      <w:r w:rsidRPr="00033470">
        <w:rPr>
          <w:rFonts w:ascii="Book Antiqua" w:hAnsi="Book Antiqua"/>
          <w:iCs/>
          <w:spacing w:val="-3"/>
        </w:rPr>
        <w:t>l.</w:t>
      </w:r>
    </w:p>
    <w:p w14:paraId="0B38ECCD" w14:textId="77777777" w:rsidR="00033470" w:rsidRDefault="00033470" w:rsidP="00222D7B">
      <w:pPr>
        <w:jc w:val="both"/>
        <w:rPr>
          <w:rFonts w:ascii="Book Antiqua" w:hAnsi="Book Antiqua"/>
          <w:iCs/>
          <w:spacing w:val="-3"/>
          <w:sz w:val="24"/>
          <w:szCs w:val="24"/>
        </w:rPr>
      </w:pPr>
    </w:p>
    <w:p w14:paraId="50ED86A3" w14:textId="75B6488A" w:rsidR="00033470" w:rsidRDefault="00311205" w:rsidP="00222D7B">
      <w:pPr>
        <w:jc w:val="both"/>
        <w:rPr>
          <w:rFonts w:ascii="Book Antiqua" w:hAnsi="Book Antiqua"/>
          <w:iCs/>
          <w:spacing w:val="-3"/>
          <w:sz w:val="24"/>
          <w:szCs w:val="24"/>
        </w:rPr>
      </w:pPr>
      <w:r>
        <w:rPr>
          <w:rFonts w:ascii="Book Antiqua" w:hAnsi="Book Antiqua"/>
          <w:iCs/>
          <w:spacing w:val="-3"/>
          <w:sz w:val="24"/>
          <w:szCs w:val="24"/>
        </w:rPr>
        <w:t xml:space="preserve">Adicionalmente, </w:t>
      </w:r>
      <w:r w:rsidR="00A21BF2">
        <w:rPr>
          <w:rFonts w:ascii="Book Antiqua" w:hAnsi="Book Antiqua"/>
          <w:iCs/>
          <w:spacing w:val="-3"/>
          <w:sz w:val="24"/>
          <w:szCs w:val="24"/>
        </w:rPr>
        <w:t>siendo que el campo “</w:t>
      </w:r>
      <w:r w:rsidR="00A21BF2" w:rsidRPr="00A21BF2">
        <w:rPr>
          <w:rFonts w:ascii="Book Antiqua" w:hAnsi="Book Antiqua"/>
          <w:i/>
          <w:spacing w:val="-3"/>
          <w:sz w:val="24"/>
          <w:szCs w:val="24"/>
        </w:rPr>
        <w:t>Agregar número de puesto</w:t>
      </w:r>
      <w:r w:rsidR="00A21BF2">
        <w:rPr>
          <w:rFonts w:ascii="Book Antiqua" w:hAnsi="Book Antiqua"/>
          <w:iCs/>
          <w:spacing w:val="-3"/>
          <w:sz w:val="24"/>
          <w:szCs w:val="24"/>
        </w:rPr>
        <w:t>” no es un campo obligatorio</w:t>
      </w:r>
      <w:r w:rsidR="00B9188F">
        <w:rPr>
          <w:rFonts w:ascii="Book Antiqua" w:hAnsi="Book Antiqua"/>
          <w:iCs/>
          <w:spacing w:val="-3"/>
          <w:sz w:val="24"/>
          <w:szCs w:val="24"/>
        </w:rPr>
        <w:t xml:space="preserve">, </w:t>
      </w:r>
      <w:r>
        <w:rPr>
          <w:rFonts w:ascii="Book Antiqua" w:hAnsi="Book Antiqua"/>
          <w:iCs/>
          <w:spacing w:val="-3"/>
          <w:sz w:val="24"/>
          <w:szCs w:val="24"/>
        </w:rPr>
        <w:t>los usuario</w:t>
      </w:r>
      <w:r w:rsidR="00AA5F19">
        <w:rPr>
          <w:rFonts w:ascii="Book Antiqua" w:hAnsi="Book Antiqua"/>
          <w:iCs/>
          <w:spacing w:val="-3"/>
          <w:sz w:val="24"/>
          <w:szCs w:val="24"/>
        </w:rPr>
        <w:t>s</w:t>
      </w:r>
      <w:r>
        <w:rPr>
          <w:rFonts w:ascii="Book Antiqua" w:hAnsi="Book Antiqua"/>
          <w:iCs/>
          <w:spacing w:val="-3"/>
          <w:sz w:val="24"/>
          <w:szCs w:val="24"/>
        </w:rPr>
        <w:t xml:space="preserve"> </w:t>
      </w:r>
      <w:r w:rsidR="006712C4">
        <w:rPr>
          <w:rFonts w:ascii="Book Antiqua" w:hAnsi="Book Antiqua"/>
          <w:iCs/>
          <w:spacing w:val="-3"/>
          <w:sz w:val="24"/>
          <w:szCs w:val="24"/>
        </w:rPr>
        <w:t xml:space="preserve">en general optaron por dejar el espacio vacío, para lo cual el </w:t>
      </w:r>
      <w:r w:rsidR="006712C4">
        <w:rPr>
          <w:rFonts w:ascii="Book Antiqua" w:hAnsi="Book Antiqua"/>
          <w:iCs/>
          <w:spacing w:val="-3"/>
          <w:sz w:val="24"/>
          <w:szCs w:val="24"/>
        </w:rPr>
        <w:lastRenderedPageBreak/>
        <w:t>sistema debía realizar el cálculo mediante el costo promedio por puesto, según el que se incluyera</w:t>
      </w:r>
      <w:r w:rsidR="00783988">
        <w:rPr>
          <w:rFonts w:ascii="Book Antiqua" w:hAnsi="Book Antiqua"/>
          <w:iCs/>
          <w:spacing w:val="-3"/>
          <w:sz w:val="24"/>
          <w:szCs w:val="24"/>
        </w:rPr>
        <w:t xml:space="preserve">, sin embargo; se </w:t>
      </w:r>
      <w:r w:rsidR="0003368A">
        <w:rPr>
          <w:rFonts w:ascii="Book Antiqua" w:hAnsi="Book Antiqua"/>
          <w:iCs/>
          <w:spacing w:val="-3"/>
          <w:sz w:val="24"/>
          <w:szCs w:val="24"/>
        </w:rPr>
        <w:t>reportó</w:t>
      </w:r>
      <w:r w:rsidR="00783988">
        <w:rPr>
          <w:rFonts w:ascii="Book Antiqua" w:hAnsi="Book Antiqua"/>
          <w:iCs/>
          <w:spacing w:val="-3"/>
          <w:sz w:val="24"/>
          <w:szCs w:val="24"/>
        </w:rPr>
        <w:t xml:space="preserve"> a esta Unidad que la información que se estaba reflejando no </w:t>
      </w:r>
      <w:r w:rsidR="005E1461">
        <w:rPr>
          <w:rFonts w:ascii="Book Antiqua" w:hAnsi="Book Antiqua"/>
          <w:iCs/>
          <w:spacing w:val="-3"/>
          <w:sz w:val="24"/>
          <w:szCs w:val="24"/>
        </w:rPr>
        <w:t>era congruente con el dato de Costo de Plazas 2023 que proporciona la Dirección de Gestión Humana.</w:t>
      </w:r>
    </w:p>
    <w:p w14:paraId="6D5AA7A9" w14:textId="77777777" w:rsidR="005E1461" w:rsidRDefault="005E1461" w:rsidP="00222D7B">
      <w:pPr>
        <w:jc w:val="both"/>
        <w:rPr>
          <w:rFonts w:ascii="Book Antiqua" w:hAnsi="Book Antiqua"/>
          <w:iCs/>
          <w:spacing w:val="-3"/>
          <w:sz w:val="24"/>
          <w:szCs w:val="24"/>
        </w:rPr>
      </w:pPr>
    </w:p>
    <w:p w14:paraId="1EA1E2D5" w14:textId="77777777" w:rsidR="0003368A" w:rsidRDefault="0003368A" w:rsidP="00222D7B">
      <w:pPr>
        <w:jc w:val="both"/>
        <w:rPr>
          <w:rFonts w:ascii="Book Antiqua" w:hAnsi="Book Antiqua"/>
          <w:iCs/>
          <w:spacing w:val="-3"/>
          <w:sz w:val="24"/>
          <w:szCs w:val="24"/>
        </w:rPr>
      </w:pPr>
    </w:p>
    <w:p w14:paraId="08F15B51" w14:textId="38724F98" w:rsidR="005E1461" w:rsidRPr="00BD1833" w:rsidRDefault="005E1461" w:rsidP="00BD1833">
      <w:pPr>
        <w:jc w:val="center"/>
        <w:rPr>
          <w:rFonts w:ascii="Book Antiqua" w:hAnsi="Book Antiqua"/>
          <w:b/>
          <w:bCs/>
          <w:iCs/>
          <w:spacing w:val="-3"/>
          <w:sz w:val="24"/>
          <w:szCs w:val="24"/>
        </w:rPr>
      </w:pPr>
      <w:r w:rsidRPr="00BD1833">
        <w:rPr>
          <w:rFonts w:ascii="Book Antiqua" w:hAnsi="Book Antiqua"/>
          <w:b/>
          <w:bCs/>
          <w:iCs/>
          <w:spacing w:val="-3"/>
          <w:sz w:val="24"/>
          <w:szCs w:val="24"/>
        </w:rPr>
        <w:t>Figura 2.</w:t>
      </w:r>
      <w:r w:rsidR="00BD1833" w:rsidRPr="00BD1833">
        <w:rPr>
          <w:rFonts w:ascii="Book Antiqua" w:hAnsi="Book Antiqua"/>
          <w:b/>
          <w:bCs/>
          <w:iCs/>
          <w:spacing w:val="-3"/>
          <w:sz w:val="24"/>
          <w:szCs w:val="24"/>
        </w:rPr>
        <w:t xml:space="preserve"> Inclusión de un profesional 2</w:t>
      </w:r>
    </w:p>
    <w:p w14:paraId="7CD9E20F" w14:textId="35C51B07" w:rsidR="00BD1833" w:rsidRDefault="00BD1833" w:rsidP="00BD1833">
      <w:pPr>
        <w:jc w:val="center"/>
        <w:rPr>
          <w:rFonts w:ascii="Book Antiqua" w:hAnsi="Book Antiqua"/>
          <w:iCs/>
          <w:spacing w:val="-3"/>
          <w:sz w:val="24"/>
          <w:szCs w:val="24"/>
        </w:rPr>
      </w:pPr>
      <w:r>
        <w:rPr>
          <w:rFonts w:ascii="Book Antiqua" w:hAnsi="Book Antiqua"/>
          <w:iCs/>
          <w:noProof/>
          <w:spacing w:val="-3"/>
        </w:rPr>
        <w:drawing>
          <wp:inline distT="0" distB="0" distL="0" distR="0" wp14:anchorId="310B0FAA" wp14:editId="76FCDFBE">
            <wp:extent cx="5486400" cy="1229995"/>
            <wp:effectExtent l="76200" t="76200" r="133350" b="141605"/>
            <wp:docPr id="2044955815" name="Imagen 204495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241"/>
                    <a:stretch/>
                  </pic:blipFill>
                  <pic:spPr bwMode="auto">
                    <a:xfrm>
                      <a:off x="0" y="0"/>
                      <a:ext cx="5486400" cy="122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8E5072" w14:textId="4D43C028" w:rsidR="00BD1833" w:rsidRPr="00BD1833" w:rsidRDefault="00BD1833" w:rsidP="00BD1833">
      <w:pPr>
        <w:jc w:val="center"/>
        <w:rPr>
          <w:rFonts w:ascii="Book Antiqua" w:hAnsi="Book Antiqua"/>
          <w:iCs/>
          <w:spacing w:val="-3"/>
        </w:rPr>
      </w:pPr>
      <w:r w:rsidRPr="00BD1833">
        <w:rPr>
          <w:rFonts w:ascii="Book Antiqua" w:hAnsi="Book Antiqua"/>
          <w:b/>
          <w:bCs/>
          <w:iCs/>
          <w:spacing w:val="-3"/>
        </w:rPr>
        <w:t>Fuente:</w:t>
      </w:r>
      <w:r w:rsidRPr="00BD1833">
        <w:rPr>
          <w:rFonts w:ascii="Book Antiqua" w:hAnsi="Book Antiqua"/>
          <w:iCs/>
          <w:spacing w:val="-3"/>
        </w:rPr>
        <w:t xml:space="preserve"> Captura de pantalla del Sistema de Proyección Plurianual.</w:t>
      </w:r>
    </w:p>
    <w:p w14:paraId="139FB1AF" w14:textId="77777777" w:rsidR="001C09E4" w:rsidRDefault="001C09E4" w:rsidP="00222D7B">
      <w:pPr>
        <w:jc w:val="both"/>
        <w:rPr>
          <w:rFonts w:ascii="Book Antiqua" w:hAnsi="Book Antiqua"/>
          <w:iCs/>
          <w:spacing w:val="-3"/>
          <w:sz w:val="24"/>
          <w:szCs w:val="24"/>
        </w:rPr>
      </w:pPr>
    </w:p>
    <w:p w14:paraId="3B725A83" w14:textId="28F2AE2C" w:rsidR="00BD1833" w:rsidRDefault="00BD1833" w:rsidP="00222D7B">
      <w:pPr>
        <w:jc w:val="both"/>
        <w:rPr>
          <w:rFonts w:ascii="Book Antiqua" w:hAnsi="Book Antiqua"/>
          <w:iCs/>
          <w:spacing w:val="-3"/>
          <w:sz w:val="24"/>
          <w:szCs w:val="24"/>
        </w:rPr>
      </w:pPr>
      <w:r>
        <w:rPr>
          <w:rFonts w:ascii="Book Antiqua" w:hAnsi="Book Antiqua"/>
          <w:iCs/>
          <w:spacing w:val="-3"/>
          <w:sz w:val="24"/>
          <w:szCs w:val="24"/>
        </w:rPr>
        <w:t>Como se muestra en la figura 2, para este profesional 2 el sistema muestra un costo de ¢50</w:t>
      </w:r>
      <w:r w:rsidR="00623084">
        <w:rPr>
          <w:rFonts w:ascii="Book Antiqua" w:hAnsi="Book Antiqua"/>
          <w:iCs/>
          <w:spacing w:val="-3"/>
          <w:sz w:val="24"/>
          <w:szCs w:val="24"/>
        </w:rPr>
        <w:t>.534.956</w:t>
      </w:r>
      <w:r w:rsidR="00F56853">
        <w:rPr>
          <w:rFonts w:ascii="Book Antiqua" w:hAnsi="Book Antiqua"/>
          <w:iCs/>
          <w:spacing w:val="-3"/>
          <w:sz w:val="24"/>
          <w:szCs w:val="24"/>
        </w:rPr>
        <w:t xml:space="preserve"> mientras que el </w:t>
      </w:r>
      <w:r w:rsidR="00554D7A">
        <w:rPr>
          <w:rFonts w:ascii="Book Antiqua" w:hAnsi="Book Antiqua"/>
          <w:iCs/>
          <w:spacing w:val="-3"/>
          <w:sz w:val="24"/>
          <w:szCs w:val="24"/>
        </w:rPr>
        <w:t xml:space="preserve">dato de la estimación de costo de plazas de la Dirección de Gestión Humana </w:t>
      </w:r>
      <w:r w:rsidR="00D71173">
        <w:rPr>
          <w:rFonts w:ascii="Book Antiqua" w:hAnsi="Book Antiqua"/>
          <w:iCs/>
          <w:spacing w:val="-3"/>
          <w:sz w:val="24"/>
          <w:szCs w:val="24"/>
        </w:rPr>
        <w:t>muestra</w:t>
      </w:r>
      <w:r w:rsidR="00554D7A">
        <w:rPr>
          <w:rFonts w:ascii="Book Antiqua" w:hAnsi="Book Antiqua"/>
          <w:iCs/>
          <w:spacing w:val="-3"/>
          <w:sz w:val="24"/>
          <w:szCs w:val="24"/>
        </w:rPr>
        <w:t xml:space="preserve"> </w:t>
      </w:r>
      <w:r w:rsidR="00D71173">
        <w:rPr>
          <w:rFonts w:ascii="Book Antiqua" w:hAnsi="Book Antiqua"/>
          <w:iCs/>
          <w:spacing w:val="-3"/>
          <w:sz w:val="24"/>
          <w:szCs w:val="24"/>
        </w:rPr>
        <w:t>el costo en ¢</w:t>
      </w:r>
      <w:r w:rsidR="00554D7A" w:rsidRPr="00554D7A">
        <w:rPr>
          <w:rFonts w:ascii="Book Antiqua" w:hAnsi="Book Antiqua"/>
          <w:iCs/>
          <w:spacing w:val="-3"/>
          <w:sz w:val="24"/>
          <w:szCs w:val="24"/>
        </w:rPr>
        <w:t>34</w:t>
      </w:r>
      <w:r w:rsidR="00D71173">
        <w:rPr>
          <w:rFonts w:ascii="Book Antiqua" w:hAnsi="Book Antiqua"/>
          <w:iCs/>
          <w:spacing w:val="-3"/>
          <w:sz w:val="24"/>
          <w:szCs w:val="24"/>
        </w:rPr>
        <w:t>.</w:t>
      </w:r>
      <w:r w:rsidR="00554D7A" w:rsidRPr="00554D7A">
        <w:rPr>
          <w:rFonts w:ascii="Book Antiqua" w:hAnsi="Book Antiqua"/>
          <w:iCs/>
          <w:spacing w:val="-3"/>
          <w:sz w:val="24"/>
          <w:szCs w:val="24"/>
        </w:rPr>
        <w:t>980</w:t>
      </w:r>
      <w:r w:rsidR="00D71173">
        <w:rPr>
          <w:rFonts w:ascii="Book Antiqua" w:hAnsi="Book Antiqua"/>
          <w:iCs/>
          <w:spacing w:val="-3"/>
          <w:sz w:val="24"/>
          <w:szCs w:val="24"/>
        </w:rPr>
        <w:t>.</w:t>
      </w:r>
      <w:r w:rsidR="00554D7A" w:rsidRPr="00554D7A">
        <w:rPr>
          <w:rFonts w:ascii="Book Antiqua" w:hAnsi="Book Antiqua"/>
          <w:iCs/>
          <w:spacing w:val="-3"/>
          <w:sz w:val="24"/>
          <w:szCs w:val="24"/>
        </w:rPr>
        <w:t>890,</w:t>
      </w:r>
      <w:r w:rsidR="00D71173">
        <w:rPr>
          <w:rFonts w:ascii="Book Antiqua" w:hAnsi="Book Antiqua"/>
          <w:iCs/>
          <w:spacing w:val="-3"/>
          <w:sz w:val="24"/>
          <w:szCs w:val="24"/>
        </w:rPr>
        <w:t xml:space="preserve"> existiendo una diferencia considerable para el cálculo de estos costos.</w:t>
      </w:r>
    </w:p>
    <w:p w14:paraId="3E2F9E5A" w14:textId="77777777" w:rsidR="00033470" w:rsidRDefault="00033470" w:rsidP="00222D7B">
      <w:pPr>
        <w:jc w:val="both"/>
        <w:rPr>
          <w:rFonts w:ascii="Book Antiqua" w:hAnsi="Book Antiqua"/>
          <w:iCs/>
          <w:spacing w:val="-3"/>
          <w:sz w:val="24"/>
          <w:szCs w:val="24"/>
        </w:rPr>
      </w:pPr>
    </w:p>
    <w:p w14:paraId="3A90B928" w14:textId="4EA94D12" w:rsidR="00033470" w:rsidRPr="000C1AF9" w:rsidRDefault="000C1AF9" w:rsidP="000C1AF9">
      <w:pPr>
        <w:pStyle w:val="Prrafodelista"/>
        <w:numPr>
          <w:ilvl w:val="1"/>
          <w:numId w:val="1"/>
        </w:numPr>
        <w:jc w:val="both"/>
        <w:outlineLvl w:val="1"/>
        <w:rPr>
          <w:rFonts w:ascii="Book Antiqua" w:hAnsi="Book Antiqua"/>
          <w:b/>
          <w:bCs/>
          <w:iCs/>
          <w:spacing w:val="-3"/>
          <w:sz w:val="28"/>
          <w:szCs w:val="28"/>
        </w:rPr>
      </w:pPr>
      <w:r w:rsidRPr="000C1AF9">
        <w:rPr>
          <w:rFonts w:ascii="Book Antiqua" w:hAnsi="Book Antiqua"/>
          <w:b/>
          <w:bCs/>
          <w:iCs/>
          <w:spacing w:val="-3"/>
          <w:sz w:val="28"/>
          <w:szCs w:val="28"/>
        </w:rPr>
        <w:t>Definir estado de los proyectos de la Escuela Judicial</w:t>
      </w:r>
    </w:p>
    <w:p w14:paraId="73919D6C" w14:textId="77777777" w:rsidR="000C1AF9" w:rsidRDefault="000C1AF9" w:rsidP="00222D7B">
      <w:pPr>
        <w:jc w:val="both"/>
        <w:rPr>
          <w:rFonts w:ascii="Book Antiqua" w:hAnsi="Book Antiqua"/>
          <w:iCs/>
          <w:spacing w:val="-3"/>
          <w:sz w:val="24"/>
          <w:szCs w:val="24"/>
        </w:rPr>
      </w:pPr>
    </w:p>
    <w:p w14:paraId="1C20A65A" w14:textId="6D09CBB1" w:rsidR="00A73E21" w:rsidRDefault="00831ACA" w:rsidP="00222D7B">
      <w:pPr>
        <w:jc w:val="both"/>
        <w:rPr>
          <w:rFonts w:ascii="Book Antiqua" w:hAnsi="Book Antiqua"/>
          <w:iCs/>
          <w:spacing w:val="-3"/>
          <w:sz w:val="24"/>
          <w:szCs w:val="24"/>
        </w:rPr>
      </w:pPr>
      <w:r>
        <w:rPr>
          <w:rFonts w:ascii="Book Antiqua" w:hAnsi="Book Antiqua"/>
          <w:iCs/>
          <w:spacing w:val="-3"/>
          <w:sz w:val="24"/>
          <w:szCs w:val="24"/>
        </w:rPr>
        <w:t>Según reporte generado</w:t>
      </w:r>
      <w:r w:rsidR="0082535E">
        <w:rPr>
          <w:rFonts w:ascii="Book Antiqua" w:hAnsi="Book Antiqua"/>
          <w:iCs/>
          <w:spacing w:val="-3"/>
          <w:sz w:val="24"/>
          <w:szCs w:val="24"/>
        </w:rPr>
        <w:t xml:space="preserve"> el pasado 21 de setiembre de </w:t>
      </w:r>
      <w:r w:rsidR="00FB0474">
        <w:rPr>
          <w:rFonts w:ascii="Book Antiqua" w:hAnsi="Book Antiqua"/>
          <w:iCs/>
          <w:spacing w:val="-3"/>
          <w:sz w:val="24"/>
          <w:szCs w:val="24"/>
        </w:rPr>
        <w:t>2023</w:t>
      </w:r>
      <w:r w:rsidR="00B90D5F">
        <w:rPr>
          <w:rFonts w:ascii="Book Antiqua" w:hAnsi="Book Antiqua"/>
          <w:iCs/>
          <w:spacing w:val="-3"/>
          <w:sz w:val="24"/>
          <w:szCs w:val="24"/>
        </w:rPr>
        <w:t>, el proyecto con código</w:t>
      </w:r>
      <w:r w:rsidR="00CD2615">
        <w:rPr>
          <w:rFonts w:ascii="Book Antiqua" w:hAnsi="Book Antiqua"/>
          <w:iCs/>
          <w:spacing w:val="-3"/>
          <w:sz w:val="24"/>
          <w:szCs w:val="24"/>
        </w:rPr>
        <w:t xml:space="preserve"> </w:t>
      </w:r>
      <w:r w:rsidR="00CD2615" w:rsidRPr="00CD2615">
        <w:rPr>
          <w:rFonts w:ascii="Book Antiqua" w:hAnsi="Book Antiqua"/>
          <w:iCs/>
          <w:spacing w:val="-3"/>
          <w:sz w:val="24"/>
          <w:szCs w:val="24"/>
        </w:rPr>
        <w:t>0035-EJ-P02</w:t>
      </w:r>
      <w:r w:rsidR="00B90D5F">
        <w:rPr>
          <w:rFonts w:ascii="Book Antiqua" w:hAnsi="Book Antiqua"/>
          <w:iCs/>
          <w:spacing w:val="-3"/>
          <w:sz w:val="24"/>
          <w:szCs w:val="24"/>
        </w:rPr>
        <w:t>, relacionado con los</w:t>
      </w:r>
      <w:r w:rsidR="00CD2615" w:rsidRPr="00CD2615">
        <w:rPr>
          <w:rFonts w:ascii="Book Antiqua" w:hAnsi="Book Antiqua"/>
          <w:iCs/>
          <w:spacing w:val="-3"/>
          <w:sz w:val="24"/>
          <w:szCs w:val="24"/>
        </w:rPr>
        <w:t xml:space="preserve"> </w:t>
      </w:r>
      <w:r w:rsidR="00B90D5F">
        <w:rPr>
          <w:rFonts w:ascii="Book Antiqua" w:hAnsi="Book Antiqua"/>
          <w:iCs/>
          <w:spacing w:val="-3"/>
          <w:sz w:val="24"/>
          <w:szCs w:val="24"/>
        </w:rPr>
        <w:t>“</w:t>
      </w:r>
      <w:r w:rsidR="00CD2615" w:rsidRPr="00B90D5F">
        <w:rPr>
          <w:rFonts w:ascii="Book Antiqua" w:hAnsi="Book Antiqua"/>
          <w:i/>
          <w:spacing w:val="-3"/>
          <w:sz w:val="24"/>
          <w:szCs w:val="24"/>
        </w:rPr>
        <w:t>Paquetes de instrucción y disminución del personal pendiente por capacitar de la población del OIJ</w:t>
      </w:r>
      <w:r w:rsidR="00B90D5F">
        <w:rPr>
          <w:rFonts w:ascii="Book Antiqua" w:hAnsi="Book Antiqua"/>
          <w:iCs/>
          <w:spacing w:val="-3"/>
          <w:sz w:val="24"/>
          <w:szCs w:val="24"/>
        </w:rPr>
        <w:t>” no realizó el debido proceso presupuestario que compete a los proyectos que se encuentran en progreso dentro del portafolio.</w:t>
      </w:r>
    </w:p>
    <w:p w14:paraId="6206A2B9" w14:textId="77777777" w:rsidR="00A73E21" w:rsidRDefault="00A73E21" w:rsidP="00222D7B">
      <w:pPr>
        <w:jc w:val="both"/>
        <w:rPr>
          <w:rFonts w:ascii="Book Antiqua" w:hAnsi="Book Antiqua"/>
          <w:iCs/>
          <w:spacing w:val="-3"/>
          <w:sz w:val="24"/>
          <w:szCs w:val="24"/>
        </w:rPr>
      </w:pPr>
    </w:p>
    <w:p w14:paraId="16FAB58B" w14:textId="2CCB612D" w:rsidR="00033470" w:rsidRDefault="00A73E21" w:rsidP="00222D7B">
      <w:pPr>
        <w:jc w:val="both"/>
        <w:rPr>
          <w:rFonts w:ascii="Book Antiqua" w:hAnsi="Book Antiqua"/>
          <w:iCs/>
          <w:spacing w:val="-3"/>
          <w:sz w:val="24"/>
          <w:szCs w:val="24"/>
        </w:rPr>
      </w:pPr>
      <w:r>
        <w:rPr>
          <w:rFonts w:ascii="Book Antiqua" w:hAnsi="Book Antiqua"/>
          <w:iCs/>
          <w:spacing w:val="-3"/>
          <w:sz w:val="24"/>
          <w:szCs w:val="24"/>
        </w:rPr>
        <w:t>De seguido, se adjunta el reporte supra citado</w:t>
      </w:r>
      <w:r w:rsidR="00626DCA">
        <w:rPr>
          <w:rFonts w:ascii="Book Antiqua" w:hAnsi="Book Antiqua"/>
          <w:iCs/>
          <w:spacing w:val="-3"/>
          <w:sz w:val="24"/>
          <w:szCs w:val="24"/>
        </w:rPr>
        <w:t>, donde se visualiza que el presupuesto plurianual de este proyecto se mantuvo en el “</w:t>
      </w:r>
      <w:r w:rsidR="00626DCA" w:rsidRPr="00626DCA">
        <w:rPr>
          <w:rFonts w:ascii="Book Antiqua" w:hAnsi="Book Antiqua"/>
          <w:i/>
          <w:spacing w:val="-3"/>
          <w:sz w:val="24"/>
          <w:szCs w:val="24"/>
        </w:rPr>
        <w:t>Nivel 0 – Proyecciones</w:t>
      </w:r>
      <w:r w:rsidR="00626DCA">
        <w:rPr>
          <w:rFonts w:ascii="Book Antiqua" w:hAnsi="Book Antiqua"/>
          <w:iCs/>
          <w:spacing w:val="-3"/>
          <w:sz w:val="24"/>
          <w:szCs w:val="24"/>
        </w:rPr>
        <w:t>” del Sistema de Proyección Plurianual:</w:t>
      </w:r>
    </w:p>
    <w:p w14:paraId="061ABD25" w14:textId="77777777" w:rsidR="00626DCA" w:rsidRDefault="00626DCA" w:rsidP="00222D7B">
      <w:pPr>
        <w:jc w:val="both"/>
        <w:rPr>
          <w:rFonts w:ascii="Book Antiqua" w:hAnsi="Book Antiqua"/>
          <w:iCs/>
          <w:spacing w:val="-3"/>
          <w:sz w:val="24"/>
          <w:szCs w:val="24"/>
        </w:rPr>
      </w:pPr>
    </w:p>
    <w:bookmarkStart w:id="7" w:name="_MON_1759126042"/>
    <w:bookmarkEnd w:id="7"/>
    <w:p w14:paraId="339FBC1E" w14:textId="11E67661" w:rsidR="00626DCA" w:rsidRDefault="003B2871" w:rsidP="00764C23">
      <w:pPr>
        <w:jc w:val="center"/>
        <w:rPr>
          <w:rFonts w:ascii="Book Antiqua" w:hAnsi="Book Antiqua"/>
          <w:iCs/>
          <w:spacing w:val="-3"/>
          <w:sz w:val="24"/>
          <w:szCs w:val="24"/>
        </w:rPr>
      </w:pPr>
      <w:r>
        <w:rPr>
          <w:rFonts w:ascii="Book Antiqua" w:hAnsi="Book Antiqua"/>
          <w:iCs/>
          <w:spacing w:val="-3"/>
          <w:sz w:val="24"/>
          <w:szCs w:val="24"/>
        </w:rPr>
        <w:object w:dxaOrig="1376" w:dyaOrig="893" w14:anchorId="72596807">
          <v:shape id="_x0000_i1048" type="#_x0000_t75" style="width:68.25pt;height:45pt" o:ole="">
            <v:imagedata r:id="rId27" o:title=""/>
          </v:shape>
          <o:OLEObject Type="Embed" ProgID="Excel.Sheet.12" ShapeID="_x0000_i1048" DrawAspect="Icon" ObjectID="_1759127868" r:id="rId28"/>
        </w:object>
      </w:r>
    </w:p>
    <w:p w14:paraId="3E6650B4" w14:textId="77777777" w:rsidR="00626DCA" w:rsidRDefault="00626DCA" w:rsidP="00222D7B">
      <w:pPr>
        <w:jc w:val="both"/>
        <w:rPr>
          <w:rFonts w:ascii="Book Antiqua" w:hAnsi="Book Antiqua"/>
          <w:iCs/>
          <w:spacing w:val="-3"/>
          <w:sz w:val="24"/>
          <w:szCs w:val="24"/>
        </w:rPr>
      </w:pPr>
    </w:p>
    <w:p w14:paraId="6ABF1B5F" w14:textId="5F15214A" w:rsidR="00764C23" w:rsidRDefault="00764C23" w:rsidP="00222D7B">
      <w:pPr>
        <w:jc w:val="both"/>
        <w:rPr>
          <w:rFonts w:ascii="Book Antiqua" w:hAnsi="Book Antiqua"/>
          <w:iCs/>
          <w:spacing w:val="-3"/>
          <w:sz w:val="24"/>
          <w:szCs w:val="24"/>
        </w:rPr>
      </w:pPr>
      <w:r>
        <w:rPr>
          <w:rFonts w:ascii="Book Antiqua" w:hAnsi="Book Antiqua"/>
          <w:iCs/>
          <w:spacing w:val="-3"/>
          <w:sz w:val="24"/>
          <w:szCs w:val="24"/>
        </w:rPr>
        <w:lastRenderedPageBreak/>
        <w:t xml:space="preserve">Por lo anterior, se espera que </w:t>
      </w:r>
      <w:r w:rsidR="00CD444E">
        <w:rPr>
          <w:rFonts w:ascii="Book Antiqua" w:hAnsi="Book Antiqua"/>
          <w:iCs/>
          <w:spacing w:val="-3"/>
          <w:sz w:val="24"/>
          <w:szCs w:val="24"/>
        </w:rPr>
        <w:t xml:space="preserve">el personal </w:t>
      </w:r>
      <w:r w:rsidR="00942122">
        <w:rPr>
          <w:rFonts w:ascii="Book Antiqua" w:hAnsi="Book Antiqua"/>
          <w:iCs/>
          <w:spacing w:val="-3"/>
          <w:sz w:val="24"/>
          <w:szCs w:val="24"/>
        </w:rPr>
        <w:t xml:space="preserve">de la Escuela Judicial </w:t>
      </w:r>
      <w:r w:rsidR="00CD444E">
        <w:rPr>
          <w:rFonts w:ascii="Book Antiqua" w:hAnsi="Book Antiqua"/>
          <w:iCs/>
          <w:spacing w:val="-3"/>
          <w:sz w:val="24"/>
          <w:szCs w:val="24"/>
        </w:rPr>
        <w:t>encargado de este proyecto</w:t>
      </w:r>
      <w:r w:rsidR="006B303E">
        <w:rPr>
          <w:rFonts w:ascii="Book Antiqua" w:hAnsi="Book Antiqua"/>
          <w:iCs/>
          <w:spacing w:val="-3"/>
          <w:sz w:val="24"/>
          <w:szCs w:val="24"/>
        </w:rPr>
        <w:t>, en conjunto con su patrocinado</w:t>
      </w:r>
      <w:r w:rsidR="00CD444E">
        <w:rPr>
          <w:rFonts w:ascii="Book Antiqua" w:hAnsi="Book Antiqua"/>
          <w:iCs/>
          <w:spacing w:val="-3"/>
          <w:sz w:val="24"/>
          <w:szCs w:val="24"/>
        </w:rPr>
        <w:t xml:space="preserve">, defina el estado y la continuidad de esta iniciativa y de respuesta a más tardar el próximo </w:t>
      </w:r>
      <w:r w:rsidR="00D04318">
        <w:rPr>
          <w:rFonts w:ascii="Book Antiqua" w:hAnsi="Book Antiqua"/>
          <w:iCs/>
          <w:spacing w:val="-3"/>
          <w:sz w:val="24"/>
          <w:szCs w:val="24"/>
        </w:rPr>
        <w:t>15 de noviembre</w:t>
      </w:r>
      <w:r w:rsidR="001A3E87">
        <w:rPr>
          <w:rFonts w:ascii="Book Antiqua" w:hAnsi="Book Antiqua"/>
          <w:iCs/>
          <w:spacing w:val="-3"/>
          <w:sz w:val="24"/>
          <w:szCs w:val="24"/>
        </w:rPr>
        <w:t xml:space="preserve"> mediante oficio formal ante la Unidad Estratégica de Portafolio </w:t>
      </w:r>
      <w:r w:rsidR="00942122">
        <w:rPr>
          <w:rFonts w:ascii="Book Antiqua" w:hAnsi="Book Antiqua"/>
          <w:iCs/>
          <w:spacing w:val="-3"/>
          <w:sz w:val="24"/>
          <w:szCs w:val="24"/>
        </w:rPr>
        <w:t>de Proyectos Institucional para que se proceda según lo correspondiente.</w:t>
      </w:r>
    </w:p>
    <w:p w14:paraId="5E556F13" w14:textId="77777777" w:rsidR="00033470" w:rsidRDefault="00033470" w:rsidP="00222D7B">
      <w:pPr>
        <w:jc w:val="both"/>
        <w:rPr>
          <w:rFonts w:ascii="Book Antiqua" w:hAnsi="Book Antiqua"/>
          <w:iCs/>
          <w:spacing w:val="-3"/>
          <w:sz w:val="24"/>
          <w:szCs w:val="24"/>
        </w:rPr>
      </w:pPr>
    </w:p>
    <w:p w14:paraId="36A31280" w14:textId="77777777" w:rsidR="00033470" w:rsidRDefault="00033470" w:rsidP="00222D7B">
      <w:pPr>
        <w:jc w:val="both"/>
        <w:rPr>
          <w:rFonts w:ascii="Book Antiqua" w:hAnsi="Book Antiqua"/>
          <w:iCs/>
          <w:spacing w:val="-3"/>
          <w:sz w:val="24"/>
          <w:szCs w:val="24"/>
        </w:rPr>
      </w:pPr>
    </w:p>
    <w:p w14:paraId="78009057" w14:textId="77777777" w:rsidR="00B66CB1" w:rsidRPr="00B66CB1" w:rsidRDefault="00222D7B" w:rsidP="00E72906">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t>Conclusiones</w:t>
      </w:r>
    </w:p>
    <w:p w14:paraId="622E5DBD" w14:textId="77777777" w:rsidR="00B66CB1" w:rsidRDefault="00B66CB1" w:rsidP="00222D7B">
      <w:pPr>
        <w:jc w:val="both"/>
        <w:rPr>
          <w:rFonts w:ascii="Book Antiqua" w:hAnsi="Book Antiqua"/>
          <w:iCs/>
          <w:spacing w:val="-3"/>
          <w:sz w:val="24"/>
          <w:szCs w:val="24"/>
        </w:rPr>
      </w:pPr>
    </w:p>
    <w:p w14:paraId="5137D058" w14:textId="6D239D01" w:rsidR="00AF2146" w:rsidRDefault="000A7547"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La Dirección de Planificación procedió con la</w:t>
      </w:r>
      <w:r w:rsidR="00315CE1">
        <w:rPr>
          <w:rFonts w:ascii="Book Antiqua" w:hAnsi="Book Antiqua"/>
          <w:iCs/>
          <w:spacing w:val="-3"/>
          <w:sz w:val="24"/>
          <w:szCs w:val="24"/>
        </w:rPr>
        <w:t>s</w:t>
      </w:r>
      <w:r>
        <w:rPr>
          <w:rFonts w:ascii="Book Antiqua" w:hAnsi="Book Antiqua"/>
          <w:iCs/>
          <w:spacing w:val="-3"/>
          <w:sz w:val="24"/>
          <w:szCs w:val="24"/>
        </w:rPr>
        <w:t xml:space="preserve"> capacitaci</w:t>
      </w:r>
      <w:r w:rsidR="00315CE1">
        <w:rPr>
          <w:rFonts w:ascii="Book Antiqua" w:hAnsi="Book Antiqua"/>
          <w:iCs/>
          <w:spacing w:val="-3"/>
          <w:sz w:val="24"/>
          <w:szCs w:val="24"/>
        </w:rPr>
        <w:t>ones</w:t>
      </w:r>
      <w:r>
        <w:rPr>
          <w:rFonts w:ascii="Book Antiqua" w:hAnsi="Book Antiqua"/>
          <w:iCs/>
          <w:spacing w:val="-3"/>
          <w:sz w:val="24"/>
          <w:szCs w:val="24"/>
        </w:rPr>
        <w:t xml:space="preserve"> del personal involu</w:t>
      </w:r>
      <w:r w:rsidR="00374225">
        <w:rPr>
          <w:rFonts w:ascii="Book Antiqua" w:hAnsi="Book Antiqua"/>
          <w:iCs/>
          <w:spacing w:val="-3"/>
          <w:sz w:val="24"/>
          <w:szCs w:val="24"/>
        </w:rPr>
        <w:t>crado en el proceso de Proyección Plurianual del Presupuesto Institucional 202</w:t>
      </w:r>
      <w:r w:rsidR="00315CE1">
        <w:rPr>
          <w:rFonts w:ascii="Book Antiqua" w:hAnsi="Book Antiqua"/>
          <w:iCs/>
          <w:spacing w:val="-3"/>
          <w:sz w:val="24"/>
          <w:szCs w:val="24"/>
        </w:rPr>
        <w:t>5</w:t>
      </w:r>
      <w:r w:rsidR="00374225">
        <w:rPr>
          <w:rFonts w:ascii="Book Antiqua" w:hAnsi="Book Antiqua"/>
          <w:iCs/>
          <w:spacing w:val="-3"/>
          <w:sz w:val="24"/>
          <w:szCs w:val="24"/>
        </w:rPr>
        <w:t xml:space="preserve"> el pasado </w:t>
      </w:r>
      <w:r w:rsidR="00315CE1">
        <w:rPr>
          <w:rFonts w:ascii="Book Antiqua" w:hAnsi="Book Antiqua"/>
          <w:iCs/>
          <w:spacing w:val="-3"/>
          <w:sz w:val="24"/>
          <w:szCs w:val="24"/>
        </w:rPr>
        <w:t xml:space="preserve">30 y 31 </w:t>
      </w:r>
      <w:r w:rsidR="00374225">
        <w:rPr>
          <w:rFonts w:ascii="Book Antiqua" w:hAnsi="Book Antiqua"/>
          <w:iCs/>
          <w:spacing w:val="-3"/>
          <w:sz w:val="24"/>
          <w:szCs w:val="24"/>
        </w:rPr>
        <w:t xml:space="preserve">de </w:t>
      </w:r>
      <w:r w:rsidR="00315CE1">
        <w:rPr>
          <w:rFonts w:ascii="Book Antiqua" w:hAnsi="Book Antiqua"/>
          <w:iCs/>
          <w:spacing w:val="-3"/>
          <w:sz w:val="24"/>
          <w:szCs w:val="24"/>
        </w:rPr>
        <w:t>agosto</w:t>
      </w:r>
      <w:r w:rsidR="00374225">
        <w:rPr>
          <w:rFonts w:ascii="Book Antiqua" w:hAnsi="Book Antiqua"/>
          <w:iCs/>
          <w:spacing w:val="-3"/>
          <w:sz w:val="24"/>
          <w:szCs w:val="24"/>
        </w:rPr>
        <w:t xml:space="preserve">. Los resultados de esta capacitación </w:t>
      </w:r>
      <w:r w:rsidR="00C41823">
        <w:rPr>
          <w:rFonts w:ascii="Book Antiqua" w:hAnsi="Book Antiqua"/>
          <w:iCs/>
          <w:spacing w:val="-3"/>
          <w:sz w:val="24"/>
          <w:szCs w:val="24"/>
        </w:rPr>
        <w:t xml:space="preserve">se </w:t>
      </w:r>
      <w:r w:rsidR="00374225">
        <w:rPr>
          <w:rFonts w:ascii="Book Antiqua" w:hAnsi="Book Antiqua"/>
          <w:iCs/>
          <w:spacing w:val="-3"/>
          <w:sz w:val="24"/>
          <w:szCs w:val="24"/>
        </w:rPr>
        <w:t xml:space="preserve">plasman en la minuta </w:t>
      </w:r>
      <w:r w:rsidR="00374225" w:rsidRPr="00374225">
        <w:rPr>
          <w:rFonts w:ascii="Book Antiqua" w:hAnsi="Book Antiqua"/>
          <w:iCs/>
          <w:spacing w:val="-3"/>
          <w:sz w:val="24"/>
          <w:szCs w:val="24"/>
        </w:rPr>
        <w:t>773-PLA-PP-MNTA-202</w:t>
      </w:r>
      <w:r w:rsidR="00DE668F">
        <w:rPr>
          <w:rFonts w:ascii="Book Antiqua" w:hAnsi="Book Antiqua"/>
          <w:iCs/>
          <w:spacing w:val="-3"/>
          <w:sz w:val="24"/>
          <w:szCs w:val="24"/>
        </w:rPr>
        <w:t xml:space="preserve">3 y </w:t>
      </w:r>
      <w:r w:rsidR="003C1225" w:rsidRPr="00374225">
        <w:rPr>
          <w:rFonts w:ascii="Book Antiqua" w:hAnsi="Book Antiqua"/>
          <w:iCs/>
          <w:spacing w:val="-3"/>
          <w:sz w:val="24"/>
          <w:szCs w:val="24"/>
        </w:rPr>
        <w:t>77</w:t>
      </w:r>
      <w:r w:rsidR="003C1225">
        <w:rPr>
          <w:rFonts w:ascii="Book Antiqua" w:hAnsi="Book Antiqua"/>
          <w:iCs/>
          <w:spacing w:val="-3"/>
          <w:sz w:val="24"/>
          <w:szCs w:val="24"/>
        </w:rPr>
        <w:t>4</w:t>
      </w:r>
      <w:r w:rsidR="003C1225" w:rsidRPr="00374225">
        <w:rPr>
          <w:rFonts w:ascii="Book Antiqua" w:hAnsi="Book Antiqua"/>
          <w:iCs/>
          <w:spacing w:val="-3"/>
          <w:sz w:val="24"/>
          <w:szCs w:val="24"/>
        </w:rPr>
        <w:t>-PLA-PP-MNTA-202</w:t>
      </w:r>
      <w:r w:rsidR="003C1225">
        <w:rPr>
          <w:rFonts w:ascii="Book Antiqua" w:hAnsi="Book Antiqua"/>
          <w:iCs/>
          <w:spacing w:val="-3"/>
          <w:sz w:val="24"/>
          <w:szCs w:val="24"/>
        </w:rPr>
        <w:t>3</w:t>
      </w:r>
      <w:r w:rsidR="00374225">
        <w:rPr>
          <w:rFonts w:ascii="Book Antiqua" w:hAnsi="Book Antiqua"/>
          <w:iCs/>
          <w:spacing w:val="-3"/>
          <w:sz w:val="24"/>
          <w:szCs w:val="24"/>
        </w:rPr>
        <w:t>.</w:t>
      </w:r>
    </w:p>
    <w:p w14:paraId="6C269F98" w14:textId="77777777" w:rsidR="004C73A2" w:rsidRDefault="004C73A2" w:rsidP="004C73A2">
      <w:pPr>
        <w:pStyle w:val="Prrafodelista"/>
        <w:jc w:val="both"/>
        <w:rPr>
          <w:rFonts w:ascii="Book Antiqua" w:hAnsi="Book Antiqua"/>
          <w:iCs/>
          <w:spacing w:val="-3"/>
          <w:sz w:val="24"/>
          <w:szCs w:val="24"/>
        </w:rPr>
      </w:pPr>
    </w:p>
    <w:p w14:paraId="6DD0396F" w14:textId="111B12B9" w:rsidR="00374225" w:rsidRPr="00164E62" w:rsidRDefault="00F44315"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El </w:t>
      </w:r>
      <w:r w:rsidR="003C1225">
        <w:rPr>
          <w:rFonts w:ascii="Book Antiqua" w:hAnsi="Book Antiqua"/>
          <w:iCs/>
          <w:spacing w:val="-3"/>
          <w:sz w:val="24"/>
          <w:szCs w:val="24"/>
        </w:rPr>
        <w:t>08</w:t>
      </w:r>
      <w:r w:rsidRPr="00F44315">
        <w:rPr>
          <w:rFonts w:ascii="Book Antiqua" w:hAnsi="Book Antiqua"/>
          <w:iCs/>
          <w:spacing w:val="-3"/>
          <w:sz w:val="24"/>
          <w:szCs w:val="24"/>
        </w:rPr>
        <w:t xml:space="preserve"> de setiembre de 202</w:t>
      </w:r>
      <w:r w:rsidR="003C1225">
        <w:rPr>
          <w:rFonts w:ascii="Book Antiqua" w:hAnsi="Book Antiqua"/>
          <w:iCs/>
          <w:spacing w:val="-3"/>
          <w:sz w:val="24"/>
          <w:szCs w:val="24"/>
        </w:rPr>
        <w:t>3</w:t>
      </w:r>
      <w:r w:rsidRPr="00F44315">
        <w:rPr>
          <w:rFonts w:ascii="Book Antiqua" w:hAnsi="Book Antiqua"/>
          <w:iCs/>
          <w:spacing w:val="-3"/>
          <w:sz w:val="24"/>
          <w:szCs w:val="24"/>
        </w:rPr>
        <w:t xml:space="preserve"> </w:t>
      </w:r>
      <w:r w:rsidR="00484B4C">
        <w:rPr>
          <w:rFonts w:ascii="Book Antiqua" w:hAnsi="Book Antiqua"/>
          <w:iCs/>
          <w:spacing w:val="-3"/>
          <w:sz w:val="24"/>
          <w:szCs w:val="24"/>
        </w:rPr>
        <w:t xml:space="preserve">anterior </w:t>
      </w:r>
      <w:r w:rsidRPr="00F44315">
        <w:rPr>
          <w:rFonts w:ascii="Book Antiqua" w:hAnsi="Book Antiqua"/>
          <w:iCs/>
          <w:spacing w:val="-3"/>
          <w:sz w:val="24"/>
          <w:szCs w:val="24"/>
        </w:rPr>
        <w:t>a través de Protocolo y Relaciones Públicas</w:t>
      </w:r>
      <w:r w:rsidR="00484B4C">
        <w:rPr>
          <w:rFonts w:ascii="Book Antiqua" w:hAnsi="Book Antiqua"/>
          <w:iCs/>
          <w:spacing w:val="-3"/>
          <w:sz w:val="24"/>
          <w:szCs w:val="24"/>
        </w:rPr>
        <w:t xml:space="preserve">, se comunicó vía correo electrónico </w:t>
      </w:r>
      <w:r w:rsidR="00484B4C" w:rsidRPr="00484B4C">
        <w:rPr>
          <w:rFonts w:ascii="Book Antiqua" w:hAnsi="Book Antiqua"/>
          <w:iCs/>
          <w:spacing w:val="-3"/>
          <w:sz w:val="24"/>
          <w:szCs w:val="24"/>
        </w:rPr>
        <w:t>la Circular Externa 06-2022 relacionada con el “</w:t>
      </w:r>
      <w:r w:rsidR="00484B4C" w:rsidRPr="0062635F">
        <w:rPr>
          <w:rFonts w:ascii="Book Antiqua" w:hAnsi="Book Antiqua"/>
          <w:i/>
          <w:spacing w:val="-3"/>
          <w:sz w:val="24"/>
          <w:szCs w:val="24"/>
        </w:rPr>
        <w:t xml:space="preserve">Ejercicio de Proyección Plurianual del Presupuesto Institucional requeridos para la ejecución de los proyectos estratégicos que conforman el Portafolio Institucional </w:t>
      </w:r>
      <w:r w:rsidR="00484B4C" w:rsidRPr="00164E62">
        <w:rPr>
          <w:rFonts w:ascii="Book Antiqua" w:hAnsi="Book Antiqua"/>
          <w:i/>
          <w:spacing w:val="-3"/>
          <w:sz w:val="24"/>
          <w:szCs w:val="24"/>
        </w:rPr>
        <w:t>mediante el Sistema de Proyección Plurianual</w:t>
      </w:r>
      <w:r w:rsidR="00484B4C" w:rsidRPr="00164E62">
        <w:rPr>
          <w:rFonts w:ascii="Book Antiqua" w:hAnsi="Book Antiqua"/>
          <w:iCs/>
          <w:spacing w:val="-3"/>
          <w:sz w:val="24"/>
          <w:szCs w:val="24"/>
        </w:rPr>
        <w:t>”.</w:t>
      </w:r>
    </w:p>
    <w:p w14:paraId="5481ACCF" w14:textId="77777777" w:rsidR="004C73A2" w:rsidRPr="00164E62" w:rsidRDefault="004C73A2" w:rsidP="004C73A2">
      <w:pPr>
        <w:pStyle w:val="Prrafodelista"/>
        <w:jc w:val="both"/>
        <w:rPr>
          <w:rFonts w:ascii="Book Antiqua" w:hAnsi="Book Antiqua"/>
          <w:iCs/>
          <w:spacing w:val="-3"/>
          <w:sz w:val="24"/>
          <w:szCs w:val="24"/>
        </w:rPr>
      </w:pPr>
    </w:p>
    <w:p w14:paraId="779E0C57" w14:textId="17B0D389" w:rsidR="00484B4C" w:rsidRPr="00164E62" w:rsidRDefault="00986E9B" w:rsidP="00AF2146">
      <w:pPr>
        <w:pStyle w:val="Prrafodelista"/>
        <w:numPr>
          <w:ilvl w:val="0"/>
          <w:numId w:val="5"/>
        </w:numPr>
        <w:jc w:val="both"/>
        <w:rPr>
          <w:rFonts w:ascii="Book Antiqua" w:hAnsi="Book Antiqua"/>
          <w:iCs/>
          <w:spacing w:val="-3"/>
          <w:sz w:val="24"/>
          <w:szCs w:val="24"/>
        </w:rPr>
      </w:pPr>
      <w:r w:rsidRPr="00164E62">
        <w:rPr>
          <w:rFonts w:ascii="Book Antiqua" w:hAnsi="Book Antiqua"/>
          <w:iCs/>
          <w:spacing w:val="-3"/>
          <w:sz w:val="24"/>
          <w:szCs w:val="24"/>
        </w:rPr>
        <w:t xml:space="preserve">El proceso de proyección </w:t>
      </w:r>
      <w:r w:rsidR="00D6282E" w:rsidRPr="00164E62">
        <w:rPr>
          <w:rFonts w:ascii="Book Antiqua" w:hAnsi="Book Antiqua"/>
          <w:iCs/>
          <w:spacing w:val="-3"/>
          <w:sz w:val="24"/>
          <w:szCs w:val="24"/>
        </w:rPr>
        <w:t xml:space="preserve">de presupuestos </w:t>
      </w:r>
      <w:r w:rsidRPr="00164E62">
        <w:rPr>
          <w:rFonts w:ascii="Book Antiqua" w:hAnsi="Book Antiqua"/>
          <w:iCs/>
          <w:spacing w:val="-3"/>
          <w:sz w:val="24"/>
          <w:szCs w:val="24"/>
        </w:rPr>
        <w:t xml:space="preserve">plurianual de los proyectos estratégicos se llevó a cabo a partir del </w:t>
      </w:r>
      <w:r w:rsidR="00636F11" w:rsidRPr="00164E62">
        <w:rPr>
          <w:rFonts w:ascii="Book Antiqua" w:hAnsi="Book Antiqua"/>
          <w:iCs/>
          <w:spacing w:val="-3"/>
          <w:sz w:val="24"/>
          <w:szCs w:val="24"/>
        </w:rPr>
        <w:t>4</w:t>
      </w:r>
      <w:r w:rsidRPr="00164E62">
        <w:rPr>
          <w:rFonts w:ascii="Book Antiqua" w:hAnsi="Book Antiqua"/>
          <w:iCs/>
          <w:spacing w:val="-3"/>
          <w:sz w:val="24"/>
          <w:szCs w:val="24"/>
        </w:rPr>
        <w:t xml:space="preserve"> de setiembre </w:t>
      </w:r>
      <w:r w:rsidR="00636F11" w:rsidRPr="00164E62">
        <w:rPr>
          <w:rFonts w:ascii="Book Antiqua" w:hAnsi="Book Antiqua"/>
          <w:iCs/>
          <w:spacing w:val="-3"/>
          <w:sz w:val="24"/>
          <w:szCs w:val="24"/>
        </w:rPr>
        <w:t xml:space="preserve">(fecha en que se habilitó a los usuarios el Sistema de Proyección Plurianual) </w:t>
      </w:r>
      <w:r w:rsidR="008D6CDA" w:rsidRPr="00164E62">
        <w:rPr>
          <w:rFonts w:ascii="Book Antiqua" w:hAnsi="Book Antiqua"/>
          <w:iCs/>
          <w:spacing w:val="-3"/>
          <w:sz w:val="24"/>
          <w:szCs w:val="24"/>
        </w:rPr>
        <w:t xml:space="preserve">y hasta el </w:t>
      </w:r>
      <w:r w:rsidR="0030185A" w:rsidRPr="00164E62">
        <w:rPr>
          <w:rFonts w:ascii="Book Antiqua" w:hAnsi="Book Antiqua"/>
          <w:iCs/>
          <w:spacing w:val="-3"/>
          <w:sz w:val="24"/>
          <w:szCs w:val="24"/>
        </w:rPr>
        <w:t>12</w:t>
      </w:r>
      <w:r w:rsidR="0079164A" w:rsidRPr="00164E62">
        <w:rPr>
          <w:rFonts w:ascii="Book Antiqua" w:hAnsi="Book Antiqua"/>
          <w:iCs/>
          <w:spacing w:val="-3"/>
          <w:sz w:val="24"/>
          <w:szCs w:val="24"/>
        </w:rPr>
        <w:t xml:space="preserve"> de setiembre</w:t>
      </w:r>
      <w:r w:rsidR="00164E62" w:rsidRPr="00164E62">
        <w:rPr>
          <w:rFonts w:ascii="Book Antiqua" w:hAnsi="Book Antiqua"/>
          <w:iCs/>
          <w:spacing w:val="-3"/>
          <w:sz w:val="24"/>
          <w:szCs w:val="24"/>
        </w:rPr>
        <w:t>.</w:t>
      </w:r>
      <w:r w:rsidR="0079164A" w:rsidRPr="00164E62">
        <w:rPr>
          <w:rFonts w:ascii="Book Antiqua" w:hAnsi="Book Antiqua"/>
          <w:iCs/>
          <w:spacing w:val="-3"/>
          <w:sz w:val="24"/>
          <w:szCs w:val="24"/>
        </w:rPr>
        <w:t xml:space="preserve"> </w:t>
      </w:r>
    </w:p>
    <w:p w14:paraId="68CFEA30" w14:textId="77777777" w:rsidR="004C73A2" w:rsidRDefault="004C73A2" w:rsidP="004C73A2">
      <w:pPr>
        <w:pStyle w:val="Prrafodelista"/>
        <w:jc w:val="both"/>
        <w:rPr>
          <w:rFonts w:ascii="Book Antiqua" w:hAnsi="Book Antiqua"/>
          <w:iCs/>
          <w:spacing w:val="-3"/>
          <w:sz w:val="24"/>
          <w:szCs w:val="24"/>
        </w:rPr>
      </w:pPr>
    </w:p>
    <w:p w14:paraId="72F8CCB3" w14:textId="24E8D1D0" w:rsidR="00ED04EA" w:rsidRDefault="00E94131" w:rsidP="00AF2146">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Los resultados del proceso de proyección plurianual del presupuesto institucional 2025 se plasman en las tablas </w:t>
      </w:r>
      <w:r w:rsidR="00ED04EA">
        <w:rPr>
          <w:rFonts w:ascii="Book Antiqua" w:hAnsi="Book Antiqua"/>
          <w:iCs/>
          <w:spacing w:val="-3"/>
          <w:sz w:val="24"/>
          <w:szCs w:val="24"/>
        </w:rPr>
        <w:t>“</w:t>
      </w:r>
      <w:r w:rsidR="00ED04EA" w:rsidRPr="00ED04EA">
        <w:rPr>
          <w:rFonts w:ascii="Book Antiqua" w:hAnsi="Book Antiqua"/>
          <w:i/>
          <w:spacing w:val="-3"/>
          <w:sz w:val="24"/>
          <w:szCs w:val="24"/>
        </w:rPr>
        <w:t>2. Resultados de las proyecciones de presupuestos plurianuales por programa presupuestario de los recursos de gasto variable destinados a proyectos estratégicos</w:t>
      </w:r>
      <w:r w:rsidR="00ED04EA">
        <w:rPr>
          <w:rFonts w:ascii="Book Antiqua" w:hAnsi="Book Antiqua"/>
          <w:iCs/>
          <w:spacing w:val="-3"/>
          <w:sz w:val="24"/>
          <w:szCs w:val="24"/>
        </w:rPr>
        <w:t>” y “</w:t>
      </w:r>
      <w:r w:rsidR="00D8169A" w:rsidRPr="00D8169A">
        <w:rPr>
          <w:rFonts w:ascii="Book Antiqua" w:hAnsi="Book Antiqua"/>
          <w:i/>
          <w:spacing w:val="-3"/>
          <w:sz w:val="24"/>
          <w:szCs w:val="24"/>
        </w:rPr>
        <w:t>3. Cantidad de recurso humano estimado en las proyecciones plurianuales para proyectos estratégicos</w:t>
      </w:r>
      <w:r w:rsidR="00ED04EA">
        <w:rPr>
          <w:rFonts w:ascii="Book Antiqua" w:hAnsi="Book Antiqua"/>
          <w:iCs/>
          <w:spacing w:val="-3"/>
          <w:sz w:val="24"/>
          <w:szCs w:val="24"/>
        </w:rPr>
        <w:t>”</w:t>
      </w:r>
      <w:r w:rsidR="00BA05C6">
        <w:rPr>
          <w:rFonts w:ascii="Book Antiqua" w:hAnsi="Book Antiqua"/>
          <w:iCs/>
          <w:spacing w:val="-3"/>
          <w:sz w:val="24"/>
          <w:szCs w:val="24"/>
        </w:rPr>
        <w:t>.</w:t>
      </w:r>
    </w:p>
    <w:p w14:paraId="3D91526B" w14:textId="77777777" w:rsidR="00FD3AFB" w:rsidRPr="00776D33" w:rsidRDefault="00FD3AFB" w:rsidP="00776D33">
      <w:pPr>
        <w:jc w:val="both"/>
        <w:rPr>
          <w:rFonts w:ascii="Book Antiqua" w:hAnsi="Book Antiqua"/>
          <w:iCs/>
          <w:spacing w:val="-3"/>
          <w:sz w:val="24"/>
          <w:szCs w:val="24"/>
        </w:rPr>
      </w:pPr>
    </w:p>
    <w:p w14:paraId="082E607C" w14:textId="2FE4538A" w:rsidR="00A72C01" w:rsidRPr="007D40EE" w:rsidRDefault="00F379C7" w:rsidP="000F147B">
      <w:pPr>
        <w:pStyle w:val="Prrafodelista"/>
        <w:numPr>
          <w:ilvl w:val="0"/>
          <w:numId w:val="5"/>
        </w:numPr>
        <w:jc w:val="both"/>
        <w:rPr>
          <w:rFonts w:ascii="Book Antiqua" w:hAnsi="Book Antiqua"/>
          <w:iCs/>
          <w:spacing w:val="-3"/>
          <w:sz w:val="24"/>
          <w:szCs w:val="24"/>
        </w:rPr>
      </w:pPr>
      <w:r w:rsidRPr="007D40EE">
        <w:rPr>
          <w:rFonts w:ascii="Book Antiqua" w:hAnsi="Book Antiqua"/>
          <w:iCs/>
          <w:spacing w:val="-3"/>
          <w:sz w:val="24"/>
          <w:szCs w:val="24"/>
        </w:rPr>
        <w:t>De los resultados del proceso de proyección plurianual del presupuesto institucional</w:t>
      </w:r>
      <w:r w:rsidR="00707A94" w:rsidRPr="007D40EE">
        <w:rPr>
          <w:rFonts w:ascii="Book Antiqua" w:hAnsi="Book Antiqua"/>
          <w:iCs/>
          <w:spacing w:val="-3"/>
          <w:sz w:val="24"/>
          <w:szCs w:val="24"/>
        </w:rPr>
        <w:t xml:space="preserve">, </w:t>
      </w:r>
      <w:r w:rsidRPr="007D40EE">
        <w:rPr>
          <w:rFonts w:ascii="Book Antiqua" w:hAnsi="Book Antiqua"/>
          <w:iCs/>
          <w:spacing w:val="-3"/>
          <w:sz w:val="24"/>
          <w:szCs w:val="24"/>
        </w:rPr>
        <w:t xml:space="preserve">se derivan los </w:t>
      </w:r>
      <w:r w:rsidR="005A7088" w:rsidRPr="007D40EE">
        <w:rPr>
          <w:rFonts w:ascii="Book Antiqua" w:hAnsi="Book Antiqua"/>
          <w:iCs/>
          <w:spacing w:val="-3"/>
          <w:sz w:val="24"/>
          <w:szCs w:val="24"/>
        </w:rPr>
        <w:t>montos</w:t>
      </w:r>
      <w:r w:rsidRPr="007D40EE">
        <w:rPr>
          <w:rFonts w:ascii="Book Antiqua" w:hAnsi="Book Antiqua"/>
          <w:iCs/>
          <w:spacing w:val="-3"/>
          <w:sz w:val="24"/>
          <w:szCs w:val="24"/>
        </w:rPr>
        <w:t xml:space="preserve"> </w:t>
      </w:r>
      <w:r w:rsidR="00707A94" w:rsidRPr="007D40EE">
        <w:rPr>
          <w:rFonts w:ascii="Book Antiqua" w:hAnsi="Book Antiqua"/>
          <w:iCs/>
          <w:spacing w:val="-3"/>
          <w:sz w:val="24"/>
          <w:szCs w:val="24"/>
        </w:rPr>
        <w:t>correspond</w:t>
      </w:r>
      <w:r w:rsidR="0040270D" w:rsidRPr="007D40EE">
        <w:rPr>
          <w:rFonts w:ascii="Book Antiqua" w:hAnsi="Book Antiqua"/>
          <w:iCs/>
          <w:spacing w:val="-3"/>
          <w:sz w:val="24"/>
          <w:szCs w:val="24"/>
        </w:rPr>
        <w:t xml:space="preserve">ientes al periodo </w:t>
      </w:r>
      <w:r w:rsidR="00707A94" w:rsidRPr="007D40EE">
        <w:rPr>
          <w:rFonts w:ascii="Book Antiqua" w:hAnsi="Book Antiqua"/>
          <w:iCs/>
          <w:spacing w:val="-3"/>
          <w:sz w:val="24"/>
          <w:szCs w:val="24"/>
        </w:rPr>
        <w:t xml:space="preserve">en formulación </w:t>
      </w:r>
      <w:r w:rsidR="0040270D" w:rsidRPr="007D40EE">
        <w:rPr>
          <w:rFonts w:ascii="Book Antiqua" w:hAnsi="Book Antiqua"/>
          <w:iCs/>
          <w:spacing w:val="-3"/>
          <w:sz w:val="24"/>
          <w:szCs w:val="24"/>
        </w:rPr>
        <w:t xml:space="preserve">2025 </w:t>
      </w:r>
      <w:r w:rsidR="005A7088" w:rsidRPr="007D40EE">
        <w:rPr>
          <w:rFonts w:ascii="Book Antiqua" w:hAnsi="Book Antiqua"/>
          <w:iCs/>
          <w:spacing w:val="-3"/>
          <w:sz w:val="24"/>
          <w:szCs w:val="24"/>
        </w:rPr>
        <w:t>relacionados con el desarrollo de proyectos estratégicos</w:t>
      </w:r>
      <w:r w:rsidR="00940AEE" w:rsidRPr="007D40EE">
        <w:rPr>
          <w:rFonts w:ascii="Book Antiqua" w:hAnsi="Book Antiqua"/>
          <w:iCs/>
          <w:spacing w:val="-3"/>
          <w:sz w:val="24"/>
          <w:szCs w:val="24"/>
        </w:rPr>
        <w:t xml:space="preserve">, estos registros serán transferidos a los otros sistemas informáticos según el proceso presupuestarios. </w:t>
      </w:r>
      <w:r w:rsidR="0075777E" w:rsidRPr="007D40EE">
        <w:rPr>
          <w:rFonts w:ascii="Book Antiqua" w:hAnsi="Book Antiqua"/>
          <w:iCs/>
          <w:spacing w:val="-3"/>
          <w:sz w:val="24"/>
          <w:szCs w:val="24"/>
        </w:rPr>
        <w:t xml:space="preserve">Esta información se resume en la tabla </w:t>
      </w:r>
      <w:r w:rsidR="007D40EE">
        <w:rPr>
          <w:rFonts w:ascii="Book Antiqua" w:hAnsi="Book Antiqua"/>
          <w:iCs/>
          <w:spacing w:val="-3"/>
          <w:sz w:val="24"/>
          <w:szCs w:val="24"/>
        </w:rPr>
        <w:t>“</w:t>
      </w:r>
      <w:r w:rsidR="002675DD" w:rsidRPr="007D40EE">
        <w:rPr>
          <w:rFonts w:ascii="Book Antiqua" w:hAnsi="Book Antiqua"/>
          <w:i/>
          <w:spacing w:val="-3"/>
          <w:sz w:val="24"/>
          <w:szCs w:val="24"/>
        </w:rPr>
        <w:t>5. Datos generales de los “volcados” a realizar desde el Sistema de Proyección Plurianual</w:t>
      </w:r>
      <w:r w:rsidR="007D40EE" w:rsidRPr="007D40EE">
        <w:rPr>
          <w:rFonts w:ascii="Book Antiqua" w:hAnsi="Book Antiqua"/>
          <w:iCs/>
          <w:spacing w:val="-3"/>
          <w:sz w:val="24"/>
          <w:szCs w:val="24"/>
        </w:rPr>
        <w:t>”</w:t>
      </w:r>
      <w:r w:rsidR="0075777E" w:rsidRPr="007D40EE">
        <w:rPr>
          <w:rFonts w:ascii="Book Antiqua" w:hAnsi="Book Antiqua"/>
          <w:iCs/>
          <w:spacing w:val="-3"/>
          <w:sz w:val="24"/>
          <w:szCs w:val="24"/>
        </w:rPr>
        <w:t>.</w:t>
      </w:r>
      <w:r w:rsidR="00FB7480" w:rsidRPr="007D40EE">
        <w:rPr>
          <w:rFonts w:ascii="Book Antiqua" w:hAnsi="Book Antiqua"/>
          <w:iCs/>
          <w:spacing w:val="-3"/>
          <w:sz w:val="24"/>
          <w:szCs w:val="24"/>
        </w:rPr>
        <w:t xml:space="preserve"> A continuación, se </w:t>
      </w:r>
      <w:r w:rsidR="00FB7480" w:rsidRPr="007D40EE">
        <w:rPr>
          <w:rFonts w:ascii="Book Antiqua" w:hAnsi="Book Antiqua"/>
          <w:iCs/>
          <w:spacing w:val="-3"/>
          <w:sz w:val="24"/>
          <w:szCs w:val="24"/>
        </w:rPr>
        <w:lastRenderedPageBreak/>
        <w:t>muestra un resumen</w:t>
      </w:r>
      <w:r w:rsidR="00EF4D38" w:rsidRPr="007D40EE">
        <w:rPr>
          <w:rFonts w:ascii="Book Antiqua" w:hAnsi="Book Antiqua"/>
          <w:iCs/>
          <w:spacing w:val="-3"/>
          <w:sz w:val="24"/>
          <w:szCs w:val="24"/>
        </w:rPr>
        <w:t xml:space="preserve"> </w:t>
      </w:r>
      <w:r w:rsidR="00FB7480" w:rsidRPr="007D40EE">
        <w:rPr>
          <w:rFonts w:ascii="Book Antiqua" w:hAnsi="Book Antiqua"/>
          <w:iCs/>
          <w:spacing w:val="-3"/>
          <w:sz w:val="24"/>
          <w:szCs w:val="24"/>
        </w:rPr>
        <w:t xml:space="preserve">de los recursos que serán </w:t>
      </w:r>
      <w:r w:rsidR="00F965F7" w:rsidRPr="007D40EE">
        <w:rPr>
          <w:rFonts w:ascii="Book Antiqua" w:hAnsi="Book Antiqua"/>
          <w:iCs/>
          <w:spacing w:val="-3"/>
          <w:sz w:val="24"/>
          <w:szCs w:val="24"/>
        </w:rPr>
        <w:t>parte del proceso de</w:t>
      </w:r>
      <w:r w:rsidR="00D3243D" w:rsidRPr="007D40EE">
        <w:rPr>
          <w:rFonts w:ascii="Book Antiqua" w:hAnsi="Book Antiqua"/>
          <w:iCs/>
          <w:spacing w:val="-3"/>
          <w:sz w:val="24"/>
          <w:szCs w:val="24"/>
        </w:rPr>
        <w:t xml:space="preserve"> </w:t>
      </w:r>
      <w:r w:rsidR="00F965F7" w:rsidRPr="007D40EE">
        <w:rPr>
          <w:rFonts w:ascii="Book Antiqua" w:hAnsi="Book Antiqua"/>
          <w:iCs/>
          <w:spacing w:val="-3"/>
          <w:sz w:val="24"/>
          <w:szCs w:val="24"/>
        </w:rPr>
        <w:t>transferencia de datos</w:t>
      </w:r>
      <w:r w:rsidR="00754911" w:rsidRPr="007D40EE">
        <w:rPr>
          <w:rFonts w:ascii="Book Antiqua" w:hAnsi="Book Antiqua"/>
          <w:iCs/>
          <w:spacing w:val="-3"/>
          <w:sz w:val="24"/>
          <w:szCs w:val="24"/>
        </w:rPr>
        <w:t xml:space="preserve"> a otros sistemas presupuestarios</w:t>
      </w:r>
      <w:r w:rsidR="00F965F7" w:rsidRPr="007D40EE">
        <w:rPr>
          <w:rFonts w:ascii="Book Antiqua" w:hAnsi="Book Antiqua"/>
          <w:iCs/>
          <w:spacing w:val="-3"/>
          <w:sz w:val="24"/>
          <w:szCs w:val="24"/>
        </w:rPr>
        <w:t>:</w:t>
      </w:r>
    </w:p>
    <w:p w14:paraId="6C64EA0A" w14:textId="77777777" w:rsidR="00D3243D" w:rsidRPr="00754911" w:rsidRDefault="00D3243D" w:rsidP="00D3243D">
      <w:pPr>
        <w:pStyle w:val="Prrafodelista"/>
        <w:ind w:left="0"/>
        <w:jc w:val="both"/>
        <w:rPr>
          <w:rFonts w:ascii="Book Antiqua" w:hAnsi="Book Antiqua"/>
          <w:iCs/>
          <w:spacing w:val="-3"/>
          <w:sz w:val="24"/>
          <w:szCs w:val="24"/>
        </w:rPr>
      </w:pPr>
    </w:p>
    <w:p w14:paraId="65EA1228" w14:textId="3BCD7AD7" w:rsidR="00A72C01" w:rsidRDefault="0049006A" w:rsidP="003B2871">
      <w:pPr>
        <w:spacing w:after="160" w:line="259" w:lineRule="auto"/>
        <w:ind w:left="708" w:firstLine="708"/>
        <w:jc w:val="center"/>
        <w:rPr>
          <w:rFonts w:ascii="Book Antiqua" w:hAnsi="Book Antiqua"/>
          <w:b/>
          <w:bCs/>
          <w:iCs/>
          <w:spacing w:val="-3"/>
          <w:sz w:val="24"/>
          <w:szCs w:val="24"/>
        </w:rPr>
      </w:pPr>
      <w:r w:rsidRPr="00585789">
        <w:rPr>
          <w:rFonts w:ascii="Book Antiqua" w:hAnsi="Book Antiqua"/>
          <w:b/>
          <w:bCs/>
          <w:iCs/>
          <w:spacing w:val="-3"/>
          <w:sz w:val="24"/>
          <w:szCs w:val="24"/>
        </w:rPr>
        <w:t xml:space="preserve">Tabla </w:t>
      </w:r>
      <w:r w:rsidR="009907CF" w:rsidRPr="00585789">
        <w:rPr>
          <w:rFonts w:ascii="Book Antiqua" w:hAnsi="Book Antiqua"/>
          <w:b/>
          <w:bCs/>
          <w:iCs/>
          <w:spacing w:val="-3"/>
          <w:sz w:val="24"/>
          <w:szCs w:val="24"/>
        </w:rPr>
        <w:t>6</w:t>
      </w:r>
      <w:r w:rsidRPr="00585789">
        <w:rPr>
          <w:rFonts w:ascii="Book Antiqua" w:hAnsi="Book Antiqua"/>
          <w:b/>
          <w:bCs/>
          <w:iCs/>
          <w:spacing w:val="-3"/>
          <w:sz w:val="24"/>
          <w:szCs w:val="24"/>
        </w:rPr>
        <w:t xml:space="preserve">. Monto total por </w:t>
      </w:r>
      <w:r w:rsidR="002F27F1" w:rsidRPr="00585789">
        <w:rPr>
          <w:rFonts w:ascii="Book Antiqua" w:hAnsi="Book Antiqua"/>
          <w:b/>
          <w:bCs/>
          <w:iCs/>
          <w:spacing w:val="-3"/>
          <w:sz w:val="24"/>
          <w:szCs w:val="24"/>
        </w:rPr>
        <w:t xml:space="preserve">área presupuestaria </w:t>
      </w:r>
      <w:r w:rsidR="00EA0F87" w:rsidRPr="00585789">
        <w:rPr>
          <w:rFonts w:ascii="Book Antiqua" w:hAnsi="Book Antiqua"/>
          <w:b/>
          <w:bCs/>
          <w:iCs/>
          <w:spacing w:val="-3"/>
          <w:sz w:val="24"/>
          <w:szCs w:val="24"/>
        </w:rPr>
        <w:t>destinado a proyectos estratégicos para el 202</w:t>
      </w:r>
      <w:r w:rsidR="009907CF" w:rsidRPr="00585789">
        <w:rPr>
          <w:rFonts w:ascii="Book Antiqua" w:hAnsi="Book Antiqua"/>
          <w:b/>
          <w:bCs/>
          <w:iCs/>
          <w:spacing w:val="-3"/>
          <w:sz w:val="24"/>
          <w:szCs w:val="24"/>
        </w:rPr>
        <w:t>5</w:t>
      </w:r>
    </w:p>
    <w:p w14:paraId="0D4661BE" w14:textId="77777777" w:rsidR="00D0059D" w:rsidRPr="00776D33" w:rsidRDefault="00D0059D" w:rsidP="00776D33">
      <w:pPr>
        <w:ind w:left="708" w:firstLine="708"/>
        <w:jc w:val="center"/>
        <w:rPr>
          <w:rFonts w:ascii="Book Antiqua" w:hAnsi="Book Antiqua"/>
          <w:b/>
          <w:bCs/>
          <w:iCs/>
          <w:spacing w:val="-3"/>
          <w:sz w:val="24"/>
          <w:szCs w:val="24"/>
        </w:rPr>
      </w:pPr>
    </w:p>
    <w:tbl>
      <w:tblPr>
        <w:tblW w:w="6165" w:type="dxa"/>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2"/>
        <w:gridCol w:w="2903"/>
      </w:tblGrid>
      <w:tr w:rsidR="0049006A" w:rsidRPr="0049006A" w14:paraId="15C38873" w14:textId="77777777" w:rsidTr="003B2871">
        <w:trPr>
          <w:trHeight w:val="267"/>
          <w:tblHeader/>
        </w:trPr>
        <w:tc>
          <w:tcPr>
            <w:tcW w:w="3262" w:type="dxa"/>
            <w:shd w:val="clear" w:color="auto" w:fill="44546A" w:themeFill="text2"/>
            <w:noWrap/>
            <w:vAlign w:val="bottom"/>
            <w:hideMark/>
          </w:tcPr>
          <w:p w14:paraId="715A4C03" w14:textId="3A6EE47C" w:rsidR="00A72C01" w:rsidRPr="00776D33" w:rsidRDefault="00A72C01"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Tipo</w:t>
            </w:r>
            <w:r w:rsidR="0049006A" w:rsidRPr="00776D33">
              <w:rPr>
                <w:rFonts w:ascii="Book Antiqua" w:hAnsi="Book Antiqua" w:cs="Calibri"/>
                <w:color w:val="FFFFFF" w:themeColor="background1"/>
                <w:sz w:val="24"/>
                <w:szCs w:val="24"/>
                <w:lang w:eastAsia="es-CR"/>
              </w:rPr>
              <w:t xml:space="preserve"> de recurso</w:t>
            </w:r>
          </w:p>
        </w:tc>
        <w:tc>
          <w:tcPr>
            <w:tcW w:w="2903" w:type="dxa"/>
            <w:shd w:val="clear" w:color="auto" w:fill="44546A" w:themeFill="text2"/>
            <w:noWrap/>
            <w:vAlign w:val="bottom"/>
            <w:hideMark/>
          </w:tcPr>
          <w:p w14:paraId="302310CB" w14:textId="5938277D" w:rsidR="00A72C01" w:rsidRPr="00776D33" w:rsidRDefault="0049006A" w:rsidP="00776D33">
            <w:pPr>
              <w:jc w:val="center"/>
              <w:rPr>
                <w:rFonts w:ascii="Book Antiqua" w:hAnsi="Book Antiqua" w:cs="Calibri"/>
                <w:color w:val="FFFFFF" w:themeColor="background1"/>
                <w:sz w:val="24"/>
                <w:szCs w:val="24"/>
                <w:lang w:eastAsia="es-CR"/>
              </w:rPr>
            </w:pPr>
            <w:r w:rsidRPr="00776D33">
              <w:rPr>
                <w:rFonts w:ascii="Book Antiqua" w:hAnsi="Book Antiqua" w:cs="Calibri"/>
                <w:color w:val="FFFFFF" w:themeColor="background1"/>
                <w:sz w:val="24"/>
                <w:szCs w:val="24"/>
                <w:lang w:eastAsia="es-CR"/>
              </w:rPr>
              <w:t>Monto 202</w:t>
            </w:r>
            <w:r w:rsidR="002F27F1">
              <w:rPr>
                <w:rFonts w:ascii="Book Antiqua" w:hAnsi="Book Antiqua" w:cs="Calibri"/>
                <w:color w:val="FFFFFF" w:themeColor="background1"/>
                <w:sz w:val="24"/>
                <w:szCs w:val="24"/>
                <w:lang w:eastAsia="es-CR"/>
              </w:rPr>
              <w:t>5</w:t>
            </w:r>
          </w:p>
        </w:tc>
      </w:tr>
      <w:tr w:rsidR="0049006A" w:rsidRPr="0049006A" w14:paraId="7C3F579A" w14:textId="77777777" w:rsidTr="003B2871">
        <w:trPr>
          <w:trHeight w:val="267"/>
        </w:trPr>
        <w:tc>
          <w:tcPr>
            <w:tcW w:w="3262" w:type="dxa"/>
            <w:shd w:val="clear" w:color="auto" w:fill="auto"/>
            <w:noWrap/>
            <w:vAlign w:val="bottom"/>
            <w:hideMark/>
          </w:tcPr>
          <w:p w14:paraId="011E1373"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Construcciones</w:t>
            </w:r>
          </w:p>
        </w:tc>
        <w:tc>
          <w:tcPr>
            <w:tcW w:w="2903" w:type="dxa"/>
            <w:shd w:val="clear" w:color="auto" w:fill="auto"/>
            <w:noWrap/>
            <w:vAlign w:val="bottom"/>
          </w:tcPr>
          <w:p w14:paraId="79DCCE02" w14:textId="7AC98F3E" w:rsidR="00A72C01" w:rsidRPr="00776D33" w:rsidRDefault="00FA5184" w:rsidP="00776D33">
            <w:pPr>
              <w:jc w:val="right"/>
              <w:rPr>
                <w:rFonts w:ascii="Book Antiqua" w:hAnsi="Book Antiqua" w:cs="Calibri"/>
                <w:color w:val="000000"/>
                <w:sz w:val="24"/>
                <w:szCs w:val="24"/>
                <w:lang w:eastAsia="es-CR"/>
              </w:rPr>
            </w:pPr>
            <w:r>
              <w:rPr>
                <w:rFonts w:ascii="Book Antiqua" w:hAnsi="Book Antiqua" w:cs="Calibri"/>
                <w:color w:val="000000"/>
                <w:sz w:val="24"/>
                <w:szCs w:val="24"/>
                <w:lang w:eastAsia="es-CR"/>
              </w:rPr>
              <w:t>¢2.035.743.</w:t>
            </w:r>
            <w:r w:rsidR="00FD3A9F">
              <w:rPr>
                <w:rFonts w:ascii="Book Antiqua" w:hAnsi="Book Antiqua" w:cs="Calibri"/>
                <w:color w:val="000000"/>
                <w:sz w:val="24"/>
                <w:szCs w:val="24"/>
                <w:lang w:eastAsia="es-CR"/>
              </w:rPr>
              <w:t>430</w:t>
            </w:r>
          </w:p>
        </w:tc>
      </w:tr>
      <w:tr w:rsidR="0049006A" w:rsidRPr="0049006A" w14:paraId="2C0D9069" w14:textId="77777777" w:rsidTr="003B2871">
        <w:trPr>
          <w:trHeight w:val="267"/>
        </w:trPr>
        <w:tc>
          <w:tcPr>
            <w:tcW w:w="3262" w:type="dxa"/>
            <w:shd w:val="clear" w:color="auto" w:fill="auto"/>
            <w:noWrap/>
            <w:vAlign w:val="bottom"/>
            <w:hideMark/>
          </w:tcPr>
          <w:p w14:paraId="4BA44E79"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Informática</w:t>
            </w:r>
          </w:p>
        </w:tc>
        <w:tc>
          <w:tcPr>
            <w:tcW w:w="2903" w:type="dxa"/>
            <w:shd w:val="clear" w:color="auto" w:fill="auto"/>
            <w:noWrap/>
            <w:vAlign w:val="bottom"/>
          </w:tcPr>
          <w:p w14:paraId="796368A5" w14:textId="01F42EA9" w:rsidR="00A72C01" w:rsidRPr="00776D33" w:rsidRDefault="00FD3A9F" w:rsidP="00776D33">
            <w:pPr>
              <w:jc w:val="right"/>
              <w:rPr>
                <w:rFonts w:ascii="Book Antiqua" w:hAnsi="Book Antiqua" w:cs="Calibri"/>
                <w:color w:val="000000"/>
                <w:sz w:val="24"/>
                <w:szCs w:val="24"/>
                <w:lang w:eastAsia="es-CR"/>
              </w:rPr>
            </w:pPr>
            <w:r>
              <w:rPr>
                <w:rFonts w:ascii="Book Antiqua" w:hAnsi="Book Antiqua" w:cs="Calibri"/>
                <w:color w:val="000000"/>
                <w:sz w:val="24"/>
                <w:szCs w:val="24"/>
                <w:lang w:eastAsia="es-CR"/>
              </w:rPr>
              <w:t>¢296.596.301</w:t>
            </w:r>
          </w:p>
        </w:tc>
      </w:tr>
      <w:tr w:rsidR="0049006A" w:rsidRPr="0049006A" w14:paraId="14872023" w14:textId="77777777" w:rsidTr="003B2871">
        <w:trPr>
          <w:trHeight w:val="267"/>
        </w:trPr>
        <w:tc>
          <w:tcPr>
            <w:tcW w:w="3262" w:type="dxa"/>
            <w:shd w:val="clear" w:color="auto" w:fill="auto"/>
            <w:noWrap/>
            <w:vAlign w:val="bottom"/>
            <w:hideMark/>
          </w:tcPr>
          <w:p w14:paraId="5D4B8AC5"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Área de Seguridad</w:t>
            </w:r>
          </w:p>
        </w:tc>
        <w:tc>
          <w:tcPr>
            <w:tcW w:w="2903" w:type="dxa"/>
            <w:shd w:val="clear" w:color="auto" w:fill="auto"/>
            <w:noWrap/>
            <w:vAlign w:val="bottom"/>
          </w:tcPr>
          <w:p w14:paraId="3617A260" w14:textId="1951095D" w:rsidR="00A72C01" w:rsidRPr="00776D33" w:rsidRDefault="00FD3A9F" w:rsidP="00776D33">
            <w:pPr>
              <w:jc w:val="right"/>
              <w:rPr>
                <w:rFonts w:ascii="Book Antiqua" w:hAnsi="Book Antiqua" w:cs="Calibri"/>
                <w:color w:val="000000"/>
                <w:sz w:val="24"/>
                <w:szCs w:val="24"/>
                <w:lang w:eastAsia="es-CR"/>
              </w:rPr>
            </w:pPr>
            <w:r>
              <w:rPr>
                <w:rFonts w:ascii="Book Antiqua" w:hAnsi="Book Antiqua" w:cs="Calibri"/>
                <w:color w:val="000000"/>
                <w:sz w:val="24"/>
                <w:szCs w:val="24"/>
                <w:lang w:eastAsia="es-CR"/>
              </w:rPr>
              <w:t>¢244.591.398</w:t>
            </w:r>
          </w:p>
        </w:tc>
      </w:tr>
      <w:tr w:rsidR="0049006A" w:rsidRPr="0049006A" w14:paraId="18A7BB57" w14:textId="77777777" w:rsidTr="003B2871">
        <w:trPr>
          <w:trHeight w:val="280"/>
        </w:trPr>
        <w:tc>
          <w:tcPr>
            <w:tcW w:w="3262" w:type="dxa"/>
            <w:shd w:val="clear" w:color="auto" w:fill="auto"/>
            <w:noWrap/>
            <w:vAlign w:val="bottom"/>
            <w:hideMark/>
          </w:tcPr>
          <w:p w14:paraId="4670EF6C" w14:textId="77777777" w:rsidR="00A72C01" w:rsidRPr="00776D33" w:rsidRDefault="00A72C01" w:rsidP="00A72C01">
            <w:pPr>
              <w:rPr>
                <w:rFonts w:ascii="Book Antiqua" w:hAnsi="Book Antiqua" w:cs="Calibri"/>
                <w:color w:val="000000"/>
                <w:sz w:val="24"/>
                <w:szCs w:val="24"/>
                <w:lang w:eastAsia="es-CR"/>
              </w:rPr>
            </w:pPr>
            <w:r w:rsidRPr="00776D33">
              <w:rPr>
                <w:rFonts w:ascii="Book Antiqua" w:hAnsi="Book Antiqua" w:cs="Calibri"/>
                <w:color w:val="000000"/>
                <w:sz w:val="24"/>
                <w:szCs w:val="24"/>
                <w:lang w:eastAsia="es-CR"/>
              </w:rPr>
              <w:t>Recursos Ordinarios</w:t>
            </w:r>
          </w:p>
        </w:tc>
        <w:tc>
          <w:tcPr>
            <w:tcW w:w="2903" w:type="dxa"/>
            <w:shd w:val="clear" w:color="auto" w:fill="auto"/>
            <w:noWrap/>
            <w:vAlign w:val="bottom"/>
          </w:tcPr>
          <w:p w14:paraId="759DDBD8" w14:textId="488D0895" w:rsidR="00A72C01" w:rsidRPr="00776D33" w:rsidRDefault="00FD3A9F" w:rsidP="00776D33">
            <w:pPr>
              <w:jc w:val="right"/>
              <w:rPr>
                <w:rFonts w:ascii="Book Antiqua" w:hAnsi="Book Antiqua" w:cs="Calibri"/>
                <w:color w:val="000000"/>
                <w:sz w:val="24"/>
                <w:szCs w:val="24"/>
                <w:lang w:eastAsia="es-CR"/>
              </w:rPr>
            </w:pPr>
            <w:r>
              <w:rPr>
                <w:rFonts w:ascii="Book Antiqua" w:hAnsi="Book Antiqua" w:cs="Calibri"/>
                <w:color w:val="000000"/>
                <w:sz w:val="24"/>
                <w:szCs w:val="24"/>
                <w:lang w:eastAsia="es-CR"/>
              </w:rPr>
              <w:t>¢</w:t>
            </w:r>
            <w:r w:rsidR="00D65A09">
              <w:rPr>
                <w:rFonts w:ascii="Book Antiqua" w:hAnsi="Book Antiqua" w:cs="Calibri"/>
                <w:color w:val="000000"/>
                <w:sz w:val="24"/>
                <w:szCs w:val="24"/>
                <w:lang w:eastAsia="es-CR"/>
              </w:rPr>
              <w:t>507.944.147</w:t>
            </w:r>
          </w:p>
        </w:tc>
      </w:tr>
      <w:tr w:rsidR="0049006A" w:rsidRPr="0049006A" w14:paraId="580482FE" w14:textId="77777777" w:rsidTr="003B2871">
        <w:trPr>
          <w:trHeight w:val="280"/>
        </w:trPr>
        <w:tc>
          <w:tcPr>
            <w:tcW w:w="3262" w:type="dxa"/>
            <w:shd w:val="clear" w:color="auto" w:fill="44546A" w:themeFill="text2"/>
            <w:noWrap/>
            <w:vAlign w:val="bottom"/>
            <w:hideMark/>
          </w:tcPr>
          <w:p w14:paraId="009A2133" w14:textId="434591A0" w:rsidR="00A72C01" w:rsidRPr="00776D33" w:rsidRDefault="00A72C01" w:rsidP="00776D33">
            <w:pPr>
              <w:jc w:val="right"/>
              <w:rPr>
                <w:rFonts w:ascii="Book Antiqua" w:hAnsi="Book Antiqua" w:cs="Calibri"/>
                <w:b/>
                <w:bCs/>
                <w:color w:val="FFFFFF" w:themeColor="background1"/>
                <w:sz w:val="24"/>
                <w:szCs w:val="24"/>
                <w:lang w:eastAsia="es-CR"/>
              </w:rPr>
            </w:pPr>
            <w:r w:rsidRPr="00776D33">
              <w:rPr>
                <w:rFonts w:ascii="Book Antiqua" w:hAnsi="Book Antiqua" w:cs="Calibri"/>
                <w:b/>
                <w:bCs/>
                <w:color w:val="FFFFFF" w:themeColor="background1"/>
                <w:sz w:val="24"/>
                <w:szCs w:val="24"/>
                <w:lang w:eastAsia="es-CR"/>
              </w:rPr>
              <w:t>Total</w:t>
            </w:r>
            <w:r w:rsidR="0049006A">
              <w:rPr>
                <w:rFonts w:ascii="Book Antiqua" w:hAnsi="Book Antiqua" w:cs="Calibri"/>
                <w:b/>
                <w:bCs/>
                <w:color w:val="FFFFFF" w:themeColor="background1"/>
                <w:sz w:val="24"/>
                <w:szCs w:val="24"/>
                <w:lang w:eastAsia="es-CR"/>
              </w:rPr>
              <w:t>:</w:t>
            </w:r>
          </w:p>
        </w:tc>
        <w:tc>
          <w:tcPr>
            <w:tcW w:w="2903" w:type="dxa"/>
            <w:shd w:val="clear" w:color="auto" w:fill="44546A" w:themeFill="text2"/>
            <w:noWrap/>
            <w:vAlign w:val="bottom"/>
          </w:tcPr>
          <w:p w14:paraId="33F84F3C" w14:textId="43F30F7F" w:rsidR="00A72C01" w:rsidRPr="00776D33" w:rsidRDefault="00414627" w:rsidP="00776D33">
            <w:pPr>
              <w:jc w:val="right"/>
              <w:rPr>
                <w:rFonts w:ascii="Book Antiqua" w:hAnsi="Book Antiqua" w:cs="Calibri"/>
                <w:b/>
                <w:bCs/>
                <w:color w:val="FFFFFF" w:themeColor="background1"/>
                <w:sz w:val="24"/>
                <w:szCs w:val="24"/>
                <w:lang w:eastAsia="es-CR"/>
              </w:rPr>
            </w:pPr>
            <w:r>
              <w:rPr>
                <w:rFonts w:ascii="Book Antiqua" w:hAnsi="Book Antiqua" w:cs="Calibri"/>
                <w:b/>
                <w:bCs/>
                <w:color w:val="FFFFFF" w:themeColor="background1"/>
                <w:sz w:val="24"/>
                <w:szCs w:val="24"/>
                <w:lang w:eastAsia="es-CR"/>
              </w:rPr>
              <w:t>¢</w:t>
            </w:r>
            <w:r w:rsidR="00916959">
              <w:rPr>
                <w:rFonts w:ascii="Book Antiqua" w:hAnsi="Book Antiqua" w:cs="Calibri"/>
                <w:b/>
                <w:bCs/>
                <w:color w:val="FFFFFF" w:themeColor="background1"/>
                <w:sz w:val="24"/>
                <w:szCs w:val="24"/>
                <w:lang w:eastAsia="es-CR"/>
              </w:rPr>
              <w:t>3.084.875.276</w:t>
            </w:r>
          </w:p>
        </w:tc>
      </w:tr>
    </w:tbl>
    <w:p w14:paraId="28F84787" w14:textId="77777777" w:rsidR="00D1032F" w:rsidRPr="002F27F1" w:rsidRDefault="00D1032F" w:rsidP="003B2871">
      <w:pPr>
        <w:ind w:left="1416" w:firstLine="708"/>
        <w:jc w:val="both"/>
        <w:rPr>
          <w:rFonts w:ascii="Book Antiqua" w:hAnsi="Book Antiqua"/>
          <w:b/>
          <w:bCs/>
          <w:iCs/>
          <w:spacing w:val="-3"/>
        </w:rPr>
      </w:pPr>
      <w:r w:rsidRPr="002F27F1">
        <w:rPr>
          <w:rFonts w:ascii="Book Antiqua" w:hAnsi="Book Antiqua"/>
          <w:b/>
          <w:bCs/>
          <w:iCs/>
          <w:spacing w:val="-3"/>
        </w:rPr>
        <w:t xml:space="preserve">Fuente: </w:t>
      </w:r>
      <w:r w:rsidRPr="002F27F1">
        <w:rPr>
          <w:rFonts w:ascii="Book Antiqua" w:hAnsi="Book Antiqua"/>
          <w:iCs/>
          <w:spacing w:val="-3"/>
        </w:rPr>
        <w:t>Elaboración propia con datos del Sistema de Proyección Plurianual.</w:t>
      </w:r>
    </w:p>
    <w:p w14:paraId="03047A91" w14:textId="77777777" w:rsidR="00932B08" w:rsidRPr="00063E39" w:rsidRDefault="00932B08" w:rsidP="0075777E">
      <w:pPr>
        <w:pStyle w:val="Prrafodelista"/>
        <w:ind w:left="1440"/>
        <w:jc w:val="both"/>
        <w:rPr>
          <w:rFonts w:ascii="Book Antiqua" w:hAnsi="Book Antiqua"/>
          <w:iCs/>
          <w:spacing w:val="-3"/>
          <w:sz w:val="24"/>
          <w:szCs w:val="24"/>
        </w:rPr>
      </w:pPr>
    </w:p>
    <w:p w14:paraId="0766F26D" w14:textId="0825AB1E" w:rsidR="00FB1CAF" w:rsidRPr="00FB1CAF" w:rsidRDefault="00964066" w:rsidP="00637A06">
      <w:pPr>
        <w:pStyle w:val="Prrafodelista"/>
        <w:numPr>
          <w:ilvl w:val="0"/>
          <w:numId w:val="5"/>
        </w:numPr>
        <w:jc w:val="both"/>
        <w:rPr>
          <w:rFonts w:ascii="Book Antiqua" w:hAnsi="Book Antiqua"/>
          <w:iCs/>
          <w:spacing w:val="-3"/>
          <w:sz w:val="24"/>
          <w:szCs w:val="24"/>
        </w:rPr>
      </w:pPr>
      <w:r w:rsidRPr="00FB1CAF">
        <w:rPr>
          <w:rFonts w:ascii="Book Antiqua" w:hAnsi="Book Antiqua"/>
          <w:iCs/>
          <w:spacing w:val="-3"/>
          <w:sz w:val="24"/>
          <w:szCs w:val="24"/>
        </w:rPr>
        <w:t xml:space="preserve">Durante el proceso, se identificaron proyectos constructivos a los que se les incorporarán recursos para el periodo 2025 pero que los mismos no se encuentran con </w:t>
      </w:r>
      <w:r w:rsidR="00FB1CAF" w:rsidRPr="00FB1CAF">
        <w:rPr>
          <w:rFonts w:ascii="Book Antiqua" w:hAnsi="Book Antiqua"/>
          <w:iCs/>
          <w:spacing w:val="-3"/>
          <w:sz w:val="24"/>
          <w:szCs w:val="24"/>
        </w:rPr>
        <w:t xml:space="preserve">el seguimiento de la metodología institucional de proyectos estratégicos. Por lo que tendrán que seguir las indicaciones señaladas en el apartado </w:t>
      </w:r>
      <w:r w:rsidR="00637A06">
        <w:rPr>
          <w:rFonts w:ascii="Book Antiqua" w:hAnsi="Book Antiqua"/>
          <w:iCs/>
          <w:spacing w:val="-3"/>
          <w:sz w:val="24"/>
          <w:szCs w:val="24"/>
        </w:rPr>
        <w:t>“</w:t>
      </w:r>
      <w:r w:rsidR="00637A06" w:rsidRPr="00637A06">
        <w:rPr>
          <w:rFonts w:ascii="Book Antiqua" w:hAnsi="Book Antiqua"/>
          <w:i/>
          <w:spacing w:val="-3"/>
          <w:sz w:val="24"/>
          <w:szCs w:val="24"/>
        </w:rPr>
        <w:t xml:space="preserve">4. </w:t>
      </w:r>
      <w:r w:rsidR="00FB1CAF" w:rsidRPr="00637A06">
        <w:rPr>
          <w:rFonts w:ascii="Book Antiqua" w:hAnsi="Book Antiqua"/>
          <w:i/>
          <w:spacing w:val="-3"/>
          <w:sz w:val="24"/>
          <w:szCs w:val="24"/>
        </w:rPr>
        <w:t>Proyectos Constructivos Nuevos</w:t>
      </w:r>
      <w:r w:rsidR="00637A06">
        <w:rPr>
          <w:rFonts w:ascii="Book Antiqua" w:hAnsi="Book Antiqua"/>
          <w:iCs/>
          <w:spacing w:val="-3"/>
          <w:sz w:val="24"/>
          <w:szCs w:val="24"/>
        </w:rPr>
        <w:t>” del presente informe.</w:t>
      </w:r>
    </w:p>
    <w:p w14:paraId="78EC7B76" w14:textId="136EFFAA" w:rsidR="00494318" w:rsidRDefault="00494318" w:rsidP="00637A06">
      <w:pPr>
        <w:pStyle w:val="Prrafodelista"/>
        <w:jc w:val="both"/>
        <w:rPr>
          <w:rFonts w:ascii="Book Antiqua" w:hAnsi="Book Antiqua"/>
          <w:iCs/>
          <w:spacing w:val="-3"/>
          <w:sz w:val="24"/>
          <w:szCs w:val="24"/>
        </w:rPr>
      </w:pPr>
    </w:p>
    <w:p w14:paraId="73BCCDD7" w14:textId="22E977DF" w:rsidR="00D3728D" w:rsidRDefault="00D3728D" w:rsidP="004202D8">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Se identificó que el proyecto con código </w:t>
      </w:r>
      <w:r w:rsidRPr="00CD2615">
        <w:rPr>
          <w:rFonts w:ascii="Book Antiqua" w:hAnsi="Book Antiqua"/>
          <w:iCs/>
          <w:spacing w:val="-3"/>
          <w:sz w:val="24"/>
          <w:szCs w:val="24"/>
        </w:rPr>
        <w:t>0035-EJ-P02</w:t>
      </w:r>
      <w:r>
        <w:rPr>
          <w:rFonts w:ascii="Book Antiqua" w:hAnsi="Book Antiqua"/>
          <w:iCs/>
          <w:spacing w:val="-3"/>
          <w:sz w:val="24"/>
          <w:szCs w:val="24"/>
        </w:rPr>
        <w:t>, relacionado con los</w:t>
      </w:r>
      <w:r w:rsidRPr="00CD2615">
        <w:rPr>
          <w:rFonts w:ascii="Book Antiqua" w:hAnsi="Book Antiqua"/>
          <w:iCs/>
          <w:spacing w:val="-3"/>
          <w:sz w:val="24"/>
          <w:szCs w:val="24"/>
        </w:rPr>
        <w:t xml:space="preserve"> </w:t>
      </w:r>
      <w:r>
        <w:rPr>
          <w:rFonts w:ascii="Book Antiqua" w:hAnsi="Book Antiqua"/>
          <w:iCs/>
          <w:spacing w:val="-3"/>
          <w:sz w:val="24"/>
          <w:szCs w:val="24"/>
        </w:rPr>
        <w:t>“</w:t>
      </w:r>
      <w:r w:rsidRPr="00B90D5F">
        <w:rPr>
          <w:rFonts w:ascii="Book Antiqua" w:hAnsi="Book Antiqua"/>
          <w:i/>
          <w:spacing w:val="-3"/>
          <w:sz w:val="24"/>
          <w:szCs w:val="24"/>
        </w:rPr>
        <w:t>Paquetes de instrucción y disminución del personal pendiente por capacitar de la población del OIJ</w:t>
      </w:r>
      <w:r>
        <w:rPr>
          <w:rFonts w:ascii="Book Antiqua" w:hAnsi="Book Antiqua"/>
          <w:iCs/>
          <w:spacing w:val="-3"/>
          <w:sz w:val="24"/>
          <w:szCs w:val="24"/>
        </w:rPr>
        <w:t>” no realizó el proceso de proyección plurianu</w:t>
      </w:r>
      <w:r w:rsidR="000572BE">
        <w:rPr>
          <w:rFonts w:ascii="Book Antiqua" w:hAnsi="Book Antiqua"/>
          <w:iCs/>
          <w:spacing w:val="-3"/>
          <w:sz w:val="24"/>
          <w:szCs w:val="24"/>
        </w:rPr>
        <w:t>a</w:t>
      </w:r>
      <w:r>
        <w:rPr>
          <w:rFonts w:ascii="Book Antiqua" w:hAnsi="Book Antiqua"/>
          <w:iCs/>
          <w:spacing w:val="-3"/>
          <w:sz w:val="24"/>
          <w:szCs w:val="24"/>
        </w:rPr>
        <w:t>l, por lo que la Escuela Judicial, deberá definir la continuidad, cancelación o suspensión de este proyecto y por consiguiente</w:t>
      </w:r>
      <w:r w:rsidR="000572BE">
        <w:rPr>
          <w:rFonts w:ascii="Book Antiqua" w:hAnsi="Book Antiqua"/>
          <w:iCs/>
          <w:spacing w:val="-3"/>
          <w:sz w:val="24"/>
          <w:szCs w:val="24"/>
        </w:rPr>
        <w:t xml:space="preserve"> disponer del recurso humano con el que cuenta mediante permisos con goce de salarios, los cuales se otorgan mediante el artículo n°44 de la Ley Orgánica del Poder Judicial.</w:t>
      </w:r>
    </w:p>
    <w:p w14:paraId="3AD5D4C1" w14:textId="77777777" w:rsidR="00E72906" w:rsidRDefault="00E72906" w:rsidP="00E72906">
      <w:pPr>
        <w:pStyle w:val="Prrafodelista"/>
        <w:jc w:val="both"/>
        <w:rPr>
          <w:rFonts w:ascii="Book Antiqua" w:hAnsi="Book Antiqua"/>
          <w:iCs/>
          <w:spacing w:val="-3"/>
          <w:sz w:val="24"/>
          <w:szCs w:val="24"/>
        </w:rPr>
      </w:pPr>
    </w:p>
    <w:p w14:paraId="76000E07" w14:textId="2A8F9858" w:rsidR="00E72906" w:rsidRDefault="00EF37BA" w:rsidP="004202D8">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La Dirección de Gestión Humana </w:t>
      </w:r>
      <w:r w:rsidR="00E72906">
        <w:rPr>
          <w:rFonts w:ascii="Book Antiqua" w:hAnsi="Book Antiqua"/>
          <w:iCs/>
          <w:spacing w:val="-3"/>
          <w:sz w:val="24"/>
          <w:szCs w:val="24"/>
        </w:rPr>
        <w:t>debe</w:t>
      </w:r>
      <w:r w:rsidR="00551ECE">
        <w:rPr>
          <w:rFonts w:ascii="Book Antiqua" w:hAnsi="Book Antiqua"/>
          <w:iCs/>
          <w:spacing w:val="-3"/>
          <w:sz w:val="24"/>
          <w:szCs w:val="24"/>
        </w:rPr>
        <w:t xml:space="preserve">rá coordinar las mejoras correspondientes en </w:t>
      </w:r>
      <w:r w:rsidR="00E72906">
        <w:rPr>
          <w:rFonts w:ascii="Book Antiqua" w:hAnsi="Book Antiqua"/>
          <w:iCs/>
          <w:spacing w:val="-3"/>
          <w:sz w:val="24"/>
          <w:szCs w:val="24"/>
        </w:rPr>
        <w:t>los cálculos de recurso humano</w:t>
      </w:r>
      <w:r w:rsidR="007A5F1F">
        <w:rPr>
          <w:rFonts w:ascii="Book Antiqua" w:hAnsi="Book Antiqua"/>
          <w:iCs/>
          <w:spacing w:val="-3"/>
          <w:sz w:val="24"/>
          <w:szCs w:val="24"/>
        </w:rPr>
        <w:t>,</w:t>
      </w:r>
      <w:r w:rsidR="00E72906">
        <w:rPr>
          <w:rFonts w:ascii="Book Antiqua" w:hAnsi="Book Antiqua"/>
          <w:iCs/>
          <w:spacing w:val="-3"/>
          <w:sz w:val="24"/>
          <w:szCs w:val="24"/>
        </w:rPr>
        <w:t xml:space="preserve"> los cuales, vienen presentando algunas diferencias notables que los mismos usuarios que participan en el proceso han identificado.</w:t>
      </w:r>
    </w:p>
    <w:p w14:paraId="0BD50327" w14:textId="77777777" w:rsidR="000572BE" w:rsidRDefault="000572BE" w:rsidP="000572BE">
      <w:pPr>
        <w:pStyle w:val="Prrafodelista"/>
        <w:jc w:val="both"/>
        <w:rPr>
          <w:rFonts w:ascii="Book Antiqua" w:hAnsi="Book Antiqua"/>
          <w:iCs/>
          <w:spacing w:val="-3"/>
          <w:sz w:val="24"/>
          <w:szCs w:val="24"/>
        </w:rPr>
      </w:pPr>
    </w:p>
    <w:p w14:paraId="4A119CA5" w14:textId="1D6A0E93" w:rsidR="00B66CB1" w:rsidRDefault="006F334F" w:rsidP="004202D8">
      <w:pPr>
        <w:pStyle w:val="Prrafodelista"/>
        <w:numPr>
          <w:ilvl w:val="0"/>
          <w:numId w:val="5"/>
        </w:numPr>
        <w:jc w:val="both"/>
        <w:rPr>
          <w:rFonts w:ascii="Book Antiqua" w:hAnsi="Book Antiqua"/>
          <w:iCs/>
          <w:spacing w:val="-3"/>
          <w:sz w:val="24"/>
          <w:szCs w:val="24"/>
        </w:rPr>
      </w:pPr>
      <w:r>
        <w:rPr>
          <w:rFonts w:ascii="Book Antiqua" w:hAnsi="Book Antiqua"/>
          <w:iCs/>
          <w:spacing w:val="-3"/>
          <w:sz w:val="24"/>
          <w:szCs w:val="24"/>
        </w:rPr>
        <w:t xml:space="preserve">El proceso que define el ejercicio </w:t>
      </w:r>
      <w:r w:rsidR="00163B39">
        <w:rPr>
          <w:rFonts w:ascii="Book Antiqua" w:hAnsi="Book Antiqua"/>
          <w:iCs/>
          <w:spacing w:val="-3"/>
          <w:sz w:val="24"/>
          <w:szCs w:val="24"/>
        </w:rPr>
        <w:t>plurianual</w:t>
      </w:r>
      <w:r>
        <w:rPr>
          <w:rFonts w:ascii="Book Antiqua" w:hAnsi="Book Antiqua"/>
          <w:iCs/>
          <w:spacing w:val="-3"/>
          <w:sz w:val="24"/>
          <w:szCs w:val="24"/>
        </w:rPr>
        <w:t xml:space="preserve"> de presupuesto </w:t>
      </w:r>
      <w:r w:rsidR="00163B39">
        <w:rPr>
          <w:rFonts w:ascii="Book Antiqua" w:hAnsi="Book Antiqua"/>
          <w:iCs/>
          <w:spacing w:val="-3"/>
          <w:sz w:val="24"/>
          <w:szCs w:val="24"/>
        </w:rPr>
        <w:t>de proyectos estratégicos culmina con los procesos de transferencia de información de los montos del 202</w:t>
      </w:r>
      <w:r w:rsidR="00E72906">
        <w:rPr>
          <w:rFonts w:ascii="Book Antiqua" w:hAnsi="Book Antiqua"/>
          <w:iCs/>
          <w:spacing w:val="-3"/>
          <w:sz w:val="24"/>
          <w:szCs w:val="24"/>
        </w:rPr>
        <w:t>5</w:t>
      </w:r>
      <w:r w:rsidR="00163B39">
        <w:rPr>
          <w:rFonts w:ascii="Book Antiqua" w:hAnsi="Book Antiqua"/>
          <w:iCs/>
          <w:spacing w:val="-3"/>
          <w:sz w:val="24"/>
          <w:szCs w:val="24"/>
        </w:rPr>
        <w:t xml:space="preserve"> del Sistema de Proyección Plurianual hacía el Sistema de Preformulación y SIGA-PJ.</w:t>
      </w:r>
    </w:p>
    <w:p w14:paraId="2A93F706" w14:textId="77777777" w:rsidR="00C44E95" w:rsidRDefault="00C44E95">
      <w:pPr>
        <w:spacing w:after="160" w:line="259" w:lineRule="auto"/>
        <w:rPr>
          <w:rFonts w:ascii="Book Antiqua" w:hAnsi="Book Antiqua"/>
          <w:iCs/>
          <w:spacing w:val="-3"/>
          <w:sz w:val="24"/>
          <w:szCs w:val="24"/>
        </w:rPr>
      </w:pPr>
    </w:p>
    <w:p w14:paraId="65C3E361" w14:textId="3D0EAE1D" w:rsidR="00DC5744" w:rsidRPr="00B66CB1" w:rsidRDefault="00B66CB1" w:rsidP="00E72906">
      <w:pPr>
        <w:pStyle w:val="Prrafodelista"/>
        <w:numPr>
          <w:ilvl w:val="0"/>
          <w:numId w:val="1"/>
        </w:numPr>
        <w:jc w:val="both"/>
        <w:outlineLvl w:val="0"/>
        <w:rPr>
          <w:rFonts w:ascii="Book Antiqua" w:hAnsi="Book Antiqua"/>
          <w:b/>
          <w:bCs/>
          <w:iCs/>
          <w:spacing w:val="-3"/>
          <w:sz w:val="28"/>
          <w:szCs w:val="28"/>
        </w:rPr>
      </w:pPr>
      <w:r w:rsidRPr="00B66CB1">
        <w:rPr>
          <w:rFonts w:ascii="Book Antiqua" w:hAnsi="Book Antiqua"/>
          <w:b/>
          <w:bCs/>
          <w:iCs/>
          <w:spacing w:val="-3"/>
          <w:sz w:val="28"/>
          <w:szCs w:val="28"/>
        </w:rPr>
        <w:lastRenderedPageBreak/>
        <w:t>R</w:t>
      </w:r>
      <w:r w:rsidR="00222D7B" w:rsidRPr="00B66CB1">
        <w:rPr>
          <w:rFonts w:ascii="Book Antiqua" w:hAnsi="Book Antiqua"/>
          <w:b/>
          <w:bCs/>
          <w:iCs/>
          <w:spacing w:val="-3"/>
          <w:sz w:val="28"/>
          <w:szCs w:val="28"/>
        </w:rPr>
        <w:t>ecomendaciones</w:t>
      </w:r>
    </w:p>
    <w:p w14:paraId="2DDD5CAE" w14:textId="77777777" w:rsidR="00B66CB1" w:rsidRDefault="00B66CB1" w:rsidP="00222D7B">
      <w:pPr>
        <w:jc w:val="both"/>
        <w:rPr>
          <w:rFonts w:ascii="Book Antiqua" w:hAnsi="Book Antiqua"/>
          <w:iCs/>
          <w:spacing w:val="-3"/>
          <w:sz w:val="24"/>
          <w:szCs w:val="24"/>
        </w:rPr>
      </w:pPr>
    </w:p>
    <w:p w14:paraId="02DEE704" w14:textId="73F7EFB4" w:rsidR="0008716C" w:rsidRPr="00F62F86" w:rsidRDefault="0008716C" w:rsidP="00222D7B">
      <w:pPr>
        <w:jc w:val="both"/>
        <w:rPr>
          <w:rFonts w:ascii="Book Antiqua" w:hAnsi="Book Antiqua"/>
          <w:b/>
          <w:bCs/>
          <w:iCs/>
          <w:spacing w:val="-3"/>
          <w:sz w:val="24"/>
          <w:szCs w:val="24"/>
        </w:rPr>
      </w:pPr>
      <w:r w:rsidRPr="00F62F86">
        <w:rPr>
          <w:rFonts w:ascii="Book Antiqua" w:hAnsi="Book Antiqua"/>
          <w:b/>
          <w:bCs/>
          <w:iCs/>
          <w:spacing w:val="-3"/>
          <w:sz w:val="24"/>
          <w:szCs w:val="24"/>
        </w:rPr>
        <w:t>Al Consejo Superior</w:t>
      </w:r>
    </w:p>
    <w:p w14:paraId="51387AEA" w14:textId="77777777" w:rsidR="0008716C" w:rsidRDefault="0008716C" w:rsidP="00222D7B">
      <w:pPr>
        <w:jc w:val="both"/>
        <w:rPr>
          <w:rFonts w:ascii="Book Antiqua" w:hAnsi="Book Antiqua"/>
          <w:iCs/>
          <w:spacing w:val="-3"/>
          <w:sz w:val="24"/>
          <w:szCs w:val="24"/>
        </w:rPr>
      </w:pPr>
    </w:p>
    <w:p w14:paraId="680A090E" w14:textId="5894F67E" w:rsidR="002C038B" w:rsidRDefault="00835D94" w:rsidP="000F147B">
      <w:pPr>
        <w:pStyle w:val="Prrafodelista"/>
        <w:numPr>
          <w:ilvl w:val="0"/>
          <w:numId w:val="6"/>
        </w:numPr>
        <w:jc w:val="both"/>
        <w:rPr>
          <w:rFonts w:ascii="Book Antiqua" w:hAnsi="Book Antiqua"/>
          <w:iCs/>
          <w:spacing w:val="-3"/>
          <w:sz w:val="24"/>
          <w:szCs w:val="24"/>
        </w:rPr>
      </w:pPr>
      <w:r w:rsidRPr="00002C25">
        <w:rPr>
          <w:rFonts w:ascii="Book Antiqua" w:hAnsi="Book Antiqua"/>
          <w:iCs/>
          <w:spacing w:val="-3"/>
          <w:sz w:val="24"/>
          <w:szCs w:val="24"/>
        </w:rPr>
        <w:t>Aprobar los resultados obtenidos de</w:t>
      </w:r>
      <w:r w:rsidR="00402335" w:rsidRPr="00002C25">
        <w:rPr>
          <w:rFonts w:ascii="Book Antiqua" w:hAnsi="Book Antiqua"/>
          <w:iCs/>
          <w:spacing w:val="-3"/>
          <w:sz w:val="24"/>
          <w:szCs w:val="24"/>
        </w:rPr>
        <w:t>l proceso de proyección</w:t>
      </w:r>
      <w:r w:rsidR="008841C9" w:rsidRPr="00002C25">
        <w:rPr>
          <w:rFonts w:ascii="Book Antiqua" w:hAnsi="Book Antiqua"/>
          <w:iCs/>
          <w:spacing w:val="-3"/>
          <w:sz w:val="24"/>
          <w:szCs w:val="24"/>
        </w:rPr>
        <w:t xml:space="preserve"> de presupuesto</w:t>
      </w:r>
      <w:r w:rsidR="00402335" w:rsidRPr="00002C25">
        <w:rPr>
          <w:rFonts w:ascii="Book Antiqua" w:hAnsi="Book Antiqua"/>
          <w:iCs/>
          <w:spacing w:val="-3"/>
          <w:sz w:val="24"/>
          <w:szCs w:val="24"/>
        </w:rPr>
        <w:t xml:space="preserve"> plurianu</w:t>
      </w:r>
      <w:r w:rsidR="008841C9" w:rsidRPr="00002C25">
        <w:rPr>
          <w:rFonts w:ascii="Book Antiqua" w:hAnsi="Book Antiqua"/>
          <w:iCs/>
          <w:spacing w:val="-3"/>
          <w:sz w:val="24"/>
          <w:szCs w:val="24"/>
        </w:rPr>
        <w:t xml:space="preserve">al </w:t>
      </w:r>
      <w:r w:rsidR="00402335" w:rsidRPr="00002C25">
        <w:rPr>
          <w:rFonts w:ascii="Book Antiqua" w:hAnsi="Book Antiqua"/>
          <w:iCs/>
          <w:spacing w:val="-3"/>
          <w:sz w:val="24"/>
          <w:szCs w:val="24"/>
        </w:rPr>
        <w:t>y los cuales se exponen en el apartado “</w:t>
      </w:r>
      <w:r w:rsidR="00B05038" w:rsidRPr="00002C25">
        <w:rPr>
          <w:rFonts w:ascii="Book Antiqua" w:hAnsi="Book Antiqua"/>
          <w:iCs/>
          <w:spacing w:val="-3"/>
          <w:sz w:val="24"/>
          <w:szCs w:val="24"/>
        </w:rPr>
        <w:t xml:space="preserve">3.2 </w:t>
      </w:r>
      <w:r w:rsidR="0021650D" w:rsidRPr="00002C25">
        <w:rPr>
          <w:rFonts w:ascii="Book Antiqua" w:hAnsi="Book Antiqua"/>
          <w:i/>
          <w:spacing w:val="-3"/>
          <w:sz w:val="24"/>
          <w:szCs w:val="24"/>
        </w:rPr>
        <w:t>Resultados obtenidos en el proceso</w:t>
      </w:r>
      <w:r w:rsidR="00402335" w:rsidRPr="00002C25">
        <w:rPr>
          <w:rFonts w:ascii="Book Antiqua" w:hAnsi="Book Antiqua"/>
          <w:iCs/>
          <w:spacing w:val="-3"/>
          <w:sz w:val="24"/>
          <w:szCs w:val="24"/>
        </w:rPr>
        <w:t xml:space="preserve">” del presente informe, </w:t>
      </w:r>
      <w:r w:rsidR="00080D9F" w:rsidRPr="00585789">
        <w:rPr>
          <w:rFonts w:ascii="Book Antiqua" w:hAnsi="Book Antiqua"/>
          <w:b/>
          <w:bCs/>
          <w:iCs/>
          <w:spacing w:val="-3"/>
          <w:sz w:val="24"/>
          <w:szCs w:val="24"/>
        </w:rPr>
        <w:t>así como los recursos destinados a proyectos estratégicos para el periodo 2025</w:t>
      </w:r>
      <w:r w:rsidR="001D3F66" w:rsidRPr="00002C25">
        <w:rPr>
          <w:rFonts w:ascii="Book Antiqua" w:hAnsi="Book Antiqua"/>
          <w:iCs/>
          <w:spacing w:val="-3"/>
          <w:sz w:val="24"/>
          <w:szCs w:val="24"/>
        </w:rPr>
        <w:t xml:space="preserve">, los cuales se detallan en el apartado </w:t>
      </w:r>
      <w:r w:rsidR="000752E5" w:rsidRPr="00002C25">
        <w:rPr>
          <w:rFonts w:ascii="Book Antiqua" w:hAnsi="Book Antiqua"/>
          <w:iCs/>
          <w:spacing w:val="-3"/>
          <w:sz w:val="24"/>
          <w:szCs w:val="24"/>
        </w:rPr>
        <w:t>“</w:t>
      </w:r>
      <w:r w:rsidR="000752E5" w:rsidRPr="00002C25">
        <w:rPr>
          <w:rFonts w:ascii="Book Antiqua" w:hAnsi="Book Antiqua"/>
          <w:i/>
          <w:spacing w:val="-3"/>
          <w:sz w:val="24"/>
          <w:szCs w:val="24"/>
        </w:rPr>
        <w:t xml:space="preserve">3.3 </w:t>
      </w:r>
      <w:r w:rsidR="001D3F66" w:rsidRPr="00002C25">
        <w:rPr>
          <w:rFonts w:ascii="Book Antiqua" w:hAnsi="Book Antiqua"/>
          <w:i/>
          <w:spacing w:val="-3"/>
          <w:sz w:val="24"/>
          <w:szCs w:val="24"/>
        </w:rPr>
        <w:t>Transferencia de Datos del Sistema de Proyección Plurianual a otros sistemas informáticos del proceso presupuestario (Volcado)</w:t>
      </w:r>
      <w:r w:rsidR="000752E5" w:rsidRPr="00002C25">
        <w:rPr>
          <w:rFonts w:ascii="Book Antiqua" w:hAnsi="Book Antiqua"/>
          <w:iCs/>
          <w:spacing w:val="-3"/>
          <w:sz w:val="24"/>
          <w:szCs w:val="24"/>
        </w:rPr>
        <w:t xml:space="preserve">”, </w:t>
      </w:r>
      <w:r w:rsidR="000752E5" w:rsidRPr="00585789">
        <w:rPr>
          <w:rFonts w:ascii="Book Antiqua" w:hAnsi="Book Antiqua"/>
          <w:b/>
          <w:bCs/>
          <w:iCs/>
          <w:spacing w:val="-3"/>
          <w:sz w:val="24"/>
          <w:szCs w:val="24"/>
        </w:rPr>
        <w:t xml:space="preserve">considerando que los mismos pueden </w:t>
      </w:r>
      <w:r w:rsidR="00002C25" w:rsidRPr="00585789">
        <w:rPr>
          <w:rFonts w:ascii="Book Antiqua" w:hAnsi="Book Antiqua"/>
          <w:b/>
          <w:bCs/>
          <w:iCs/>
          <w:spacing w:val="-3"/>
          <w:sz w:val="24"/>
          <w:szCs w:val="24"/>
        </w:rPr>
        <w:t>tener alguna modificación producto del proceso presupuestario definido institucio</w:t>
      </w:r>
      <w:r w:rsidR="000D5E8B" w:rsidRPr="00585789">
        <w:rPr>
          <w:rFonts w:ascii="Book Antiqua" w:hAnsi="Book Antiqua"/>
          <w:b/>
          <w:bCs/>
          <w:iCs/>
          <w:spacing w:val="-3"/>
          <w:sz w:val="24"/>
          <w:szCs w:val="24"/>
        </w:rPr>
        <w:t>na</w:t>
      </w:r>
      <w:r w:rsidR="00002C25" w:rsidRPr="00585789">
        <w:rPr>
          <w:rFonts w:ascii="Book Antiqua" w:hAnsi="Book Antiqua"/>
          <w:b/>
          <w:bCs/>
          <w:iCs/>
          <w:spacing w:val="-3"/>
          <w:sz w:val="24"/>
          <w:szCs w:val="24"/>
        </w:rPr>
        <w:t>lmente para la elaboración del Anteproyecto de Presupuesto 2025</w:t>
      </w:r>
      <w:r w:rsidR="00002C25">
        <w:rPr>
          <w:rFonts w:ascii="Book Antiqua" w:hAnsi="Book Antiqua"/>
          <w:iCs/>
          <w:spacing w:val="-3"/>
          <w:sz w:val="24"/>
          <w:szCs w:val="24"/>
        </w:rPr>
        <w:t>.</w:t>
      </w:r>
    </w:p>
    <w:p w14:paraId="717B7C54" w14:textId="77777777" w:rsidR="00002C25" w:rsidRPr="00002C25" w:rsidRDefault="00002C25" w:rsidP="00002C25">
      <w:pPr>
        <w:pStyle w:val="Prrafodelista"/>
        <w:jc w:val="both"/>
        <w:rPr>
          <w:rFonts w:ascii="Book Antiqua" w:hAnsi="Book Antiqua"/>
          <w:iCs/>
          <w:spacing w:val="-3"/>
          <w:sz w:val="24"/>
          <w:szCs w:val="24"/>
        </w:rPr>
      </w:pPr>
    </w:p>
    <w:p w14:paraId="6611B971" w14:textId="00D4FA99" w:rsidR="00002B6B" w:rsidRPr="00B35628" w:rsidRDefault="00002B6B" w:rsidP="004E5673">
      <w:pPr>
        <w:pStyle w:val="Prrafodelista"/>
        <w:numPr>
          <w:ilvl w:val="0"/>
          <w:numId w:val="6"/>
        </w:numPr>
        <w:jc w:val="both"/>
        <w:rPr>
          <w:rFonts w:ascii="Book Antiqua" w:hAnsi="Book Antiqua"/>
          <w:iCs/>
          <w:spacing w:val="-3"/>
          <w:sz w:val="24"/>
          <w:szCs w:val="24"/>
        </w:rPr>
      </w:pPr>
      <w:r w:rsidRPr="00B35628">
        <w:rPr>
          <w:rFonts w:ascii="Book Antiqua" w:hAnsi="Book Antiqua"/>
          <w:iCs/>
          <w:spacing w:val="-3"/>
          <w:sz w:val="24"/>
          <w:szCs w:val="24"/>
        </w:rPr>
        <w:t>Acoger las recomendaciones expuestas en el presente oficio</w:t>
      </w:r>
      <w:r w:rsidR="000D0726" w:rsidRPr="00B35628">
        <w:rPr>
          <w:rFonts w:ascii="Book Antiqua" w:hAnsi="Book Antiqua"/>
          <w:iCs/>
          <w:spacing w:val="-3"/>
          <w:sz w:val="24"/>
          <w:szCs w:val="24"/>
        </w:rPr>
        <w:t xml:space="preserve">, </w:t>
      </w:r>
      <w:r w:rsidR="00DD58CC" w:rsidRPr="00B35628">
        <w:rPr>
          <w:rFonts w:ascii="Book Antiqua" w:hAnsi="Book Antiqua"/>
          <w:iCs/>
          <w:spacing w:val="-3"/>
          <w:sz w:val="24"/>
          <w:szCs w:val="24"/>
        </w:rPr>
        <w:t xml:space="preserve">dirigidas a la Dirección Ejecutiva, Dirección de Tecnología de la Información, </w:t>
      </w:r>
      <w:r w:rsidR="00B35628" w:rsidRPr="00B35628">
        <w:rPr>
          <w:rFonts w:ascii="Book Antiqua" w:hAnsi="Book Antiqua"/>
          <w:iCs/>
          <w:spacing w:val="-3"/>
          <w:sz w:val="24"/>
          <w:szCs w:val="24"/>
        </w:rPr>
        <w:t xml:space="preserve">Dirección de Gestión Humana, Escuela Judicial, </w:t>
      </w:r>
      <w:r w:rsidR="00DD58CC" w:rsidRPr="00B35628">
        <w:rPr>
          <w:rFonts w:ascii="Book Antiqua" w:hAnsi="Book Antiqua"/>
          <w:iCs/>
          <w:spacing w:val="-3"/>
          <w:sz w:val="24"/>
          <w:szCs w:val="24"/>
        </w:rPr>
        <w:t>oficinas líderes de proyecto y oficinas relacionadas con los proyectos</w:t>
      </w:r>
      <w:r w:rsidR="00DD58CC" w:rsidRPr="00B35628">
        <w:rPr>
          <w:rFonts w:ascii="Book Antiqua" w:hAnsi="Book Antiqua"/>
          <w:b/>
          <w:bCs/>
          <w:iCs/>
          <w:spacing w:val="-3"/>
          <w:sz w:val="24"/>
          <w:szCs w:val="24"/>
        </w:rPr>
        <w:t>,</w:t>
      </w:r>
      <w:r w:rsidR="00DD58CC" w:rsidRPr="00B35628">
        <w:rPr>
          <w:rFonts w:ascii="Book Antiqua" w:hAnsi="Book Antiqua"/>
          <w:iCs/>
          <w:spacing w:val="-3"/>
          <w:sz w:val="24"/>
          <w:szCs w:val="24"/>
        </w:rPr>
        <w:t xml:space="preserve"> </w:t>
      </w:r>
      <w:r w:rsidR="000D0726" w:rsidRPr="00B35628">
        <w:rPr>
          <w:rFonts w:ascii="Book Antiqua" w:hAnsi="Book Antiqua"/>
          <w:iCs/>
          <w:spacing w:val="-3"/>
          <w:sz w:val="24"/>
          <w:szCs w:val="24"/>
        </w:rPr>
        <w:t xml:space="preserve">con el fin de involucrar y responsabilizar a los diferentes actores que participan en el proceso de elaboración del Anteproyecto de Presupuesto del </w:t>
      </w:r>
      <w:r w:rsidR="002C038B" w:rsidRPr="00B35628">
        <w:rPr>
          <w:rFonts w:ascii="Book Antiqua" w:hAnsi="Book Antiqua"/>
          <w:iCs/>
          <w:spacing w:val="-3"/>
          <w:sz w:val="24"/>
          <w:szCs w:val="24"/>
        </w:rPr>
        <w:t>Poder Judicial para el periodo 202</w:t>
      </w:r>
      <w:r w:rsidR="00B35628" w:rsidRPr="00B35628">
        <w:rPr>
          <w:rFonts w:ascii="Book Antiqua" w:hAnsi="Book Antiqua"/>
          <w:iCs/>
          <w:spacing w:val="-3"/>
          <w:sz w:val="24"/>
          <w:szCs w:val="24"/>
        </w:rPr>
        <w:t>5</w:t>
      </w:r>
      <w:r w:rsidR="002C038B" w:rsidRPr="00B35628">
        <w:rPr>
          <w:rFonts w:ascii="Book Antiqua" w:hAnsi="Book Antiqua"/>
          <w:iCs/>
          <w:spacing w:val="-3"/>
          <w:sz w:val="24"/>
          <w:szCs w:val="24"/>
        </w:rPr>
        <w:t>, lo anterior específicamente con los recursos relacionados con la ejecución de proyectos estratégicos de la institución</w:t>
      </w:r>
      <w:r w:rsidR="0016467E" w:rsidRPr="00B35628">
        <w:rPr>
          <w:rFonts w:ascii="Book Antiqua" w:hAnsi="Book Antiqua"/>
          <w:iCs/>
          <w:spacing w:val="-3"/>
          <w:sz w:val="24"/>
          <w:szCs w:val="24"/>
        </w:rPr>
        <w:t>, con el propósito de mantene</w:t>
      </w:r>
      <w:r w:rsidR="00740830" w:rsidRPr="00B35628">
        <w:rPr>
          <w:rFonts w:ascii="Book Antiqua" w:hAnsi="Book Antiqua"/>
          <w:iCs/>
          <w:spacing w:val="-3"/>
          <w:sz w:val="24"/>
          <w:szCs w:val="24"/>
        </w:rPr>
        <w:t>r</w:t>
      </w:r>
      <w:r w:rsidR="0016467E" w:rsidRPr="00B35628">
        <w:rPr>
          <w:rFonts w:ascii="Book Antiqua" w:hAnsi="Book Antiqua"/>
          <w:iCs/>
          <w:spacing w:val="-3"/>
          <w:sz w:val="24"/>
          <w:szCs w:val="24"/>
        </w:rPr>
        <w:t xml:space="preserve"> actualizado el Sistema de Proyección Plurianual</w:t>
      </w:r>
      <w:r w:rsidR="008F6040">
        <w:rPr>
          <w:rFonts w:ascii="Book Antiqua" w:hAnsi="Book Antiqua"/>
          <w:iCs/>
          <w:spacing w:val="-3"/>
          <w:sz w:val="24"/>
          <w:szCs w:val="24"/>
        </w:rPr>
        <w:t>, así como los aspectos de mejora</w:t>
      </w:r>
      <w:r w:rsidR="0016467E" w:rsidRPr="00B35628">
        <w:rPr>
          <w:rFonts w:ascii="Book Antiqua" w:hAnsi="Book Antiqua"/>
          <w:iCs/>
          <w:spacing w:val="-3"/>
          <w:sz w:val="24"/>
          <w:szCs w:val="24"/>
        </w:rPr>
        <w:t xml:space="preserve"> y que exista congruencia entre la información de los diferentes sistemas informáticos utilizados en el proceso </w:t>
      </w:r>
      <w:r w:rsidR="00740830" w:rsidRPr="00B35628">
        <w:rPr>
          <w:rFonts w:ascii="Book Antiqua" w:hAnsi="Book Antiqua"/>
          <w:iCs/>
          <w:spacing w:val="-3"/>
          <w:sz w:val="24"/>
          <w:szCs w:val="24"/>
        </w:rPr>
        <w:t>presupuestario</w:t>
      </w:r>
      <w:r w:rsidR="002C038B" w:rsidRPr="00B35628">
        <w:rPr>
          <w:rFonts w:ascii="Book Antiqua" w:hAnsi="Book Antiqua"/>
          <w:iCs/>
          <w:spacing w:val="-3"/>
          <w:sz w:val="24"/>
          <w:szCs w:val="24"/>
        </w:rPr>
        <w:t>.</w:t>
      </w:r>
    </w:p>
    <w:p w14:paraId="56D4A7EA" w14:textId="77777777" w:rsidR="004E5673" w:rsidRDefault="004E5673" w:rsidP="004E5673">
      <w:pPr>
        <w:jc w:val="both"/>
        <w:rPr>
          <w:rFonts w:ascii="Book Antiqua" w:hAnsi="Book Antiqua"/>
          <w:iCs/>
          <w:spacing w:val="-3"/>
          <w:sz w:val="24"/>
          <w:szCs w:val="24"/>
        </w:rPr>
      </w:pPr>
    </w:p>
    <w:p w14:paraId="3948376E" w14:textId="36512CDA" w:rsidR="004E5673" w:rsidRPr="00F62F86" w:rsidRDefault="004E5673" w:rsidP="004E5673">
      <w:pPr>
        <w:jc w:val="both"/>
        <w:rPr>
          <w:rFonts w:ascii="Book Antiqua" w:hAnsi="Book Antiqua"/>
          <w:b/>
          <w:bCs/>
          <w:iCs/>
          <w:spacing w:val="-3"/>
          <w:sz w:val="24"/>
          <w:szCs w:val="24"/>
        </w:rPr>
      </w:pPr>
      <w:r w:rsidRPr="00F62F86">
        <w:rPr>
          <w:rFonts w:ascii="Book Antiqua" w:hAnsi="Book Antiqua"/>
          <w:b/>
          <w:bCs/>
          <w:iCs/>
          <w:spacing w:val="-3"/>
          <w:sz w:val="24"/>
          <w:szCs w:val="24"/>
        </w:rPr>
        <w:t>A la Dirección Ejecutiva</w:t>
      </w:r>
    </w:p>
    <w:p w14:paraId="1590D4EC" w14:textId="77777777" w:rsidR="002128FF" w:rsidRPr="00084455" w:rsidRDefault="002128FF" w:rsidP="002128FF">
      <w:pPr>
        <w:pStyle w:val="Prrafodelista"/>
        <w:jc w:val="both"/>
        <w:rPr>
          <w:rFonts w:ascii="Book Antiqua" w:hAnsi="Book Antiqua"/>
          <w:iCs/>
          <w:spacing w:val="-3"/>
          <w:sz w:val="24"/>
          <w:szCs w:val="24"/>
        </w:rPr>
      </w:pPr>
    </w:p>
    <w:p w14:paraId="310C5C89" w14:textId="48928A42" w:rsidR="00C9729D" w:rsidRDefault="004F3393" w:rsidP="00C9729D">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Comunicar </w:t>
      </w:r>
      <w:r w:rsidR="00D61742">
        <w:rPr>
          <w:rFonts w:ascii="Book Antiqua" w:hAnsi="Book Antiqua"/>
          <w:iCs/>
          <w:spacing w:val="-3"/>
          <w:sz w:val="24"/>
          <w:szCs w:val="24"/>
        </w:rPr>
        <w:t xml:space="preserve">mediante oficio </w:t>
      </w:r>
      <w:r>
        <w:rPr>
          <w:rFonts w:ascii="Book Antiqua" w:hAnsi="Book Antiqua"/>
          <w:iCs/>
          <w:spacing w:val="-3"/>
          <w:sz w:val="24"/>
          <w:szCs w:val="24"/>
        </w:rPr>
        <w:t xml:space="preserve">a la Dirección de Planificación </w:t>
      </w:r>
      <w:r w:rsidRPr="00F46D59">
        <w:rPr>
          <w:rFonts w:ascii="Book Antiqua" w:hAnsi="Book Antiqua"/>
          <w:iCs/>
          <w:spacing w:val="-3"/>
          <w:sz w:val="24"/>
          <w:szCs w:val="24"/>
        </w:rPr>
        <w:t xml:space="preserve">a más tardar el </w:t>
      </w:r>
      <w:r>
        <w:rPr>
          <w:rFonts w:ascii="Book Antiqua" w:hAnsi="Book Antiqua"/>
          <w:iCs/>
          <w:spacing w:val="-3"/>
          <w:sz w:val="24"/>
          <w:szCs w:val="24"/>
        </w:rPr>
        <w:t>19</w:t>
      </w:r>
      <w:r w:rsidRPr="00F46D59">
        <w:rPr>
          <w:rFonts w:ascii="Book Antiqua" w:hAnsi="Book Antiqua"/>
          <w:iCs/>
          <w:spacing w:val="-3"/>
          <w:sz w:val="24"/>
          <w:szCs w:val="24"/>
        </w:rPr>
        <w:t xml:space="preserve"> de enero de 202</w:t>
      </w:r>
      <w:r>
        <w:rPr>
          <w:rFonts w:ascii="Book Antiqua" w:hAnsi="Book Antiqua"/>
          <w:iCs/>
          <w:spacing w:val="-3"/>
          <w:sz w:val="24"/>
          <w:szCs w:val="24"/>
        </w:rPr>
        <w:t xml:space="preserve">4, </w:t>
      </w:r>
      <w:r w:rsidR="008D5F73" w:rsidRPr="00F46D59">
        <w:rPr>
          <w:rFonts w:ascii="Book Antiqua" w:hAnsi="Book Antiqua"/>
          <w:iCs/>
          <w:spacing w:val="-3"/>
          <w:sz w:val="24"/>
          <w:szCs w:val="24"/>
        </w:rPr>
        <w:t xml:space="preserve">con el detalle de </w:t>
      </w:r>
      <w:r w:rsidR="00A80618" w:rsidRPr="00F46D59">
        <w:rPr>
          <w:rFonts w:ascii="Book Antiqua" w:hAnsi="Book Antiqua"/>
          <w:iCs/>
          <w:spacing w:val="-3"/>
          <w:sz w:val="24"/>
          <w:szCs w:val="24"/>
        </w:rPr>
        <w:t>modificaciones realizadas durante la etapa de preformulación,</w:t>
      </w:r>
      <w:r w:rsidR="008D5F73" w:rsidRPr="00F46D59">
        <w:rPr>
          <w:rFonts w:ascii="Book Antiqua" w:hAnsi="Book Antiqua"/>
          <w:iCs/>
          <w:spacing w:val="-3"/>
          <w:sz w:val="24"/>
          <w:szCs w:val="24"/>
        </w:rPr>
        <w:t xml:space="preserve"> </w:t>
      </w:r>
      <w:r w:rsidR="00C7063B" w:rsidRPr="00F46D59">
        <w:rPr>
          <w:rFonts w:ascii="Book Antiqua" w:hAnsi="Book Antiqua"/>
          <w:iCs/>
          <w:spacing w:val="-3"/>
          <w:sz w:val="24"/>
          <w:szCs w:val="24"/>
        </w:rPr>
        <w:t>en los recursos de las áreas</w:t>
      </w:r>
      <w:r w:rsidR="00F62F86" w:rsidRPr="00F46D59">
        <w:rPr>
          <w:rFonts w:ascii="Book Antiqua" w:hAnsi="Book Antiqua"/>
          <w:iCs/>
          <w:spacing w:val="-3"/>
          <w:sz w:val="24"/>
          <w:szCs w:val="24"/>
        </w:rPr>
        <w:t xml:space="preserve"> presupuestarias</w:t>
      </w:r>
      <w:r w:rsidR="00C7063B" w:rsidRPr="00F46D59">
        <w:rPr>
          <w:rFonts w:ascii="Book Antiqua" w:hAnsi="Book Antiqua"/>
          <w:iCs/>
          <w:spacing w:val="-3"/>
          <w:sz w:val="24"/>
          <w:szCs w:val="24"/>
        </w:rPr>
        <w:t xml:space="preserve"> de construcciones</w:t>
      </w:r>
      <w:r w:rsidR="00CE4A32" w:rsidRPr="00F46D59">
        <w:rPr>
          <w:rFonts w:ascii="Book Antiqua" w:hAnsi="Book Antiqua"/>
          <w:iCs/>
          <w:spacing w:val="-3"/>
          <w:sz w:val="24"/>
          <w:szCs w:val="24"/>
        </w:rPr>
        <w:t xml:space="preserve"> y seguridad </w:t>
      </w:r>
      <w:r w:rsidR="00475377" w:rsidRPr="00F46D59">
        <w:rPr>
          <w:rFonts w:ascii="Book Antiqua" w:hAnsi="Book Antiqua"/>
          <w:iCs/>
          <w:spacing w:val="-3"/>
          <w:sz w:val="24"/>
          <w:szCs w:val="24"/>
        </w:rPr>
        <w:t xml:space="preserve">de </w:t>
      </w:r>
      <w:r w:rsidR="00CE4A32" w:rsidRPr="00F46D59">
        <w:rPr>
          <w:rFonts w:ascii="Book Antiqua" w:hAnsi="Book Antiqua"/>
          <w:iCs/>
          <w:spacing w:val="-3"/>
          <w:sz w:val="24"/>
          <w:szCs w:val="24"/>
        </w:rPr>
        <w:t xml:space="preserve">los montos </w:t>
      </w:r>
      <w:r w:rsidR="00475377" w:rsidRPr="00F46D59">
        <w:rPr>
          <w:rFonts w:ascii="Book Antiqua" w:hAnsi="Book Antiqua"/>
          <w:iCs/>
          <w:spacing w:val="-3"/>
          <w:sz w:val="24"/>
          <w:szCs w:val="24"/>
        </w:rPr>
        <w:t xml:space="preserve">originales </w:t>
      </w:r>
      <w:r w:rsidR="00CE4A32" w:rsidRPr="00F46D59">
        <w:rPr>
          <w:rFonts w:ascii="Book Antiqua" w:hAnsi="Book Antiqua"/>
          <w:iCs/>
          <w:spacing w:val="-3"/>
          <w:sz w:val="24"/>
          <w:szCs w:val="24"/>
        </w:rPr>
        <w:t xml:space="preserve">proyectados </w:t>
      </w:r>
      <w:r w:rsidR="007B4A0E" w:rsidRPr="00F46D59">
        <w:rPr>
          <w:rFonts w:ascii="Book Antiqua" w:hAnsi="Book Antiqua"/>
          <w:iCs/>
          <w:spacing w:val="-3"/>
          <w:sz w:val="24"/>
          <w:szCs w:val="24"/>
        </w:rPr>
        <w:t xml:space="preserve">en el Sistema de Proyección Plurianual </w:t>
      </w:r>
      <w:r w:rsidR="00CE4A32" w:rsidRPr="00F46D59">
        <w:rPr>
          <w:rFonts w:ascii="Book Antiqua" w:hAnsi="Book Antiqua"/>
          <w:iCs/>
          <w:spacing w:val="-3"/>
          <w:sz w:val="24"/>
          <w:szCs w:val="24"/>
        </w:rPr>
        <w:t xml:space="preserve">para </w:t>
      </w:r>
      <w:r w:rsidR="00475377" w:rsidRPr="00F46D59">
        <w:rPr>
          <w:rFonts w:ascii="Book Antiqua" w:hAnsi="Book Antiqua"/>
          <w:iCs/>
          <w:spacing w:val="-3"/>
          <w:sz w:val="24"/>
          <w:szCs w:val="24"/>
        </w:rPr>
        <w:t>el 202</w:t>
      </w:r>
      <w:r w:rsidR="00C65365">
        <w:rPr>
          <w:rFonts w:ascii="Book Antiqua" w:hAnsi="Book Antiqua"/>
          <w:iCs/>
          <w:spacing w:val="-3"/>
          <w:sz w:val="24"/>
          <w:szCs w:val="24"/>
        </w:rPr>
        <w:t>5</w:t>
      </w:r>
      <w:r w:rsidR="00475377" w:rsidRPr="00F46D59">
        <w:rPr>
          <w:rFonts w:ascii="Book Antiqua" w:hAnsi="Book Antiqua"/>
          <w:iCs/>
          <w:spacing w:val="-3"/>
          <w:sz w:val="24"/>
          <w:szCs w:val="24"/>
        </w:rPr>
        <w:t xml:space="preserve"> </w:t>
      </w:r>
      <w:r w:rsidR="00B86670" w:rsidRPr="00F46D59">
        <w:rPr>
          <w:rFonts w:ascii="Book Antiqua" w:hAnsi="Book Antiqua"/>
          <w:iCs/>
          <w:spacing w:val="-3"/>
          <w:sz w:val="24"/>
          <w:szCs w:val="24"/>
        </w:rPr>
        <w:t>de los</w:t>
      </w:r>
      <w:r w:rsidR="00475377" w:rsidRPr="00F46D59">
        <w:rPr>
          <w:rFonts w:ascii="Book Antiqua" w:hAnsi="Book Antiqua"/>
          <w:iCs/>
          <w:spacing w:val="-3"/>
          <w:sz w:val="24"/>
          <w:szCs w:val="24"/>
        </w:rPr>
        <w:t xml:space="preserve"> </w:t>
      </w:r>
      <w:r w:rsidR="00CE4A32" w:rsidRPr="00F46D59">
        <w:rPr>
          <w:rFonts w:ascii="Book Antiqua" w:hAnsi="Book Antiqua"/>
          <w:iCs/>
          <w:spacing w:val="-3"/>
          <w:sz w:val="24"/>
          <w:szCs w:val="24"/>
        </w:rPr>
        <w:t>proyectos estratégicos</w:t>
      </w:r>
      <w:r w:rsidR="00342195" w:rsidRPr="00F46D59">
        <w:rPr>
          <w:rFonts w:ascii="Book Antiqua" w:hAnsi="Book Antiqua"/>
          <w:iCs/>
          <w:spacing w:val="-3"/>
          <w:sz w:val="24"/>
          <w:szCs w:val="24"/>
        </w:rPr>
        <w:t>.</w:t>
      </w:r>
    </w:p>
    <w:p w14:paraId="7A40ECE9" w14:textId="77777777" w:rsidR="00DE5CD8" w:rsidRDefault="00DE5CD8" w:rsidP="00E80083">
      <w:pPr>
        <w:pStyle w:val="Prrafodelista"/>
        <w:jc w:val="both"/>
        <w:rPr>
          <w:rFonts w:ascii="Book Antiqua" w:hAnsi="Book Antiqua"/>
          <w:iCs/>
          <w:spacing w:val="-3"/>
          <w:sz w:val="24"/>
          <w:szCs w:val="24"/>
        </w:rPr>
      </w:pPr>
    </w:p>
    <w:p w14:paraId="7AAE4192" w14:textId="0360010D" w:rsidR="00E80083" w:rsidRPr="00E80083" w:rsidRDefault="00D61742" w:rsidP="00E80083">
      <w:pPr>
        <w:pStyle w:val="Prrafodelista"/>
        <w:numPr>
          <w:ilvl w:val="0"/>
          <w:numId w:val="6"/>
        </w:numPr>
        <w:jc w:val="both"/>
        <w:rPr>
          <w:rFonts w:ascii="Book Antiqua" w:hAnsi="Book Antiqua"/>
          <w:iCs/>
          <w:spacing w:val="-3"/>
          <w:sz w:val="24"/>
          <w:szCs w:val="24"/>
        </w:rPr>
      </w:pPr>
      <w:r w:rsidRPr="00E80083">
        <w:rPr>
          <w:rFonts w:ascii="Book Antiqua" w:hAnsi="Book Antiqua"/>
          <w:iCs/>
          <w:spacing w:val="-3"/>
          <w:sz w:val="24"/>
          <w:szCs w:val="24"/>
        </w:rPr>
        <w:t xml:space="preserve">Incluir en el </w:t>
      </w:r>
      <w:r w:rsidR="00682BEC" w:rsidRPr="00E80083">
        <w:rPr>
          <w:rFonts w:ascii="Book Antiqua" w:hAnsi="Book Antiqua"/>
          <w:iCs/>
          <w:spacing w:val="-3"/>
          <w:sz w:val="24"/>
          <w:szCs w:val="24"/>
        </w:rPr>
        <w:t xml:space="preserve">oficio supra mencionado, la documentación </w:t>
      </w:r>
      <w:r w:rsidR="00E80083">
        <w:rPr>
          <w:rFonts w:ascii="Book Antiqua" w:hAnsi="Book Antiqua"/>
          <w:iCs/>
          <w:spacing w:val="-3"/>
          <w:sz w:val="24"/>
          <w:szCs w:val="24"/>
        </w:rPr>
        <w:t xml:space="preserve">solicitada por la Unidad Estratégica de Portafolio de Proyectos Institucional </w:t>
      </w:r>
      <w:r w:rsidR="00682BEC" w:rsidRPr="00E80083">
        <w:rPr>
          <w:rFonts w:ascii="Book Antiqua" w:hAnsi="Book Antiqua"/>
          <w:iCs/>
          <w:spacing w:val="-3"/>
          <w:sz w:val="24"/>
          <w:szCs w:val="24"/>
        </w:rPr>
        <w:t>de l</w:t>
      </w:r>
      <w:r w:rsidR="00E80083">
        <w:rPr>
          <w:rFonts w:ascii="Book Antiqua" w:hAnsi="Book Antiqua"/>
          <w:iCs/>
          <w:spacing w:val="-3"/>
          <w:sz w:val="24"/>
          <w:szCs w:val="24"/>
        </w:rPr>
        <w:t>o</w:t>
      </w:r>
      <w:r w:rsidR="00682BEC" w:rsidRPr="00E80083">
        <w:rPr>
          <w:rFonts w:ascii="Book Antiqua" w:hAnsi="Book Antiqua"/>
          <w:iCs/>
          <w:spacing w:val="-3"/>
          <w:sz w:val="24"/>
          <w:szCs w:val="24"/>
        </w:rPr>
        <w:t xml:space="preserve">s proyectos constructivos nuevos </w:t>
      </w:r>
      <w:r w:rsidR="00E80083" w:rsidRPr="00E80083">
        <w:rPr>
          <w:rFonts w:ascii="Book Antiqua" w:hAnsi="Book Antiqua"/>
          <w:iCs/>
          <w:spacing w:val="-3"/>
          <w:sz w:val="24"/>
          <w:szCs w:val="24"/>
        </w:rPr>
        <w:t xml:space="preserve">que se </w:t>
      </w:r>
      <w:r w:rsidR="0009583F">
        <w:rPr>
          <w:rFonts w:ascii="Book Antiqua" w:hAnsi="Book Antiqua"/>
          <w:iCs/>
          <w:spacing w:val="-3"/>
          <w:sz w:val="24"/>
          <w:szCs w:val="24"/>
        </w:rPr>
        <w:t xml:space="preserve">detallan </w:t>
      </w:r>
      <w:r w:rsidR="00E80083" w:rsidRPr="00E80083">
        <w:rPr>
          <w:rFonts w:ascii="Book Antiqua" w:hAnsi="Book Antiqua"/>
          <w:iCs/>
          <w:spacing w:val="-3"/>
          <w:sz w:val="24"/>
          <w:szCs w:val="24"/>
        </w:rPr>
        <w:t xml:space="preserve">en el </w:t>
      </w:r>
      <w:r w:rsidR="0009583F">
        <w:rPr>
          <w:rFonts w:ascii="Book Antiqua" w:hAnsi="Book Antiqua"/>
          <w:iCs/>
          <w:spacing w:val="-3"/>
          <w:sz w:val="24"/>
          <w:szCs w:val="24"/>
        </w:rPr>
        <w:t xml:space="preserve">apartado </w:t>
      </w:r>
      <w:r w:rsidR="00E80083">
        <w:rPr>
          <w:rFonts w:ascii="Book Antiqua" w:hAnsi="Book Antiqua"/>
          <w:iCs/>
          <w:spacing w:val="-3"/>
          <w:sz w:val="24"/>
          <w:szCs w:val="24"/>
        </w:rPr>
        <w:t xml:space="preserve">“4. </w:t>
      </w:r>
      <w:r w:rsidR="00E80083" w:rsidRPr="00E80083">
        <w:rPr>
          <w:rFonts w:ascii="Book Antiqua" w:hAnsi="Book Antiqua"/>
          <w:iCs/>
          <w:spacing w:val="-3"/>
          <w:sz w:val="24"/>
          <w:szCs w:val="24"/>
        </w:rPr>
        <w:t>Proyectos Constructivos Nuevos</w:t>
      </w:r>
      <w:r w:rsidR="00E80083">
        <w:rPr>
          <w:rFonts w:ascii="Book Antiqua" w:hAnsi="Book Antiqua"/>
          <w:iCs/>
          <w:spacing w:val="-3"/>
          <w:sz w:val="24"/>
          <w:szCs w:val="24"/>
        </w:rPr>
        <w:t>”</w:t>
      </w:r>
      <w:r w:rsidR="0009583F">
        <w:rPr>
          <w:rFonts w:ascii="Book Antiqua" w:hAnsi="Book Antiqua"/>
          <w:iCs/>
          <w:spacing w:val="-3"/>
          <w:sz w:val="24"/>
          <w:szCs w:val="24"/>
        </w:rPr>
        <w:t xml:space="preserve">, así como detallar el presupuesto plurianual de estos proyectos para </w:t>
      </w:r>
      <w:r w:rsidR="00426421">
        <w:rPr>
          <w:rFonts w:ascii="Book Antiqua" w:hAnsi="Book Antiqua"/>
          <w:iCs/>
          <w:spacing w:val="-3"/>
          <w:sz w:val="24"/>
          <w:szCs w:val="24"/>
        </w:rPr>
        <w:lastRenderedPageBreak/>
        <w:t>que el personal de la Unidad de Portafolio proceda con la actualización del sistema informático</w:t>
      </w:r>
      <w:r w:rsidR="00EE5CFC">
        <w:rPr>
          <w:rFonts w:ascii="Book Antiqua" w:hAnsi="Book Antiqua"/>
          <w:iCs/>
          <w:spacing w:val="-3"/>
          <w:sz w:val="24"/>
          <w:szCs w:val="24"/>
        </w:rPr>
        <w:t xml:space="preserve"> presupuestario (Sistema de Proyección Plurianual) y de seguimiento de las iniciativas (MS Project Online).</w:t>
      </w:r>
    </w:p>
    <w:p w14:paraId="4E69B6DC" w14:textId="77777777" w:rsidR="004E5673" w:rsidRDefault="004E5673" w:rsidP="004E5673">
      <w:pPr>
        <w:jc w:val="both"/>
        <w:rPr>
          <w:rFonts w:ascii="Book Antiqua" w:hAnsi="Book Antiqua"/>
          <w:iCs/>
          <w:spacing w:val="-3"/>
          <w:sz w:val="24"/>
          <w:szCs w:val="24"/>
        </w:rPr>
      </w:pPr>
    </w:p>
    <w:p w14:paraId="2D41B94E" w14:textId="28A06116" w:rsidR="004E5673" w:rsidRPr="00F62F86" w:rsidRDefault="004E5673" w:rsidP="004E5673">
      <w:pPr>
        <w:jc w:val="both"/>
        <w:rPr>
          <w:rFonts w:ascii="Book Antiqua" w:hAnsi="Book Antiqua"/>
          <w:b/>
          <w:bCs/>
          <w:iCs/>
          <w:spacing w:val="-3"/>
          <w:sz w:val="24"/>
          <w:szCs w:val="24"/>
        </w:rPr>
      </w:pPr>
      <w:r w:rsidRPr="00F62F86">
        <w:rPr>
          <w:rFonts w:ascii="Book Antiqua" w:hAnsi="Book Antiqua"/>
          <w:b/>
          <w:bCs/>
          <w:iCs/>
          <w:spacing w:val="-3"/>
          <w:sz w:val="24"/>
          <w:szCs w:val="24"/>
        </w:rPr>
        <w:t>A la Dirección de Tecnología de Información</w:t>
      </w:r>
      <w:r w:rsidR="00F46D59">
        <w:rPr>
          <w:rFonts w:ascii="Book Antiqua" w:hAnsi="Book Antiqua"/>
          <w:b/>
          <w:bCs/>
          <w:iCs/>
          <w:spacing w:val="-3"/>
          <w:sz w:val="24"/>
          <w:szCs w:val="24"/>
        </w:rPr>
        <w:t xml:space="preserve"> y Comunicaciones</w:t>
      </w:r>
    </w:p>
    <w:p w14:paraId="65B82BA3" w14:textId="77777777" w:rsidR="00084455" w:rsidRPr="00084455" w:rsidRDefault="00084455" w:rsidP="00084455">
      <w:pPr>
        <w:pStyle w:val="Prrafodelista"/>
        <w:jc w:val="both"/>
        <w:rPr>
          <w:rFonts w:ascii="Book Antiqua" w:hAnsi="Book Antiqua"/>
          <w:iCs/>
          <w:spacing w:val="-3"/>
          <w:sz w:val="24"/>
          <w:szCs w:val="24"/>
        </w:rPr>
      </w:pPr>
    </w:p>
    <w:p w14:paraId="24AB5478" w14:textId="4B885FC2" w:rsidR="003C24A8" w:rsidRDefault="003C24A8" w:rsidP="00B86670">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Comunicar mediante oficio a la Dirección de Planificación </w:t>
      </w:r>
      <w:r w:rsidRPr="00F46D59">
        <w:rPr>
          <w:rFonts w:ascii="Book Antiqua" w:hAnsi="Book Antiqua"/>
          <w:iCs/>
          <w:spacing w:val="-3"/>
          <w:sz w:val="24"/>
          <w:szCs w:val="24"/>
        </w:rPr>
        <w:t xml:space="preserve">a más tardar el </w:t>
      </w:r>
      <w:r>
        <w:rPr>
          <w:rFonts w:ascii="Book Antiqua" w:hAnsi="Book Antiqua"/>
          <w:iCs/>
          <w:spacing w:val="-3"/>
          <w:sz w:val="24"/>
          <w:szCs w:val="24"/>
        </w:rPr>
        <w:t>19</w:t>
      </w:r>
      <w:r w:rsidRPr="00F46D59">
        <w:rPr>
          <w:rFonts w:ascii="Book Antiqua" w:hAnsi="Book Antiqua"/>
          <w:iCs/>
          <w:spacing w:val="-3"/>
          <w:sz w:val="24"/>
          <w:szCs w:val="24"/>
        </w:rPr>
        <w:t xml:space="preserve"> de enero de 202</w:t>
      </w:r>
      <w:r>
        <w:rPr>
          <w:rFonts w:ascii="Book Antiqua" w:hAnsi="Book Antiqua"/>
          <w:iCs/>
          <w:spacing w:val="-3"/>
          <w:sz w:val="24"/>
          <w:szCs w:val="24"/>
        </w:rPr>
        <w:t xml:space="preserve">4, </w:t>
      </w:r>
      <w:r w:rsidRPr="00F46D59">
        <w:rPr>
          <w:rFonts w:ascii="Book Antiqua" w:hAnsi="Book Antiqua"/>
          <w:iCs/>
          <w:spacing w:val="-3"/>
          <w:sz w:val="24"/>
          <w:szCs w:val="24"/>
        </w:rPr>
        <w:t>con el detalle de modificaciones realizadas durante la etapa de preformulación, en los recursos del</w:t>
      </w:r>
      <w:r w:rsidR="00740E81">
        <w:rPr>
          <w:rFonts w:ascii="Book Antiqua" w:hAnsi="Book Antiqua"/>
          <w:iCs/>
          <w:spacing w:val="-3"/>
          <w:sz w:val="24"/>
          <w:szCs w:val="24"/>
        </w:rPr>
        <w:t xml:space="preserve"> </w:t>
      </w:r>
      <w:r w:rsidRPr="00F46D59">
        <w:rPr>
          <w:rFonts w:ascii="Book Antiqua" w:hAnsi="Book Antiqua"/>
          <w:iCs/>
          <w:spacing w:val="-3"/>
          <w:sz w:val="24"/>
          <w:szCs w:val="24"/>
        </w:rPr>
        <w:t xml:space="preserve">área presupuestaria de </w:t>
      </w:r>
      <w:r w:rsidR="00740E81">
        <w:rPr>
          <w:rFonts w:ascii="Book Antiqua" w:hAnsi="Book Antiqua"/>
          <w:iCs/>
          <w:spacing w:val="-3"/>
          <w:sz w:val="24"/>
          <w:szCs w:val="24"/>
        </w:rPr>
        <w:t>informática</w:t>
      </w:r>
      <w:r w:rsidRPr="00F46D59">
        <w:rPr>
          <w:rFonts w:ascii="Book Antiqua" w:hAnsi="Book Antiqua"/>
          <w:iCs/>
          <w:spacing w:val="-3"/>
          <w:sz w:val="24"/>
          <w:szCs w:val="24"/>
        </w:rPr>
        <w:t xml:space="preserve"> de los montos originales proyectados en el Sistema de Proyección Plurianual para el 202</w:t>
      </w:r>
      <w:r>
        <w:rPr>
          <w:rFonts w:ascii="Book Antiqua" w:hAnsi="Book Antiqua"/>
          <w:iCs/>
          <w:spacing w:val="-3"/>
          <w:sz w:val="24"/>
          <w:szCs w:val="24"/>
        </w:rPr>
        <w:t>5</w:t>
      </w:r>
      <w:r w:rsidRPr="00F46D59">
        <w:rPr>
          <w:rFonts w:ascii="Book Antiqua" w:hAnsi="Book Antiqua"/>
          <w:iCs/>
          <w:spacing w:val="-3"/>
          <w:sz w:val="24"/>
          <w:szCs w:val="24"/>
        </w:rPr>
        <w:t xml:space="preserve"> de los proyectos estratégicos</w:t>
      </w:r>
      <w:r w:rsidR="00201BA5">
        <w:rPr>
          <w:rFonts w:ascii="Book Antiqua" w:hAnsi="Book Antiqua"/>
          <w:iCs/>
          <w:spacing w:val="-3"/>
          <w:sz w:val="24"/>
          <w:szCs w:val="24"/>
        </w:rPr>
        <w:t>.</w:t>
      </w:r>
    </w:p>
    <w:p w14:paraId="4CE71A78" w14:textId="77777777" w:rsidR="008B1197" w:rsidRPr="00F80BE9" w:rsidRDefault="008B1197" w:rsidP="008B1197">
      <w:pPr>
        <w:pStyle w:val="Prrafodelista"/>
        <w:jc w:val="both"/>
        <w:rPr>
          <w:rFonts w:ascii="Book Antiqua" w:hAnsi="Book Antiqua"/>
          <w:iCs/>
          <w:spacing w:val="-3"/>
          <w:sz w:val="24"/>
          <w:szCs w:val="24"/>
        </w:rPr>
      </w:pPr>
    </w:p>
    <w:p w14:paraId="78DF0A19" w14:textId="1B93BEDB" w:rsidR="004E5673" w:rsidRDefault="002B5C38"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Colaborar con la ejecución los procesos de transferencias de datos del Sistema de Proyección Plurianual hac</w:t>
      </w:r>
      <w:r w:rsidR="0017062A">
        <w:rPr>
          <w:rFonts w:ascii="Book Antiqua" w:hAnsi="Book Antiqua"/>
          <w:iCs/>
          <w:spacing w:val="-3"/>
          <w:sz w:val="24"/>
          <w:szCs w:val="24"/>
        </w:rPr>
        <w:t>i</w:t>
      </w:r>
      <w:r>
        <w:rPr>
          <w:rFonts w:ascii="Book Antiqua" w:hAnsi="Book Antiqua"/>
          <w:iCs/>
          <w:spacing w:val="-3"/>
          <w:sz w:val="24"/>
          <w:szCs w:val="24"/>
        </w:rPr>
        <w:t>a los demás sistemas informáticos involucrados en el proceso presupuestario 202</w:t>
      </w:r>
      <w:r w:rsidR="00201BA5">
        <w:rPr>
          <w:rFonts w:ascii="Book Antiqua" w:hAnsi="Book Antiqua"/>
          <w:iCs/>
          <w:spacing w:val="-3"/>
          <w:sz w:val="24"/>
          <w:szCs w:val="24"/>
        </w:rPr>
        <w:t>5</w:t>
      </w:r>
      <w:r w:rsidR="008B1197">
        <w:rPr>
          <w:rFonts w:ascii="Book Antiqua" w:hAnsi="Book Antiqua"/>
          <w:iCs/>
          <w:spacing w:val="-3"/>
          <w:sz w:val="24"/>
          <w:szCs w:val="24"/>
        </w:rPr>
        <w:t>, a solicitud y en coordinación con la Dirección de Planificación</w:t>
      </w:r>
      <w:r w:rsidR="002F0E6F">
        <w:rPr>
          <w:rFonts w:ascii="Book Antiqua" w:hAnsi="Book Antiqua"/>
          <w:iCs/>
          <w:spacing w:val="-3"/>
          <w:sz w:val="24"/>
          <w:szCs w:val="24"/>
        </w:rPr>
        <w:t>, mediante el equipo de trabajo que desarrolla el proyecto con código 0110-PLA-P14</w:t>
      </w:r>
      <w:r w:rsidR="008B1197">
        <w:rPr>
          <w:rFonts w:ascii="Book Antiqua" w:hAnsi="Book Antiqua"/>
          <w:iCs/>
          <w:spacing w:val="-3"/>
          <w:sz w:val="24"/>
          <w:szCs w:val="24"/>
        </w:rPr>
        <w:t>.</w:t>
      </w:r>
    </w:p>
    <w:p w14:paraId="2255F64B" w14:textId="77777777" w:rsidR="000D6F5F" w:rsidRDefault="000D6F5F" w:rsidP="000D6F5F">
      <w:pPr>
        <w:jc w:val="both"/>
        <w:rPr>
          <w:rFonts w:ascii="Book Antiqua" w:hAnsi="Book Antiqua"/>
          <w:iCs/>
          <w:spacing w:val="-3"/>
          <w:sz w:val="24"/>
          <w:szCs w:val="24"/>
        </w:rPr>
      </w:pPr>
    </w:p>
    <w:p w14:paraId="622C8286" w14:textId="4701EE97" w:rsidR="000D6F5F" w:rsidRPr="000D6F5F" w:rsidRDefault="000D6F5F" w:rsidP="000D6F5F">
      <w:pPr>
        <w:jc w:val="both"/>
        <w:rPr>
          <w:rFonts w:ascii="Book Antiqua" w:hAnsi="Book Antiqua"/>
          <w:b/>
          <w:bCs/>
          <w:iCs/>
          <w:spacing w:val="-3"/>
          <w:sz w:val="24"/>
          <w:szCs w:val="24"/>
        </w:rPr>
      </w:pPr>
      <w:r w:rsidRPr="000D6F5F">
        <w:rPr>
          <w:rFonts w:ascii="Book Antiqua" w:hAnsi="Book Antiqua"/>
          <w:b/>
          <w:bCs/>
          <w:iCs/>
          <w:spacing w:val="-3"/>
          <w:sz w:val="24"/>
          <w:szCs w:val="24"/>
        </w:rPr>
        <w:t>A la Dirección de Gestión Humana</w:t>
      </w:r>
    </w:p>
    <w:p w14:paraId="4DAF8A6E" w14:textId="77777777" w:rsidR="000D6F5F" w:rsidRPr="000D6F5F" w:rsidRDefault="000D6F5F" w:rsidP="000D6F5F">
      <w:pPr>
        <w:jc w:val="both"/>
        <w:rPr>
          <w:rFonts w:ascii="Book Antiqua" w:hAnsi="Book Antiqua"/>
          <w:iCs/>
          <w:spacing w:val="-3"/>
          <w:sz w:val="24"/>
          <w:szCs w:val="24"/>
        </w:rPr>
      </w:pPr>
    </w:p>
    <w:p w14:paraId="347C291F" w14:textId="5456DB61" w:rsidR="000D6F5F" w:rsidRDefault="00686F5F"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Revisar la base de datos que consume el Sistema de Proyección Plurianual</w:t>
      </w:r>
      <w:r w:rsidR="004D054C">
        <w:rPr>
          <w:rFonts w:ascii="Book Antiqua" w:hAnsi="Book Antiqua"/>
          <w:iCs/>
          <w:spacing w:val="-3"/>
          <w:sz w:val="24"/>
          <w:szCs w:val="24"/>
        </w:rPr>
        <w:t xml:space="preserve"> para realizar los cálculos </w:t>
      </w:r>
      <w:r w:rsidR="007045DC">
        <w:rPr>
          <w:rFonts w:ascii="Book Antiqua" w:hAnsi="Book Antiqua"/>
          <w:iCs/>
          <w:spacing w:val="-3"/>
          <w:sz w:val="24"/>
          <w:szCs w:val="24"/>
        </w:rPr>
        <w:t>de las estimaciones de recurso humano</w:t>
      </w:r>
      <w:r w:rsidR="00260A6A">
        <w:rPr>
          <w:rFonts w:ascii="Book Antiqua" w:hAnsi="Book Antiqua"/>
          <w:iCs/>
          <w:spacing w:val="-3"/>
          <w:sz w:val="24"/>
          <w:szCs w:val="24"/>
        </w:rPr>
        <w:t>, lo anterior para determinar que la información que se consume en este servicio sea la correcta</w:t>
      </w:r>
      <w:r w:rsidR="00F24156">
        <w:rPr>
          <w:rFonts w:ascii="Book Antiqua" w:hAnsi="Book Antiqua"/>
          <w:iCs/>
          <w:spacing w:val="-3"/>
          <w:sz w:val="24"/>
          <w:szCs w:val="24"/>
        </w:rPr>
        <w:t>.</w:t>
      </w:r>
    </w:p>
    <w:p w14:paraId="238C9F8A" w14:textId="77777777" w:rsidR="00F24156" w:rsidRDefault="00F24156" w:rsidP="00F24156">
      <w:pPr>
        <w:jc w:val="both"/>
        <w:rPr>
          <w:rFonts w:ascii="Book Antiqua" w:hAnsi="Book Antiqua"/>
          <w:iCs/>
          <w:spacing w:val="-3"/>
          <w:sz w:val="24"/>
          <w:szCs w:val="24"/>
        </w:rPr>
      </w:pPr>
    </w:p>
    <w:p w14:paraId="73B0E125" w14:textId="054F69E5" w:rsidR="00F24156" w:rsidRPr="00446A8A" w:rsidRDefault="00F24156" w:rsidP="00F24156">
      <w:pPr>
        <w:jc w:val="both"/>
        <w:rPr>
          <w:rFonts w:ascii="Book Antiqua" w:hAnsi="Book Antiqua"/>
          <w:b/>
          <w:bCs/>
          <w:iCs/>
          <w:spacing w:val="-3"/>
          <w:sz w:val="24"/>
          <w:szCs w:val="24"/>
        </w:rPr>
      </w:pPr>
      <w:r w:rsidRPr="00446A8A">
        <w:rPr>
          <w:rFonts w:ascii="Book Antiqua" w:hAnsi="Book Antiqua"/>
          <w:b/>
          <w:bCs/>
          <w:iCs/>
          <w:spacing w:val="-3"/>
          <w:sz w:val="24"/>
          <w:szCs w:val="24"/>
        </w:rPr>
        <w:t>A la Escuela Judicial</w:t>
      </w:r>
    </w:p>
    <w:p w14:paraId="1610B50F" w14:textId="77777777" w:rsidR="00F24156" w:rsidRPr="00F24156" w:rsidRDefault="00F24156" w:rsidP="00F24156">
      <w:pPr>
        <w:jc w:val="both"/>
        <w:rPr>
          <w:rFonts w:ascii="Book Antiqua" w:hAnsi="Book Antiqua"/>
          <w:iCs/>
          <w:spacing w:val="-3"/>
          <w:sz w:val="24"/>
          <w:szCs w:val="24"/>
        </w:rPr>
      </w:pPr>
    </w:p>
    <w:p w14:paraId="40C3E461" w14:textId="5D801C8E" w:rsidR="00F24156" w:rsidRDefault="008B004A" w:rsidP="004E5673">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Comunicar </w:t>
      </w:r>
      <w:r w:rsidR="00ED11F6">
        <w:rPr>
          <w:rFonts w:ascii="Book Antiqua" w:hAnsi="Book Antiqua"/>
          <w:iCs/>
          <w:spacing w:val="-3"/>
          <w:sz w:val="24"/>
          <w:szCs w:val="24"/>
        </w:rPr>
        <w:t xml:space="preserve">mediante oficio a la Dirección de Planificación </w:t>
      </w:r>
      <w:r w:rsidR="00ED11F6" w:rsidRPr="00F46D59">
        <w:rPr>
          <w:rFonts w:ascii="Book Antiqua" w:hAnsi="Book Antiqua"/>
          <w:iCs/>
          <w:spacing w:val="-3"/>
          <w:sz w:val="24"/>
          <w:szCs w:val="24"/>
        </w:rPr>
        <w:t xml:space="preserve">a más tardar el </w:t>
      </w:r>
      <w:r w:rsidR="00D04318">
        <w:rPr>
          <w:rFonts w:ascii="Book Antiqua" w:hAnsi="Book Antiqua"/>
          <w:iCs/>
          <w:spacing w:val="-3"/>
          <w:sz w:val="24"/>
          <w:szCs w:val="24"/>
        </w:rPr>
        <w:t>15 de noviembre</w:t>
      </w:r>
      <w:r w:rsidR="00F23A3C">
        <w:rPr>
          <w:rFonts w:ascii="Book Antiqua" w:hAnsi="Book Antiqua"/>
          <w:iCs/>
          <w:spacing w:val="-3"/>
          <w:sz w:val="24"/>
          <w:szCs w:val="24"/>
        </w:rPr>
        <w:t xml:space="preserve">, la continuidad, cancelación o suspensión del </w:t>
      </w:r>
      <w:r w:rsidR="00446A8A">
        <w:rPr>
          <w:rFonts w:ascii="Book Antiqua" w:hAnsi="Book Antiqua"/>
          <w:iCs/>
          <w:spacing w:val="-3"/>
          <w:sz w:val="24"/>
          <w:szCs w:val="24"/>
        </w:rPr>
        <w:t xml:space="preserve">proyecto con código </w:t>
      </w:r>
      <w:r w:rsidR="00446A8A" w:rsidRPr="00CD2615">
        <w:rPr>
          <w:rFonts w:ascii="Book Antiqua" w:hAnsi="Book Antiqua"/>
          <w:iCs/>
          <w:spacing w:val="-3"/>
          <w:sz w:val="24"/>
          <w:szCs w:val="24"/>
        </w:rPr>
        <w:t>0035-EJ-P02</w:t>
      </w:r>
      <w:r w:rsidR="00446A8A">
        <w:rPr>
          <w:rFonts w:ascii="Book Antiqua" w:hAnsi="Book Antiqua"/>
          <w:iCs/>
          <w:spacing w:val="-3"/>
          <w:sz w:val="24"/>
          <w:szCs w:val="24"/>
        </w:rPr>
        <w:t>, relacionado con los</w:t>
      </w:r>
      <w:r w:rsidR="00446A8A" w:rsidRPr="00CD2615">
        <w:rPr>
          <w:rFonts w:ascii="Book Antiqua" w:hAnsi="Book Antiqua"/>
          <w:iCs/>
          <w:spacing w:val="-3"/>
          <w:sz w:val="24"/>
          <w:szCs w:val="24"/>
        </w:rPr>
        <w:t xml:space="preserve"> </w:t>
      </w:r>
      <w:r w:rsidR="00446A8A">
        <w:rPr>
          <w:rFonts w:ascii="Book Antiqua" w:hAnsi="Book Antiqua"/>
          <w:iCs/>
          <w:spacing w:val="-3"/>
          <w:sz w:val="24"/>
          <w:szCs w:val="24"/>
        </w:rPr>
        <w:t>“</w:t>
      </w:r>
      <w:r w:rsidR="00446A8A" w:rsidRPr="00B90D5F">
        <w:rPr>
          <w:rFonts w:ascii="Book Antiqua" w:hAnsi="Book Antiqua"/>
          <w:i/>
          <w:spacing w:val="-3"/>
          <w:sz w:val="24"/>
          <w:szCs w:val="24"/>
        </w:rPr>
        <w:t>Paquetes de instrucción y disminución del personal pendiente por capacitar de la población del OIJ</w:t>
      </w:r>
      <w:r w:rsidR="00446A8A">
        <w:rPr>
          <w:rFonts w:ascii="Book Antiqua" w:hAnsi="Book Antiqua"/>
          <w:iCs/>
          <w:spacing w:val="-3"/>
          <w:sz w:val="24"/>
          <w:szCs w:val="24"/>
        </w:rPr>
        <w:t>”.</w:t>
      </w:r>
    </w:p>
    <w:p w14:paraId="287BC5A0" w14:textId="77777777" w:rsidR="004E5673" w:rsidRDefault="004E5673" w:rsidP="004E5673">
      <w:pPr>
        <w:jc w:val="both"/>
        <w:rPr>
          <w:rFonts w:ascii="Book Antiqua" w:hAnsi="Book Antiqua"/>
          <w:iCs/>
          <w:spacing w:val="-3"/>
          <w:sz w:val="24"/>
          <w:szCs w:val="24"/>
        </w:rPr>
      </w:pPr>
    </w:p>
    <w:p w14:paraId="6FEEF9B7" w14:textId="77777777" w:rsidR="004E5673" w:rsidRPr="00E71D6D" w:rsidRDefault="004E5673" w:rsidP="004E5673">
      <w:pPr>
        <w:jc w:val="both"/>
        <w:rPr>
          <w:rFonts w:ascii="Book Antiqua" w:hAnsi="Book Antiqua"/>
          <w:b/>
          <w:bCs/>
          <w:iCs/>
          <w:spacing w:val="-3"/>
          <w:sz w:val="24"/>
          <w:szCs w:val="24"/>
        </w:rPr>
      </w:pPr>
      <w:r w:rsidRPr="00E71D6D">
        <w:rPr>
          <w:rFonts w:ascii="Book Antiqua" w:hAnsi="Book Antiqua"/>
          <w:b/>
          <w:bCs/>
          <w:iCs/>
          <w:spacing w:val="-3"/>
          <w:sz w:val="24"/>
          <w:szCs w:val="24"/>
        </w:rPr>
        <w:t>A las oficinas líderes, así como las relacionadas con los proyectos</w:t>
      </w:r>
    </w:p>
    <w:p w14:paraId="0E86E2D4" w14:textId="77777777" w:rsidR="004E5673" w:rsidRPr="004E5673" w:rsidRDefault="004E5673" w:rsidP="004E5673">
      <w:pPr>
        <w:jc w:val="both"/>
        <w:rPr>
          <w:rFonts w:ascii="Book Antiqua" w:hAnsi="Book Antiqua"/>
          <w:iCs/>
          <w:spacing w:val="-3"/>
          <w:sz w:val="24"/>
          <w:szCs w:val="24"/>
        </w:rPr>
      </w:pPr>
    </w:p>
    <w:p w14:paraId="3C601872" w14:textId="6BCCE26D" w:rsidR="002B5CF5" w:rsidRDefault="00EC1C04" w:rsidP="00911678">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T</w:t>
      </w:r>
      <w:r w:rsidR="00344776">
        <w:rPr>
          <w:rFonts w:ascii="Book Antiqua" w:hAnsi="Book Antiqua"/>
          <w:iCs/>
          <w:spacing w:val="-3"/>
          <w:sz w:val="24"/>
          <w:szCs w:val="24"/>
        </w:rPr>
        <w:t xml:space="preserve">ener presente los montos aprobados por el Consejo </w:t>
      </w:r>
      <w:r>
        <w:rPr>
          <w:rFonts w:ascii="Book Antiqua" w:hAnsi="Book Antiqua"/>
          <w:iCs/>
          <w:spacing w:val="-3"/>
          <w:sz w:val="24"/>
          <w:szCs w:val="24"/>
        </w:rPr>
        <w:t>Superior</w:t>
      </w:r>
      <w:r w:rsidR="001C53DC">
        <w:rPr>
          <w:rFonts w:ascii="Book Antiqua" w:hAnsi="Book Antiqua"/>
          <w:iCs/>
          <w:spacing w:val="-3"/>
          <w:sz w:val="24"/>
          <w:szCs w:val="24"/>
        </w:rPr>
        <w:t xml:space="preserve"> correspondientes al periodo en formulación 2025</w:t>
      </w:r>
      <w:r>
        <w:rPr>
          <w:rFonts w:ascii="Book Antiqua" w:hAnsi="Book Antiqua"/>
          <w:iCs/>
          <w:spacing w:val="-3"/>
          <w:sz w:val="24"/>
          <w:szCs w:val="24"/>
        </w:rPr>
        <w:t xml:space="preserve">, relacionados con </w:t>
      </w:r>
      <w:r w:rsidR="001C53DC">
        <w:rPr>
          <w:rFonts w:ascii="Book Antiqua" w:hAnsi="Book Antiqua"/>
          <w:iCs/>
          <w:spacing w:val="-3"/>
          <w:sz w:val="24"/>
          <w:szCs w:val="24"/>
        </w:rPr>
        <w:t>la ejecución de p</w:t>
      </w:r>
      <w:r w:rsidR="00DD29EB">
        <w:rPr>
          <w:rFonts w:ascii="Book Antiqua" w:hAnsi="Book Antiqua"/>
          <w:iCs/>
          <w:spacing w:val="-3"/>
          <w:sz w:val="24"/>
          <w:szCs w:val="24"/>
        </w:rPr>
        <w:t xml:space="preserve">royectos estratégicos, considerando que los mismos </w:t>
      </w:r>
      <w:r w:rsidR="004F27E7">
        <w:rPr>
          <w:rFonts w:ascii="Book Antiqua" w:hAnsi="Book Antiqua"/>
          <w:iCs/>
          <w:spacing w:val="-3"/>
          <w:sz w:val="24"/>
          <w:szCs w:val="24"/>
        </w:rPr>
        <w:t>pueden tener alguna modificación producto del proceso presupuestario institucional para la elaboración del Anteproyecto de Presu</w:t>
      </w:r>
      <w:r w:rsidR="00377EA8">
        <w:rPr>
          <w:rFonts w:ascii="Book Antiqua" w:hAnsi="Book Antiqua"/>
          <w:iCs/>
          <w:spacing w:val="-3"/>
          <w:sz w:val="24"/>
          <w:szCs w:val="24"/>
        </w:rPr>
        <w:t>puesto 2025 del Poder Judicial.</w:t>
      </w:r>
    </w:p>
    <w:p w14:paraId="1A02B11B" w14:textId="77777777" w:rsidR="004E32D2" w:rsidRDefault="004E32D2" w:rsidP="004E32D2">
      <w:pPr>
        <w:pStyle w:val="Prrafodelista"/>
        <w:jc w:val="both"/>
        <w:rPr>
          <w:rFonts w:ascii="Book Antiqua" w:hAnsi="Book Antiqua"/>
          <w:iCs/>
          <w:spacing w:val="-3"/>
          <w:sz w:val="24"/>
          <w:szCs w:val="24"/>
        </w:rPr>
      </w:pPr>
    </w:p>
    <w:p w14:paraId="2C88CF82" w14:textId="4F775347" w:rsidR="00E1044E" w:rsidRPr="00911678" w:rsidRDefault="004A637E" w:rsidP="00911678">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Atender las indicaciones</w:t>
      </w:r>
      <w:r w:rsidR="004E32D2">
        <w:rPr>
          <w:rFonts w:ascii="Book Antiqua" w:hAnsi="Book Antiqua"/>
          <w:iCs/>
          <w:spacing w:val="-3"/>
          <w:sz w:val="24"/>
          <w:szCs w:val="24"/>
        </w:rPr>
        <w:t xml:space="preserve"> de la Dirección de Planificación relacionadas con los ajustes </w:t>
      </w:r>
      <w:r w:rsidR="002F6696">
        <w:rPr>
          <w:rFonts w:ascii="Book Antiqua" w:hAnsi="Book Antiqua"/>
          <w:iCs/>
          <w:spacing w:val="-3"/>
          <w:sz w:val="24"/>
          <w:szCs w:val="24"/>
        </w:rPr>
        <w:t>en el Sistema de Proyección Plurianual, producto del proceso de actualización durante el proceso presupuestario 202</w:t>
      </w:r>
      <w:r w:rsidR="00377EA8">
        <w:rPr>
          <w:rFonts w:ascii="Book Antiqua" w:hAnsi="Book Antiqua"/>
          <w:iCs/>
          <w:spacing w:val="-3"/>
          <w:sz w:val="24"/>
          <w:szCs w:val="24"/>
        </w:rPr>
        <w:t>5</w:t>
      </w:r>
      <w:r w:rsidR="002F6696">
        <w:rPr>
          <w:rFonts w:ascii="Book Antiqua" w:hAnsi="Book Antiqua"/>
          <w:iCs/>
          <w:spacing w:val="-3"/>
          <w:sz w:val="24"/>
          <w:szCs w:val="24"/>
        </w:rPr>
        <w:t>.</w:t>
      </w:r>
    </w:p>
    <w:p w14:paraId="67277A8B" w14:textId="77777777" w:rsidR="006D6094" w:rsidRDefault="006D6094" w:rsidP="004E5673">
      <w:pPr>
        <w:jc w:val="both"/>
        <w:rPr>
          <w:rFonts w:ascii="Book Antiqua" w:hAnsi="Book Antiqua"/>
          <w:b/>
          <w:bCs/>
          <w:iCs/>
          <w:spacing w:val="-3"/>
          <w:sz w:val="24"/>
          <w:szCs w:val="24"/>
        </w:rPr>
      </w:pPr>
    </w:p>
    <w:p w14:paraId="532C30A9" w14:textId="0134F1A8" w:rsidR="004E5673" w:rsidRPr="00C00054" w:rsidRDefault="004E5673" w:rsidP="004E5673">
      <w:pPr>
        <w:jc w:val="both"/>
        <w:rPr>
          <w:rFonts w:ascii="Book Antiqua" w:hAnsi="Book Antiqua"/>
          <w:b/>
          <w:bCs/>
          <w:iCs/>
          <w:spacing w:val="-3"/>
          <w:sz w:val="24"/>
          <w:szCs w:val="24"/>
        </w:rPr>
      </w:pPr>
      <w:r w:rsidRPr="00C00054">
        <w:rPr>
          <w:rFonts w:ascii="Book Antiqua" w:hAnsi="Book Antiqua"/>
          <w:b/>
          <w:bCs/>
          <w:iCs/>
          <w:spacing w:val="-3"/>
          <w:sz w:val="24"/>
          <w:szCs w:val="24"/>
        </w:rPr>
        <w:t>A la Dirección de Planificación</w:t>
      </w:r>
    </w:p>
    <w:p w14:paraId="2EF68695" w14:textId="77777777" w:rsidR="004E5673" w:rsidRPr="004E5673" w:rsidRDefault="004E5673" w:rsidP="004E5673">
      <w:pPr>
        <w:jc w:val="both"/>
        <w:rPr>
          <w:rFonts w:ascii="Book Antiqua" w:hAnsi="Book Antiqua"/>
          <w:iCs/>
          <w:spacing w:val="-3"/>
          <w:sz w:val="24"/>
          <w:szCs w:val="24"/>
        </w:rPr>
      </w:pPr>
    </w:p>
    <w:p w14:paraId="38A7F93A" w14:textId="5CC07BAC" w:rsidR="00194834" w:rsidRDefault="00601ECD"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Continuar con el</w:t>
      </w:r>
      <w:r w:rsidR="00194834" w:rsidRPr="00194834">
        <w:rPr>
          <w:rFonts w:ascii="Book Antiqua" w:hAnsi="Book Antiqua"/>
          <w:iCs/>
          <w:spacing w:val="-3"/>
          <w:sz w:val="24"/>
          <w:szCs w:val="24"/>
        </w:rPr>
        <w:t xml:space="preserve"> seguimiento al cumplimiento de las actividades establecidas en el Cronograma detallado de las fases previas al inicio de la formulación del anteproyecto de presupuesto </w:t>
      </w:r>
      <w:r w:rsidR="00F13449">
        <w:rPr>
          <w:rFonts w:ascii="Book Antiqua" w:hAnsi="Book Antiqua"/>
          <w:iCs/>
          <w:spacing w:val="-3"/>
          <w:sz w:val="24"/>
          <w:szCs w:val="24"/>
        </w:rPr>
        <w:t xml:space="preserve">institucional </w:t>
      </w:r>
      <w:r w:rsidR="00194834" w:rsidRPr="00194834">
        <w:rPr>
          <w:rFonts w:ascii="Book Antiqua" w:hAnsi="Book Antiqua"/>
          <w:iCs/>
          <w:spacing w:val="-3"/>
          <w:sz w:val="24"/>
          <w:szCs w:val="24"/>
        </w:rPr>
        <w:t>202</w:t>
      </w:r>
      <w:r w:rsidR="00B30B69">
        <w:rPr>
          <w:rFonts w:ascii="Book Antiqua" w:hAnsi="Book Antiqua"/>
          <w:iCs/>
          <w:spacing w:val="-3"/>
          <w:sz w:val="24"/>
          <w:szCs w:val="24"/>
        </w:rPr>
        <w:t>5</w:t>
      </w:r>
      <w:r w:rsidR="00194834" w:rsidRPr="00194834">
        <w:rPr>
          <w:rFonts w:ascii="Book Antiqua" w:hAnsi="Book Antiqua"/>
          <w:iCs/>
          <w:spacing w:val="-3"/>
          <w:sz w:val="24"/>
          <w:szCs w:val="24"/>
        </w:rPr>
        <w:t>.</w:t>
      </w:r>
    </w:p>
    <w:p w14:paraId="50BEEFF6" w14:textId="77777777" w:rsidR="00654CFA" w:rsidRPr="00194834" w:rsidRDefault="00654CFA" w:rsidP="00654CFA">
      <w:pPr>
        <w:pStyle w:val="Prrafodelista"/>
        <w:jc w:val="both"/>
        <w:rPr>
          <w:rFonts w:ascii="Book Antiqua" w:hAnsi="Book Antiqua"/>
          <w:iCs/>
          <w:spacing w:val="-3"/>
          <w:sz w:val="24"/>
          <w:szCs w:val="24"/>
        </w:rPr>
      </w:pPr>
    </w:p>
    <w:p w14:paraId="456EFA73" w14:textId="64B4289A" w:rsidR="00545DEE" w:rsidRDefault="00545DEE"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 xml:space="preserve">Coordinar </w:t>
      </w:r>
      <w:r w:rsidR="00D3292F">
        <w:rPr>
          <w:rFonts w:ascii="Book Antiqua" w:hAnsi="Book Antiqua"/>
          <w:iCs/>
          <w:spacing w:val="-3"/>
          <w:sz w:val="24"/>
          <w:szCs w:val="24"/>
        </w:rPr>
        <w:t>los procesos</w:t>
      </w:r>
      <w:r>
        <w:rPr>
          <w:rFonts w:ascii="Book Antiqua" w:hAnsi="Book Antiqua"/>
          <w:iCs/>
          <w:spacing w:val="-3"/>
          <w:sz w:val="24"/>
          <w:szCs w:val="24"/>
        </w:rPr>
        <w:t xml:space="preserve"> de transferencia de datos entre el Sistema</w:t>
      </w:r>
      <w:r w:rsidR="00237CBD">
        <w:rPr>
          <w:rFonts w:ascii="Book Antiqua" w:hAnsi="Book Antiqua"/>
          <w:iCs/>
          <w:spacing w:val="-3"/>
          <w:sz w:val="24"/>
          <w:szCs w:val="24"/>
        </w:rPr>
        <w:t xml:space="preserve"> de Proyección Plurianual hac</w:t>
      </w:r>
      <w:r w:rsidR="00585789">
        <w:rPr>
          <w:rFonts w:ascii="Book Antiqua" w:hAnsi="Book Antiqua"/>
          <w:iCs/>
          <w:spacing w:val="-3"/>
          <w:sz w:val="24"/>
          <w:szCs w:val="24"/>
        </w:rPr>
        <w:t>i</w:t>
      </w:r>
      <w:r w:rsidR="00237CBD">
        <w:rPr>
          <w:rFonts w:ascii="Book Antiqua" w:hAnsi="Book Antiqua"/>
          <w:iCs/>
          <w:spacing w:val="-3"/>
          <w:sz w:val="24"/>
          <w:szCs w:val="24"/>
        </w:rPr>
        <w:t xml:space="preserve">a el Sistema de Preformulación y SIGA-PJ, así como verificar los resultados de estos procesos </w:t>
      </w:r>
      <w:r w:rsidR="003F3DDB">
        <w:rPr>
          <w:rFonts w:ascii="Book Antiqua" w:hAnsi="Book Antiqua"/>
          <w:iCs/>
          <w:spacing w:val="-3"/>
          <w:sz w:val="24"/>
          <w:szCs w:val="24"/>
        </w:rPr>
        <w:t xml:space="preserve">a realizar según el detalle de la </w:t>
      </w:r>
      <w:r w:rsidR="003F3DDB" w:rsidRPr="00A8228C">
        <w:rPr>
          <w:rFonts w:ascii="Book Antiqua" w:hAnsi="Book Antiqua"/>
          <w:iCs/>
          <w:spacing w:val="-3"/>
          <w:sz w:val="24"/>
          <w:szCs w:val="24"/>
        </w:rPr>
        <w:t xml:space="preserve">tabla </w:t>
      </w:r>
      <w:r w:rsidR="00A8228C" w:rsidRPr="00A8228C">
        <w:rPr>
          <w:rFonts w:ascii="Book Antiqua" w:hAnsi="Book Antiqua"/>
          <w:iCs/>
          <w:spacing w:val="-3"/>
          <w:sz w:val="24"/>
          <w:szCs w:val="24"/>
        </w:rPr>
        <w:t>7</w:t>
      </w:r>
      <w:r w:rsidR="003F3DDB" w:rsidRPr="00A8228C">
        <w:rPr>
          <w:rFonts w:ascii="Book Antiqua" w:hAnsi="Book Antiqua"/>
          <w:iCs/>
          <w:spacing w:val="-3"/>
          <w:sz w:val="24"/>
          <w:szCs w:val="24"/>
        </w:rPr>
        <w:t>.</w:t>
      </w:r>
    </w:p>
    <w:p w14:paraId="17C1F420" w14:textId="77777777" w:rsidR="003F3DDB" w:rsidRDefault="003F3DDB" w:rsidP="003F3DDB">
      <w:pPr>
        <w:pStyle w:val="Prrafodelista"/>
        <w:jc w:val="both"/>
        <w:rPr>
          <w:rFonts w:ascii="Book Antiqua" w:hAnsi="Book Antiqua"/>
          <w:iCs/>
          <w:spacing w:val="-3"/>
          <w:sz w:val="24"/>
          <w:szCs w:val="24"/>
        </w:rPr>
      </w:pPr>
    </w:p>
    <w:p w14:paraId="0CA357A9" w14:textId="5BE72616" w:rsidR="00A40170" w:rsidRDefault="00A40170" w:rsidP="00654CFA">
      <w:pPr>
        <w:pStyle w:val="Prrafodelista"/>
        <w:numPr>
          <w:ilvl w:val="0"/>
          <w:numId w:val="6"/>
        </w:numPr>
        <w:jc w:val="both"/>
        <w:rPr>
          <w:rFonts w:ascii="Book Antiqua" w:hAnsi="Book Antiqua"/>
          <w:iCs/>
          <w:spacing w:val="-3"/>
          <w:sz w:val="24"/>
          <w:szCs w:val="24"/>
        </w:rPr>
      </w:pPr>
      <w:r>
        <w:rPr>
          <w:rFonts w:ascii="Book Antiqua" w:hAnsi="Book Antiqua"/>
          <w:iCs/>
          <w:spacing w:val="-3"/>
          <w:sz w:val="24"/>
          <w:szCs w:val="24"/>
        </w:rPr>
        <w:t>Coordinar</w:t>
      </w:r>
      <w:r w:rsidR="003D1926">
        <w:rPr>
          <w:rFonts w:ascii="Book Antiqua" w:hAnsi="Book Antiqua"/>
          <w:iCs/>
          <w:spacing w:val="-3"/>
          <w:sz w:val="24"/>
          <w:szCs w:val="24"/>
        </w:rPr>
        <w:t>, ejecutar</w:t>
      </w:r>
      <w:r>
        <w:rPr>
          <w:rFonts w:ascii="Book Antiqua" w:hAnsi="Book Antiqua"/>
          <w:iCs/>
          <w:spacing w:val="-3"/>
          <w:sz w:val="24"/>
          <w:szCs w:val="24"/>
        </w:rPr>
        <w:t xml:space="preserve"> y dar seguimiento a las actualizaciones del Sistema de </w:t>
      </w:r>
      <w:r w:rsidR="00DA33A8">
        <w:rPr>
          <w:rFonts w:ascii="Book Antiqua" w:hAnsi="Book Antiqua"/>
          <w:iCs/>
          <w:spacing w:val="-3"/>
          <w:sz w:val="24"/>
          <w:szCs w:val="24"/>
        </w:rPr>
        <w:t>Proyección</w:t>
      </w:r>
      <w:r>
        <w:rPr>
          <w:rFonts w:ascii="Book Antiqua" w:hAnsi="Book Antiqua"/>
          <w:iCs/>
          <w:spacing w:val="-3"/>
          <w:sz w:val="24"/>
          <w:szCs w:val="24"/>
        </w:rPr>
        <w:t xml:space="preserve"> Plurianual que puedan derivarse </w:t>
      </w:r>
      <w:r w:rsidR="00DA33A8">
        <w:rPr>
          <w:rFonts w:ascii="Book Antiqua" w:hAnsi="Book Antiqua"/>
          <w:iCs/>
          <w:spacing w:val="-3"/>
          <w:sz w:val="24"/>
          <w:szCs w:val="24"/>
        </w:rPr>
        <w:t>de la etapa de preformulación o del proceso de formulación presupuestaria</w:t>
      </w:r>
      <w:r w:rsidR="002C60E9">
        <w:rPr>
          <w:rFonts w:ascii="Book Antiqua" w:hAnsi="Book Antiqua"/>
          <w:iCs/>
          <w:spacing w:val="-3"/>
          <w:sz w:val="24"/>
          <w:szCs w:val="24"/>
        </w:rPr>
        <w:t xml:space="preserve">, así como comunicar a las oficinas a cargo de proyectos estratégicos, cualquier modificación de los montos destinados a </w:t>
      </w:r>
      <w:r w:rsidR="000D6F5F">
        <w:rPr>
          <w:rFonts w:ascii="Book Antiqua" w:hAnsi="Book Antiqua"/>
          <w:iCs/>
          <w:spacing w:val="-3"/>
          <w:sz w:val="24"/>
          <w:szCs w:val="24"/>
        </w:rPr>
        <w:t>las iniciativas de las que son responsables o participan.</w:t>
      </w:r>
    </w:p>
    <w:p w14:paraId="29F5DA9F" w14:textId="77777777" w:rsidR="00DA33A8" w:rsidRDefault="00DA33A8" w:rsidP="003F3DDB">
      <w:pPr>
        <w:pStyle w:val="Prrafodelista"/>
        <w:jc w:val="both"/>
        <w:rPr>
          <w:rFonts w:ascii="Book Antiqua" w:hAnsi="Book Antiqua"/>
          <w:iCs/>
          <w:spacing w:val="-3"/>
          <w:sz w:val="24"/>
          <w:szCs w:val="24"/>
        </w:rPr>
      </w:pPr>
    </w:p>
    <w:p w14:paraId="12943536" w14:textId="599A55BF" w:rsidR="00654CFA" w:rsidRDefault="00654CFA" w:rsidP="00654CFA">
      <w:pPr>
        <w:pStyle w:val="Prrafodelista"/>
        <w:numPr>
          <w:ilvl w:val="0"/>
          <w:numId w:val="6"/>
        </w:numPr>
        <w:jc w:val="both"/>
        <w:rPr>
          <w:rFonts w:ascii="Book Antiqua" w:hAnsi="Book Antiqua"/>
          <w:iCs/>
          <w:spacing w:val="-3"/>
          <w:sz w:val="24"/>
          <w:szCs w:val="24"/>
        </w:rPr>
      </w:pPr>
      <w:r w:rsidRPr="00654CFA">
        <w:rPr>
          <w:rFonts w:ascii="Book Antiqua" w:hAnsi="Book Antiqua"/>
          <w:iCs/>
          <w:spacing w:val="-3"/>
          <w:sz w:val="24"/>
          <w:szCs w:val="24"/>
        </w:rPr>
        <w:t xml:space="preserve">Solicitar a cualquier oficina presupuestaria o centro de responsabilidad los ajustes correspondientes en el Sistema de Proyección Plurianual, cuando estos no coincidan con los registrados en el Sistema de Preformulación y </w:t>
      </w:r>
      <w:r w:rsidR="00C44E81">
        <w:rPr>
          <w:rFonts w:ascii="Book Antiqua" w:hAnsi="Book Antiqua"/>
          <w:iCs/>
          <w:spacing w:val="-3"/>
          <w:sz w:val="24"/>
          <w:szCs w:val="24"/>
        </w:rPr>
        <w:t xml:space="preserve">el </w:t>
      </w:r>
      <w:r w:rsidRPr="00654CFA">
        <w:rPr>
          <w:rFonts w:ascii="Book Antiqua" w:hAnsi="Book Antiqua"/>
          <w:iCs/>
          <w:spacing w:val="-3"/>
          <w:sz w:val="24"/>
          <w:szCs w:val="24"/>
        </w:rPr>
        <w:t>SIGA-PJ.</w:t>
      </w:r>
    </w:p>
    <w:p w14:paraId="0B896BF3" w14:textId="77777777" w:rsidR="006D6094" w:rsidRPr="00776D33" w:rsidRDefault="006D6094" w:rsidP="00776D33">
      <w:pPr>
        <w:pStyle w:val="Prrafodelista"/>
        <w:rPr>
          <w:rFonts w:ascii="Book Antiqua" w:hAnsi="Book Antiqua"/>
          <w:iCs/>
          <w:spacing w:val="-3"/>
          <w:sz w:val="24"/>
          <w:szCs w:val="24"/>
        </w:rPr>
      </w:pPr>
    </w:p>
    <w:p w14:paraId="3DADB5CB" w14:textId="77777777" w:rsidR="00B45945" w:rsidRDefault="00B45945" w:rsidP="00222D7B">
      <w:pPr>
        <w:jc w:val="both"/>
        <w:rPr>
          <w:rFonts w:ascii="Book Antiqua" w:hAnsi="Book Antiqua"/>
          <w:iCs/>
          <w:spacing w:val="-3"/>
          <w:sz w:val="24"/>
          <w:szCs w:val="24"/>
        </w:rPr>
      </w:pPr>
    </w:p>
    <w:p w14:paraId="0E47818F" w14:textId="77777777" w:rsidR="00576B45" w:rsidRPr="00514F4B" w:rsidRDefault="00576B45" w:rsidP="00576B45">
      <w:pPr>
        <w:rPr>
          <w:rFonts w:ascii="Book Antiqua" w:hAnsi="Book Antiqua" w:cs="Cambria Math"/>
          <w:sz w:val="24"/>
          <w:szCs w:val="24"/>
        </w:rPr>
      </w:pPr>
      <w:r w:rsidRPr="00514F4B">
        <w:rPr>
          <w:rFonts w:ascii="Book Antiqua" w:hAnsi="Book Antiqua" w:cs="Cambria Math"/>
          <w:sz w:val="24"/>
          <w:szCs w:val="24"/>
        </w:rPr>
        <w:t>Atentamente,</w:t>
      </w:r>
    </w:p>
    <w:p w14:paraId="4A2306BB" w14:textId="77777777" w:rsidR="00576B45" w:rsidRDefault="00576B45" w:rsidP="00576B45">
      <w:pPr>
        <w:jc w:val="both"/>
        <w:rPr>
          <w:rFonts w:ascii="Book Antiqua" w:hAnsi="Book Antiqua"/>
          <w:sz w:val="24"/>
          <w:szCs w:val="24"/>
          <w:lang w:val="es-ES_tradnl" w:eastAsia="ar-SA"/>
        </w:rPr>
      </w:pPr>
    </w:p>
    <w:p w14:paraId="38BCC0FA" w14:textId="77777777" w:rsidR="00585789" w:rsidRDefault="00585789" w:rsidP="00576B45">
      <w:pPr>
        <w:jc w:val="both"/>
        <w:rPr>
          <w:rFonts w:ascii="Book Antiqua" w:hAnsi="Book Antiqua"/>
          <w:sz w:val="24"/>
          <w:szCs w:val="24"/>
          <w:lang w:val="es-ES_tradnl" w:eastAsia="ar-SA"/>
        </w:rPr>
      </w:pPr>
    </w:p>
    <w:p w14:paraId="3CC60CE0" w14:textId="77777777" w:rsidR="00576B45" w:rsidRDefault="00576B45" w:rsidP="00576B45">
      <w:pPr>
        <w:jc w:val="both"/>
        <w:rPr>
          <w:rFonts w:ascii="Book Antiqua" w:hAnsi="Book Antiqua"/>
          <w:sz w:val="24"/>
          <w:szCs w:val="24"/>
          <w:lang w:val="es-ES_tradnl" w:eastAsia="ar-SA"/>
        </w:rPr>
      </w:pPr>
    </w:p>
    <w:p w14:paraId="27F11F72" w14:textId="03642F07" w:rsidR="00585789" w:rsidRPr="00364B85" w:rsidRDefault="00585789" w:rsidP="00585789">
      <w:pPr>
        <w:jc w:val="both"/>
        <w:rPr>
          <w:rFonts w:ascii="Book Antiqua" w:hAnsi="Book Antiqua"/>
          <w:iCs/>
          <w:spacing w:val="-3"/>
          <w:sz w:val="24"/>
          <w:szCs w:val="24"/>
        </w:rPr>
      </w:pPr>
      <w:r w:rsidRPr="00364B85">
        <w:rPr>
          <w:rFonts w:ascii="Book Antiqua" w:hAnsi="Book Antiqua"/>
          <w:iCs/>
          <w:spacing w:val="-3"/>
          <w:sz w:val="24"/>
          <w:szCs w:val="24"/>
        </w:rPr>
        <w:t>Erick Antonio Mora Leiva, Jefe</w:t>
      </w:r>
    </w:p>
    <w:p w14:paraId="68501BC6" w14:textId="77777777" w:rsidR="00585789" w:rsidRDefault="00585789" w:rsidP="00585789">
      <w:pPr>
        <w:jc w:val="both"/>
        <w:rPr>
          <w:rFonts w:ascii="Book Antiqua" w:hAnsi="Book Antiqua"/>
          <w:iCs/>
          <w:spacing w:val="-3"/>
          <w:sz w:val="24"/>
          <w:szCs w:val="24"/>
        </w:rPr>
      </w:pPr>
      <w:r w:rsidRPr="00364B85">
        <w:rPr>
          <w:rFonts w:ascii="Book Antiqua" w:hAnsi="Book Antiqua"/>
          <w:iCs/>
          <w:spacing w:val="-3"/>
          <w:sz w:val="24"/>
          <w:szCs w:val="24"/>
        </w:rPr>
        <w:t>Jefe Proceso de Planeación y Evaluación</w:t>
      </w:r>
    </w:p>
    <w:p w14:paraId="64466015" w14:textId="77777777" w:rsidR="00585789" w:rsidRPr="00265777" w:rsidRDefault="00585789" w:rsidP="00585789">
      <w:pPr>
        <w:jc w:val="both"/>
        <w:rPr>
          <w:rFonts w:ascii="Book Antiqua" w:hAnsi="Book Antiqua"/>
          <w:sz w:val="24"/>
          <w:szCs w:val="24"/>
        </w:rPr>
      </w:pPr>
    </w:p>
    <w:p w14:paraId="14E8B828" w14:textId="77777777" w:rsidR="00576B45" w:rsidRPr="00265777" w:rsidRDefault="00576B45" w:rsidP="00576B45">
      <w:pPr>
        <w:jc w:val="both"/>
        <w:rPr>
          <w:rFonts w:ascii="Book Antiqua" w:hAnsi="Book Antiqua"/>
          <w:sz w:val="24"/>
          <w:szCs w:val="24"/>
          <w:lang w:val="es-ES_tradnl" w:eastAsia="ar-SA"/>
        </w:rPr>
      </w:pPr>
    </w:p>
    <w:p w14:paraId="3EED94A6" w14:textId="04CF33D7" w:rsidR="00576B45" w:rsidRPr="00576B45" w:rsidRDefault="00576B45" w:rsidP="00576B45">
      <w:pPr>
        <w:jc w:val="both"/>
        <w:rPr>
          <w:rFonts w:ascii="Book Antiqua" w:hAnsi="Book Antiqua" w:cs="Book Antiqua"/>
          <w:snapToGrid w:val="0"/>
          <w:sz w:val="24"/>
          <w:szCs w:val="24"/>
        </w:rPr>
      </w:pPr>
      <w:r w:rsidRPr="00533BE0">
        <w:rPr>
          <w:rFonts w:ascii="Book Antiqua" w:hAnsi="Book Antiqua" w:cs="Book Antiqua"/>
          <w:snapToGrid w:val="0"/>
          <w:sz w:val="24"/>
          <w:szCs w:val="24"/>
          <w:lang w:val="pt-BR"/>
        </w:rPr>
        <w:t xml:space="preserve">Minor </w:t>
      </w:r>
      <w:r w:rsidRPr="00576B45">
        <w:rPr>
          <w:rFonts w:ascii="Book Antiqua" w:hAnsi="Book Antiqua" w:cs="Book Antiqua"/>
          <w:snapToGrid w:val="0"/>
          <w:sz w:val="24"/>
          <w:szCs w:val="24"/>
        </w:rPr>
        <w:t xml:space="preserve">Alvarado Chaves, Jefe </w:t>
      </w:r>
    </w:p>
    <w:p w14:paraId="3B6C6E09" w14:textId="7452F147" w:rsidR="00576B45" w:rsidRPr="003B2871" w:rsidRDefault="00576B45" w:rsidP="00576B45">
      <w:pPr>
        <w:jc w:val="both"/>
        <w:rPr>
          <w:rFonts w:ascii="Book Antiqua" w:hAnsi="Book Antiqua" w:cs="Book Antiqua"/>
          <w:snapToGrid w:val="0"/>
          <w:sz w:val="24"/>
          <w:szCs w:val="24"/>
          <w:lang w:val="pt-BR"/>
        </w:rPr>
      </w:pPr>
      <w:r w:rsidRPr="00576B45">
        <w:rPr>
          <w:rFonts w:ascii="Book Antiqua" w:hAnsi="Book Antiqua" w:cs="Book Antiqua"/>
          <w:snapToGrid w:val="0"/>
          <w:sz w:val="24"/>
          <w:szCs w:val="24"/>
        </w:rPr>
        <w:t>Subproceso de Formulación de</w:t>
      </w:r>
      <w:r w:rsidRPr="00533BE0">
        <w:rPr>
          <w:rFonts w:ascii="Book Antiqua" w:hAnsi="Book Antiqua" w:cs="Book Antiqua"/>
          <w:snapToGrid w:val="0"/>
          <w:sz w:val="24"/>
          <w:szCs w:val="24"/>
          <w:lang w:val="pt-BR"/>
        </w:rPr>
        <w:t xml:space="preserve"> Presupuesto y</w:t>
      </w:r>
      <w:r w:rsidR="003B2871">
        <w:rPr>
          <w:rFonts w:ascii="Book Antiqua" w:hAnsi="Book Antiqua" w:cs="Book Antiqua"/>
          <w:snapToGrid w:val="0"/>
          <w:sz w:val="24"/>
          <w:szCs w:val="24"/>
          <w:lang w:val="pt-BR"/>
        </w:rPr>
        <w:t xml:space="preserve"> </w:t>
      </w:r>
      <w:r w:rsidRPr="00533BE0">
        <w:rPr>
          <w:rFonts w:ascii="Book Antiqua" w:hAnsi="Book Antiqua" w:cs="Book Antiqua"/>
          <w:snapToGrid w:val="0"/>
          <w:sz w:val="24"/>
          <w:szCs w:val="24"/>
          <w:lang w:val="pt-BR"/>
        </w:rPr>
        <w:t>Portafolio de Proyectos</w:t>
      </w:r>
      <w:r>
        <w:rPr>
          <w:rFonts w:ascii="Book Antiqua" w:hAnsi="Book Antiqua" w:cs="Book Antiqua"/>
          <w:snapToGrid w:val="0"/>
          <w:sz w:val="24"/>
          <w:szCs w:val="24"/>
          <w:lang w:val="pt-BR"/>
        </w:rPr>
        <w:t xml:space="preserve"> Institucional</w:t>
      </w:r>
    </w:p>
    <w:p w14:paraId="509CFA6E" w14:textId="77777777" w:rsidR="00576B45" w:rsidRDefault="00576B45" w:rsidP="00576B45">
      <w:pPr>
        <w:rPr>
          <w:rFonts w:ascii="Book Antiqua" w:hAnsi="Book Antiqua"/>
          <w:b/>
          <w:bCs/>
          <w:sz w:val="28"/>
          <w:szCs w:val="28"/>
          <w:lang w:val="es-ES" w:eastAsia="ar-SA"/>
        </w:rPr>
      </w:pPr>
    </w:p>
    <w:p w14:paraId="69138B59" w14:textId="2DD5C3ED" w:rsidR="009F0194" w:rsidRDefault="009F0194" w:rsidP="00576B45">
      <w:pPr>
        <w:rPr>
          <w:rFonts w:ascii="Book Antiqua" w:hAnsi="Book Antiqua"/>
          <w:b/>
          <w:bCs/>
          <w:sz w:val="28"/>
          <w:szCs w:val="28"/>
          <w:lang w:val="es-ES" w:eastAsia="ar-SA"/>
        </w:rPr>
      </w:pPr>
    </w:p>
    <w:p w14:paraId="11D48442" w14:textId="1B2806A0" w:rsidR="009F0194" w:rsidRPr="003B2871" w:rsidRDefault="009F0194" w:rsidP="009F0194">
      <w:pPr>
        <w:jc w:val="both"/>
        <w:rPr>
          <w:rFonts w:ascii="Book Antiqua" w:hAnsi="Book Antiqua"/>
          <w:iCs/>
          <w:spacing w:val="-3"/>
        </w:rPr>
      </w:pPr>
      <w:r w:rsidRPr="003B2871">
        <w:rPr>
          <w:rFonts w:ascii="Book Antiqua" w:hAnsi="Book Antiqua"/>
          <w:iCs/>
          <w:spacing w:val="-3"/>
        </w:rPr>
        <w:lastRenderedPageBreak/>
        <w:t>Copias:</w:t>
      </w:r>
    </w:p>
    <w:p w14:paraId="20E29A71"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Ciudad Judicial San Joaquín de Flores</w:t>
      </w:r>
    </w:p>
    <w:p w14:paraId="304B98F3"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de Turrialba</w:t>
      </w:r>
    </w:p>
    <w:p w14:paraId="5F376915"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Centro de Conciliación del Poder Judicial</w:t>
      </w:r>
    </w:p>
    <w:p w14:paraId="6BC73D6B"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Circuito Judicial Cartago</w:t>
      </w:r>
    </w:p>
    <w:p w14:paraId="558C1633"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Circuito Judicial Heredia</w:t>
      </w:r>
    </w:p>
    <w:p w14:paraId="7A3C84C1"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Comisión de la Jurisdicción Agrario y Agroambiental</w:t>
      </w:r>
    </w:p>
    <w:p w14:paraId="7EBDE555"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Comisión de Acceso a la Justicia</w:t>
      </w:r>
    </w:p>
    <w:p w14:paraId="5613EC95"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Comisión de Gestión Ambiental Institucional</w:t>
      </w:r>
    </w:p>
    <w:p w14:paraId="5567EFF6"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Contraloría de Servicios</w:t>
      </w:r>
    </w:p>
    <w:p w14:paraId="0F6D966C"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 xml:space="preserve">Defensa Pública </w:t>
      </w:r>
    </w:p>
    <w:p w14:paraId="7A306FD8"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Departamento de Prensa y Comunicación Organizacional</w:t>
      </w:r>
    </w:p>
    <w:p w14:paraId="2F3F9DAB"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Despacho de la Presidencia</w:t>
      </w:r>
    </w:p>
    <w:p w14:paraId="369067B0"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Dirección de Gestión Humana</w:t>
      </w:r>
    </w:p>
    <w:p w14:paraId="5CE6981D"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Dirección de Planificación</w:t>
      </w:r>
    </w:p>
    <w:p w14:paraId="15666DD3"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Dirección de Tecnología de Información y Comunicaciones</w:t>
      </w:r>
    </w:p>
    <w:p w14:paraId="158FF09A"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Dirección Ejecutiva</w:t>
      </w:r>
    </w:p>
    <w:p w14:paraId="4E0DF938"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Dirección Jurídica</w:t>
      </w:r>
    </w:p>
    <w:p w14:paraId="091EB8CE"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Escuela Judicial</w:t>
      </w:r>
    </w:p>
    <w:p w14:paraId="7AA47A0B"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Ministerio Público</w:t>
      </w:r>
    </w:p>
    <w:p w14:paraId="12EAF594"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Organismo de Investigación Judicial</w:t>
      </w:r>
    </w:p>
    <w:p w14:paraId="5ADBF2B9"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Primer Circuito Judicial Guanacaste</w:t>
      </w:r>
    </w:p>
    <w:p w14:paraId="42FB99BE"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Primer Circuito Judicial San José</w:t>
      </w:r>
    </w:p>
    <w:p w14:paraId="4945F580"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Segundo Circuito Judicial Alajuela</w:t>
      </w:r>
    </w:p>
    <w:p w14:paraId="1BE8036C"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Segundo Circuito Judicial San José</w:t>
      </w:r>
    </w:p>
    <w:p w14:paraId="2ED80A7F"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Servicio de Atención y Protección de Víctimas y Testigos</w:t>
      </w:r>
    </w:p>
    <w:p w14:paraId="04E8C978" w14:textId="77777777"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Administración Tercer Circuito Judicial Alajuela</w:t>
      </w:r>
    </w:p>
    <w:p w14:paraId="37437993" w14:textId="7185BEEE" w:rsidR="009F0194" w:rsidRPr="003B2871" w:rsidRDefault="009F0194" w:rsidP="009F0194">
      <w:pPr>
        <w:pStyle w:val="Prrafodelista"/>
        <w:numPr>
          <w:ilvl w:val="0"/>
          <w:numId w:val="14"/>
        </w:numPr>
        <w:jc w:val="both"/>
        <w:rPr>
          <w:rFonts w:ascii="Book Antiqua" w:hAnsi="Book Antiqua"/>
          <w:iCs/>
          <w:spacing w:val="-3"/>
        </w:rPr>
      </w:pPr>
      <w:r w:rsidRPr="003B2871">
        <w:rPr>
          <w:rFonts w:ascii="Book Antiqua" w:hAnsi="Book Antiqua"/>
          <w:iCs/>
          <w:spacing w:val="-3"/>
        </w:rPr>
        <w:t>Archivo</w:t>
      </w:r>
    </w:p>
    <w:p w14:paraId="14F3887E" w14:textId="5DC7F3BB" w:rsidR="009F0194" w:rsidRPr="003B2871" w:rsidRDefault="009F0194" w:rsidP="009F0194">
      <w:pPr>
        <w:jc w:val="both"/>
        <w:rPr>
          <w:rFonts w:ascii="Book Antiqua" w:hAnsi="Book Antiqua"/>
          <w:iCs/>
          <w:spacing w:val="-3"/>
        </w:rPr>
      </w:pPr>
    </w:p>
    <w:p w14:paraId="5ADE4258" w14:textId="1BA41C03" w:rsidR="009F0194" w:rsidRPr="003B2871" w:rsidRDefault="009F0194" w:rsidP="009F0194">
      <w:pPr>
        <w:jc w:val="both"/>
        <w:rPr>
          <w:rFonts w:ascii="Book Antiqua" w:hAnsi="Book Antiqua"/>
          <w:iCs/>
          <w:spacing w:val="-3"/>
        </w:rPr>
      </w:pPr>
    </w:p>
    <w:p w14:paraId="01D3641A" w14:textId="74718CC1" w:rsidR="009F0194" w:rsidRPr="003B2871" w:rsidRDefault="003B2871" w:rsidP="009F0194">
      <w:pPr>
        <w:jc w:val="both"/>
        <w:rPr>
          <w:rFonts w:ascii="Book Antiqua" w:hAnsi="Book Antiqua"/>
          <w:iCs/>
          <w:spacing w:val="-3"/>
        </w:rPr>
      </w:pPr>
      <w:r w:rsidRPr="003B2871">
        <w:rPr>
          <w:rFonts w:ascii="Book Antiqua" w:hAnsi="Book Antiqua"/>
          <w:iCs/>
          <w:spacing w:val="-3"/>
        </w:rPr>
        <w:t>hca</w:t>
      </w:r>
    </w:p>
    <w:p w14:paraId="7CCA38D4" w14:textId="74F32622" w:rsidR="009F0194" w:rsidRPr="003B2871" w:rsidRDefault="009F0194" w:rsidP="00576B45">
      <w:pPr>
        <w:rPr>
          <w:rFonts w:ascii="Book Antiqua" w:hAnsi="Book Antiqua"/>
          <w:b/>
          <w:bCs/>
          <w:sz w:val="22"/>
          <w:szCs w:val="22"/>
          <w:lang w:val="es-ES" w:eastAsia="ar-SA"/>
        </w:rPr>
      </w:pPr>
    </w:p>
    <w:p w14:paraId="735CBACC" w14:textId="6E395187" w:rsidR="009F0194" w:rsidRDefault="009F0194" w:rsidP="000A32FE">
      <w:pPr>
        <w:spacing w:after="160" w:line="259" w:lineRule="auto"/>
        <w:rPr>
          <w:rFonts w:ascii="Book Antiqua" w:hAnsi="Book Antiqua"/>
          <w:b/>
          <w:bCs/>
          <w:sz w:val="28"/>
          <w:szCs w:val="28"/>
          <w:lang w:val="es-ES" w:eastAsia="ar-SA"/>
        </w:rPr>
      </w:pPr>
      <w:r>
        <w:rPr>
          <w:rFonts w:ascii="Book Antiqua" w:hAnsi="Book Antiqua"/>
          <w:b/>
          <w:bCs/>
          <w:sz w:val="28"/>
          <w:szCs w:val="28"/>
          <w:lang w:val="es-ES" w:eastAsia="ar-SA"/>
        </w:rPr>
        <w:br w:type="page"/>
      </w:r>
    </w:p>
    <w:p w14:paraId="61B3B85F" w14:textId="77777777" w:rsidR="00576B45" w:rsidRPr="0003054A" w:rsidRDefault="00576B45" w:rsidP="00576B45">
      <w:pPr>
        <w:jc w:val="both"/>
        <w:rPr>
          <w:rFonts w:ascii="Book Antiqua" w:hAnsi="Book Antiqua"/>
          <w:i/>
          <w:iCs/>
          <w:sz w:val="24"/>
          <w:szCs w:val="24"/>
        </w:rPr>
      </w:pPr>
      <w:r w:rsidRPr="0003054A">
        <w:rPr>
          <w:rFonts w:ascii="Book Antiqua" w:hAnsi="Book Antiqua"/>
          <w:i/>
          <w:iCs/>
          <w:sz w:val="24"/>
          <w:szCs w:val="24"/>
        </w:rPr>
        <w:lastRenderedPageBreak/>
        <w:t>Este informe cuenta con las revisiones y ajustes correspondientes de las jefaturas indicadas.</w:t>
      </w:r>
    </w:p>
    <w:p w14:paraId="46B508A7" w14:textId="77777777" w:rsidR="00576B45" w:rsidRPr="0003054A" w:rsidRDefault="00576B45" w:rsidP="00576B45">
      <w:pPr>
        <w:pStyle w:val="Prrafodelista"/>
        <w:suppressAutoHyphens/>
        <w:jc w:val="both"/>
        <w:rPr>
          <w:rFonts w:ascii="Book Antiqua" w:hAnsi="Book Antiqua" w:cs="Book Antiqua"/>
          <w:lang w:eastAsia="ar-SA"/>
        </w:rPr>
      </w:pPr>
    </w:p>
    <w:tbl>
      <w:tblPr>
        <w:tblW w:w="57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494"/>
        <w:gridCol w:w="4411"/>
      </w:tblGrid>
      <w:tr w:rsidR="00576B45" w:rsidRPr="00D43461" w14:paraId="24B866B2" w14:textId="77777777" w:rsidTr="003B2871">
        <w:trPr>
          <w:trHeight w:val="17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2A19B6FA" w14:textId="77777777" w:rsidR="00576B45" w:rsidRPr="003E6191" w:rsidRDefault="00576B45" w:rsidP="005B4000">
            <w:pPr>
              <w:widowControl w:val="0"/>
              <w:autoSpaceDE w:val="0"/>
              <w:autoSpaceDN w:val="0"/>
              <w:adjustRightInd w:val="0"/>
              <w:spacing w:line="276" w:lineRule="auto"/>
              <w:jc w:val="center"/>
              <w:rPr>
                <w:rFonts w:ascii="Book Antiqua" w:hAnsi="Book Antiqua" w:cs="Arial"/>
                <w:b/>
                <w:color w:val="FFFFFF" w:themeColor="background1"/>
                <w:lang w:val="es-ES"/>
              </w:rPr>
            </w:pPr>
            <w:r>
              <w:rPr>
                <w:rFonts w:ascii="Book Antiqua" w:hAnsi="Book Antiqua" w:cs="Arial"/>
                <w:b/>
                <w:color w:val="FFFFFF" w:themeColor="background1"/>
                <w:lang w:val="es-ES"/>
              </w:rPr>
              <w:t>Informe</w:t>
            </w:r>
          </w:p>
        </w:tc>
        <w:tc>
          <w:tcPr>
            <w:tcW w:w="1716" w:type="pct"/>
            <w:tcBorders>
              <w:left w:val="single" w:sz="4" w:space="0" w:color="auto"/>
            </w:tcBorders>
            <w:shd w:val="clear" w:color="auto" w:fill="1F497D"/>
            <w:vAlign w:val="center"/>
          </w:tcPr>
          <w:p w14:paraId="378D5329" w14:textId="77777777" w:rsidR="00576B45" w:rsidRPr="003E6191" w:rsidRDefault="00576B45" w:rsidP="005B4000">
            <w:pPr>
              <w:widowControl w:val="0"/>
              <w:autoSpaceDE w:val="0"/>
              <w:autoSpaceDN w:val="0"/>
              <w:adjustRightInd w:val="0"/>
              <w:spacing w:line="276" w:lineRule="auto"/>
              <w:jc w:val="center"/>
              <w:rPr>
                <w:rFonts w:ascii="Book Antiqua" w:hAnsi="Book Antiqua" w:cs="Arial"/>
                <w:b/>
                <w:color w:val="FFFFFF" w:themeColor="background1"/>
                <w:lang w:val="es-ES"/>
              </w:rPr>
            </w:pPr>
            <w:r w:rsidRPr="003E6191">
              <w:rPr>
                <w:rFonts w:ascii="Book Antiqua" w:hAnsi="Book Antiqua" w:cs="Arial"/>
                <w:b/>
                <w:color w:val="FFFFFF" w:themeColor="background1"/>
                <w:lang w:val="es-ES"/>
              </w:rPr>
              <w:t>Nombre</w:t>
            </w:r>
          </w:p>
        </w:tc>
        <w:tc>
          <w:tcPr>
            <w:tcW w:w="2166" w:type="pct"/>
            <w:shd w:val="clear" w:color="auto" w:fill="1F497D"/>
            <w:vAlign w:val="center"/>
          </w:tcPr>
          <w:p w14:paraId="43BC2A87" w14:textId="77777777" w:rsidR="00576B45" w:rsidRPr="00D43461" w:rsidRDefault="00576B45" w:rsidP="005B4000">
            <w:pPr>
              <w:widowControl w:val="0"/>
              <w:autoSpaceDE w:val="0"/>
              <w:autoSpaceDN w:val="0"/>
              <w:adjustRightInd w:val="0"/>
              <w:spacing w:line="276" w:lineRule="auto"/>
              <w:jc w:val="center"/>
              <w:rPr>
                <w:rFonts w:ascii="Book Antiqua" w:hAnsi="Book Antiqua" w:cs="Arial"/>
                <w:b/>
                <w:color w:val="FFFFFF"/>
                <w:lang w:val="es-ES"/>
              </w:rPr>
            </w:pPr>
            <w:r w:rsidRPr="00D43461">
              <w:rPr>
                <w:rFonts w:ascii="Book Antiqua" w:hAnsi="Book Antiqua" w:cs="Arial"/>
                <w:b/>
                <w:color w:val="FFFFFF"/>
                <w:lang w:val="es-ES"/>
              </w:rPr>
              <w:t>Puesto</w:t>
            </w:r>
          </w:p>
        </w:tc>
      </w:tr>
      <w:tr w:rsidR="00576B45" w:rsidRPr="00D43461" w14:paraId="3999AE10" w14:textId="77777777" w:rsidTr="003B2871">
        <w:trPr>
          <w:trHeight w:val="332"/>
          <w:jc w:val="center"/>
        </w:trPr>
        <w:tc>
          <w:tcPr>
            <w:tcW w:w="1118" w:type="pct"/>
            <w:tcBorders>
              <w:top w:val="single" w:sz="4" w:space="0" w:color="auto"/>
            </w:tcBorders>
            <w:shd w:val="clear" w:color="auto" w:fill="F2F2F2"/>
            <w:vAlign w:val="center"/>
          </w:tcPr>
          <w:p w14:paraId="5148727C" w14:textId="77777777" w:rsidR="00576B45" w:rsidRPr="00D43461" w:rsidRDefault="00576B45" w:rsidP="005B4000">
            <w:pPr>
              <w:widowControl w:val="0"/>
              <w:autoSpaceDE w:val="0"/>
              <w:autoSpaceDN w:val="0"/>
              <w:adjustRightInd w:val="0"/>
              <w:spacing w:line="276" w:lineRule="auto"/>
              <w:ind w:right="-114"/>
              <w:jc w:val="center"/>
              <w:rPr>
                <w:rFonts w:ascii="Book Antiqua" w:hAnsi="Book Antiqua" w:cs="Arial"/>
                <w:b/>
                <w:color w:val="000000"/>
                <w:lang w:val="es-ES" w:eastAsia="es-CR"/>
              </w:rPr>
            </w:pPr>
            <w:r w:rsidRPr="00D43461">
              <w:rPr>
                <w:rFonts w:ascii="Book Antiqua" w:hAnsi="Book Antiqua" w:cs="Arial"/>
                <w:b/>
                <w:color w:val="000000"/>
                <w:lang w:val="es-ES" w:eastAsia="es-CR"/>
              </w:rPr>
              <w:t>Elaborado por:</w:t>
            </w:r>
          </w:p>
        </w:tc>
        <w:tc>
          <w:tcPr>
            <w:tcW w:w="1716" w:type="pct"/>
            <w:vAlign w:val="center"/>
          </w:tcPr>
          <w:p w14:paraId="635CE53F" w14:textId="77777777" w:rsidR="00576B45" w:rsidRPr="00D43461" w:rsidRDefault="00576B45" w:rsidP="005B4000">
            <w:pPr>
              <w:widowControl w:val="0"/>
              <w:autoSpaceDE w:val="0"/>
              <w:autoSpaceDN w:val="0"/>
              <w:adjustRightInd w:val="0"/>
              <w:spacing w:line="276" w:lineRule="auto"/>
              <w:rPr>
                <w:rFonts w:ascii="Book Antiqua" w:hAnsi="Book Antiqua" w:cs="Arial"/>
                <w:lang w:val="es-ES"/>
              </w:rPr>
            </w:pPr>
            <w:r w:rsidRPr="00D43461">
              <w:rPr>
                <w:rFonts w:ascii="Book Antiqua" w:hAnsi="Book Antiqua" w:cs="Arial"/>
                <w:lang w:val="es-ES"/>
              </w:rPr>
              <w:t>Lic. Alexis Hernández Gutiérrez</w:t>
            </w:r>
          </w:p>
        </w:tc>
        <w:tc>
          <w:tcPr>
            <w:tcW w:w="2166" w:type="pct"/>
            <w:vAlign w:val="center"/>
          </w:tcPr>
          <w:p w14:paraId="7DD398CB" w14:textId="1FB50B02" w:rsidR="00576B45" w:rsidRPr="00D43461" w:rsidRDefault="00576B45" w:rsidP="005B4000">
            <w:pPr>
              <w:widowControl w:val="0"/>
              <w:autoSpaceDE w:val="0"/>
              <w:autoSpaceDN w:val="0"/>
              <w:adjustRightInd w:val="0"/>
              <w:spacing w:line="276" w:lineRule="auto"/>
              <w:rPr>
                <w:rFonts w:ascii="Book Antiqua" w:hAnsi="Book Antiqua" w:cs="Arial"/>
                <w:lang w:val="es-ES"/>
              </w:rPr>
            </w:pPr>
            <w:r>
              <w:rPr>
                <w:rFonts w:ascii="Book Antiqua" w:hAnsi="Book Antiqua" w:cs="Arial"/>
                <w:lang w:val="es-ES"/>
              </w:rPr>
              <w:t>Profesional 2</w:t>
            </w:r>
            <w:r w:rsidR="00346992">
              <w:rPr>
                <w:rFonts w:ascii="Book Antiqua" w:hAnsi="Book Antiqua" w:cs="Arial"/>
                <w:lang w:val="es-ES"/>
              </w:rPr>
              <w:t xml:space="preserve"> </w:t>
            </w:r>
            <w:r w:rsidR="00346992" w:rsidRPr="00346992">
              <w:rPr>
                <w:rFonts w:ascii="Book Antiqua" w:hAnsi="Book Antiqua" w:cs="Arial"/>
                <w:lang w:val="es-ES"/>
              </w:rPr>
              <w:t>de la Unidad Estratégica de Portafolio de Proyectos Institucional</w:t>
            </w:r>
          </w:p>
        </w:tc>
      </w:tr>
      <w:tr w:rsidR="00576B45" w:rsidRPr="00D43461" w14:paraId="3D04204E" w14:textId="77777777" w:rsidTr="003B2871">
        <w:trPr>
          <w:trHeight w:val="332"/>
          <w:jc w:val="center"/>
        </w:trPr>
        <w:tc>
          <w:tcPr>
            <w:tcW w:w="1118" w:type="pct"/>
            <w:shd w:val="clear" w:color="auto" w:fill="F2F2F2"/>
            <w:vAlign w:val="center"/>
          </w:tcPr>
          <w:p w14:paraId="57B781A4" w14:textId="77777777" w:rsidR="00576B45" w:rsidRPr="00346992" w:rsidRDefault="00576B45" w:rsidP="005B4000">
            <w:pPr>
              <w:widowControl w:val="0"/>
              <w:autoSpaceDE w:val="0"/>
              <w:autoSpaceDN w:val="0"/>
              <w:adjustRightInd w:val="0"/>
              <w:spacing w:line="276" w:lineRule="auto"/>
              <w:jc w:val="center"/>
              <w:rPr>
                <w:rFonts w:ascii="Book Antiqua" w:hAnsi="Book Antiqua" w:cs="Arial"/>
                <w:b/>
                <w:color w:val="000000"/>
                <w:lang w:val="es-ES" w:eastAsia="es-CR"/>
              </w:rPr>
            </w:pPr>
            <w:r w:rsidRPr="00346992">
              <w:rPr>
                <w:rFonts w:ascii="Book Antiqua" w:hAnsi="Book Antiqua" w:cs="Arial"/>
                <w:b/>
                <w:color w:val="000000"/>
                <w:lang w:val="es-ES" w:eastAsia="es-CR"/>
              </w:rPr>
              <w:t xml:space="preserve">Revisado por:  </w:t>
            </w:r>
          </w:p>
        </w:tc>
        <w:tc>
          <w:tcPr>
            <w:tcW w:w="1716" w:type="pct"/>
            <w:vAlign w:val="center"/>
          </w:tcPr>
          <w:p w14:paraId="35F544A6" w14:textId="714F1A74" w:rsidR="00576B45" w:rsidRPr="00346992" w:rsidRDefault="00456576" w:rsidP="005B4000">
            <w:pPr>
              <w:widowControl w:val="0"/>
              <w:autoSpaceDE w:val="0"/>
              <w:autoSpaceDN w:val="0"/>
              <w:adjustRightInd w:val="0"/>
              <w:spacing w:line="276" w:lineRule="auto"/>
              <w:rPr>
                <w:rFonts w:ascii="Book Antiqua" w:hAnsi="Book Antiqua" w:cs="Arial"/>
                <w:lang w:val="es-ES"/>
              </w:rPr>
            </w:pPr>
            <w:r w:rsidRPr="00346992">
              <w:rPr>
                <w:rFonts w:ascii="Book Antiqua" w:hAnsi="Book Antiqua" w:cs="Arial"/>
                <w:lang w:val="es-ES"/>
              </w:rPr>
              <w:t>Licda. Melissa Mesén Trejos</w:t>
            </w:r>
          </w:p>
        </w:tc>
        <w:tc>
          <w:tcPr>
            <w:tcW w:w="2166" w:type="pct"/>
            <w:vAlign w:val="center"/>
          </w:tcPr>
          <w:p w14:paraId="1D576681" w14:textId="2B09D3EE" w:rsidR="00576B45" w:rsidRPr="00346992" w:rsidRDefault="00456576" w:rsidP="005B4000">
            <w:pPr>
              <w:widowControl w:val="0"/>
              <w:autoSpaceDE w:val="0"/>
              <w:autoSpaceDN w:val="0"/>
              <w:adjustRightInd w:val="0"/>
              <w:spacing w:line="276" w:lineRule="auto"/>
              <w:jc w:val="both"/>
              <w:rPr>
                <w:rFonts w:ascii="Book Antiqua" w:hAnsi="Book Antiqua" w:cs="Arial"/>
                <w:lang w:val="es-ES"/>
              </w:rPr>
            </w:pPr>
            <w:r w:rsidRPr="00346992">
              <w:rPr>
                <w:rFonts w:ascii="Book Antiqua" w:hAnsi="Book Antiqua" w:cs="Arial"/>
                <w:lang w:val="es-ES"/>
              </w:rPr>
              <w:t xml:space="preserve">Coordinadora de la Unidad </w:t>
            </w:r>
            <w:r w:rsidR="00346992" w:rsidRPr="00346992">
              <w:rPr>
                <w:rFonts w:ascii="Book Antiqua" w:hAnsi="Book Antiqua" w:cs="Arial"/>
                <w:lang w:val="es-ES"/>
              </w:rPr>
              <w:t>Estratégica de Portafolio de Proyectos Institucional</w:t>
            </w:r>
          </w:p>
        </w:tc>
      </w:tr>
      <w:tr w:rsidR="00456576" w:rsidRPr="00D43461" w14:paraId="259770E1" w14:textId="77777777" w:rsidTr="003B2871">
        <w:trPr>
          <w:trHeight w:val="332"/>
          <w:jc w:val="center"/>
        </w:trPr>
        <w:tc>
          <w:tcPr>
            <w:tcW w:w="1118" w:type="pct"/>
            <w:shd w:val="clear" w:color="auto" w:fill="F2F2F2"/>
            <w:vAlign w:val="center"/>
          </w:tcPr>
          <w:p w14:paraId="62582813" w14:textId="77777777" w:rsidR="00456576" w:rsidRPr="00D43461" w:rsidRDefault="00456576" w:rsidP="00456576">
            <w:pPr>
              <w:widowControl w:val="0"/>
              <w:autoSpaceDE w:val="0"/>
              <w:autoSpaceDN w:val="0"/>
              <w:adjustRightInd w:val="0"/>
              <w:spacing w:line="276" w:lineRule="auto"/>
              <w:jc w:val="center"/>
              <w:rPr>
                <w:rFonts w:ascii="Book Antiqua" w:hAnsi="Book Antiqua" w:cs="Arial"/>
                <w:b/>
                <w:color w:val="000000"/>
                <w:lang w:val="es-ES" w:eastAsia="es-CR"/>
              </w:rPr>
            </w:pPr>
            <w:r w:rsidRPr="00D43461">
              <w:rPr>
                <w:rFonts w:ascii="Book Antiqua" w:hAnsi="Book Antiqua" w:cs="Arial"/>
                <w:b/>
                <w:color w:val="000000"/>
                <w:lang w:val="es-ES" w:eastAsia="es-CR"/>
              </w:rPr>
              <w:t>Aprobado por:</w:t>
            </w:r>
          </w:p>
        </w:tc>
        <w:tc>
          <w:tcPr>
            <w:tcW w:w="1716" w:type="pct"/>
            <w:vAlign w:val="center"/>
          </w:tcPr>
          <w:p w14:paraId="6B0655A3" w14:textId="0B379187" w:rsidR="00456576" w:rsidRPr="00D43461" w:rsidRDefault="00456576" w:rsidP="00456576">
            <w:pPr>
              <w:widowControl w:val="0"/>
              <w:autoSpaceDE w:val="0"/>
              <w:autoSpaceDN w:val="0"/>
              <w:adjustRightInd w:val="0"/>
              <w:spacing w:line="276" w:lineRule="auto"/>
              <w:rPr>
                <w:rFonts w:ascii="Book Antiqua" w:hAnsi="Book Antiqua" w:cs="Arial"/>
                <w:color w:val="000000"/>
                <w:lang w:val="es-ES" w:eastAsia="es-CR"/>
              </w:rPr>
            </w:pPr>
            <w:r w:rsidRPr="0046740D">
              <w:rPr>
                <w:rFonts w:ascii="Book Antiqua" w:hAnsi="Book Antiqua" w:cs="Arial"/>
                <w:lang w:val="es-ES" w:eastAsia="es-CR"/>
              </w:rPr>
              <w:t xml:space="preserve">Lic. Minor Alvarado Chaves </w:t>
            </w:r>
          </w:p>
        </w:tc>
        <w:tc>
          <w:tcPr>
            <w:tcW w:w="2166" w:type="pct"/>
            <w:vAlign w:val="center"/>
          </w:tcPr>
          <w:p w14:paraId="6D104E44" w14:textId="5F07871F" w:rsidR="00456576" w:rsidRPr="00D43461" w:rsidRDefault="00456576" w:rsidP="00456576">
            <w:pPr>
              <w:widowControl w:val="0"/>
              <w:autoSpaceDE w:val="0"/>
              <w:autoSpaceDN w:val="0"/>
              <w:adjustRightInd w:val="0"/>
              <w:spacing w:line="276" w:lineRule="auto"/>
              <w:jc w:val="both"/>
              <w:rPr>
                <w:rFonts w:ascii="Book Antiqua" w:hAnsi="Book Antiqua" w:cs="Arial"/>
                <w:color w:val="000000"/>
                <w:lang w:val="es-ES" w:eastAsia="es-CR"/>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Subproceso de Presupuesto y Portafolio de Proyectos Institucional</w:t>
            </w:r>
          </w:p>
        </w:tc>
      </w:tr>
      <w:tr w:rsidR="00456576" w:rsidRPr="00D43461" w14:paraId="2C397AF5" w14:textId="77777777" w:rsidTr="003B2871">
        <w:trPr>
          <w:trHeight w:val="332"/>
          <w:jc w:val="center"/>
        </w:trPr>
        <w:tc>
          <w:tcPr>
            <w:tcW w:w="1118" w:type="pct"/>
            <w:shd w:val="clear" w:color="auto" w:fill="F2F2F2"/>
            <w:vAlign w:val="center"/>
          </w:tcPr>
          <w:p w14:paraId="535726E5" w14:textId="3FB6C5FA" w:rsidR="00456576" w:rsidRPr="00D43461" w:rsidRDefault="00456576" w:rsidP="00456576">
            <w:pPr>
              <w:widowControl w:val="0"/>
              <w:autoSpaceDE w:val="0"/>
              <w:autoSpaceDN w:val="0"/>
              <w:adjustRightInd w:val="0"/>
              <w:spacing w:line="276" w:lineRule="auto"/>
              <w:jc w:val="center"/>
              <w:rPr>
                <w:rFonts w:ascii="Book Antiqua" w:hAnsi="Book Antiqua" w:cs="Arial"/>
                <w:b/>
                <w:color w:val="000000"/>
                <w:lang w:val="es-ES" w:eastAsia="es-CR"/>
              </w:rPr>
            </w:pPr>
            <w:r w:rsidRPr="00456576">
              <w:rPr>
                <w:rFonts w:ascii="Book Antiqua" w:hAnsi="Book Antiqua" w:cs="Arial"/>
                <w:b/>
                <w:color w:val="000000"/>
                <w:lang w:val="es-ES" w:eastAsia="es-CR"/>
              </w:rPr>
              <w:t>Visto bueno</w:t>
            </w:r>
          </w:p>
        </w:tc>
        <w:tc>
          <w:tcPr>
            <w:tcW w:w="1716" w:type="pct"/>
            <w:vAlign w:val="center"/>
          </w:tcPr>
          <w:p w14:paraId="517C0372" w14:textId="3ED789CD" w:rsidR="00456576" w:rsidRDefault="00456576" w:rsidP="00456576">
            <w:pPr>
              <w:widowControl w:val="0"/>
              <w:autoSpaceDE w:val="0"/>
              <w:autoSpaceDN w:val="0"/>
              <w:adjustRightInd w:val="0"/>
              <w:spacing w:line="276" w:lineRule="auto"/>
              <w:rPr>
                <w:rFonts w:ascii="Book Antiqua" w:hAnsi="Book Antiqua" w:cs="Arial"/>
                <w:color w:val="000000"/>
                <w:lang w:val="es-ES" w:eastAsia="es-CR"/>
              </w:rPr>
            </w:pPr>
            <w:r>
              <w:rPr>
                <w:rFonts w:ascii="Book Antiqua" w:hAnsi="Book Antiqua" w:cs="Arial"/>
                <w:color w:val="000000"/>
                <w:lang w:val="es-ES" w:eastAsia="es-CR"/>
              </w:rPr>
              <w:t>MSc. Erick Antonio Mora Leiva</w:t>
            </w:r>
          </w:p>
        </w:tc>
        <w:tc>
          <w:tcPr>
            <w:tcW w:w="2166" w:type="pct"/>
            <w:vAlign w:val="center"/>
          </w:tcPr>
          <w:p w14:paraId="1D9D079B" w14:textId="125C2AB1" w:rsidR="00456576" w:rsidRPr="00D43461" w:rsidRDefault="00456576" w:rsidP="00456576">
            <w:pPr>
              <w:widowControl w:val="0"/>
              <w:autoSpaceDE w:val="0"/>
              <w:autoSpaceDN w:val="0"/>
              <w:adjustRightInd w:val="0"/>
              <w:spacing w:line="276" w:lineRule="auto"/>
              <w:jc w:val="both"/>
              <w:rPr>
                <w:rFonts w:ascii="Book Antiqua" w:hAnsi="Book Antiqua" w:cs="Arial"/>
                <w:color w:val="000000"/>
                <w:lang w:val="es-ES" w:eastAsia="es-CR"/>
              </w:rPr>
            </w:pPr>
            <w:r w:rsidRPr="00D43461">
              <w:rPr>
                <w:rFonts w:ascii="Book Antiqua" w:hAnsi="Book Antiqua" w:cs="Arial"/>
                <w:color w:val="000000"/>
                <w:lang w:val="es-ES" w:eastAsia="es-CR"/>
              </w:rPr>
              <w:t xml:space="preserve">Jefe </w:t>
            </w:r>
            <w:r>
              <w:rPr>
                <w:rFonts w:ascii="Book Antiqua" w:hAnsi="Book Antiqua" w:cs="Arial"/>
                <w:color w:val="000000"/>
                <w:lang w:val="es-ES" w:eastAsia="es-CR"/>
              </w:rPr>
              <w:t>Proceso de Planeación y Evaluación</w:t>
            </w:r>
          </w:p>
        </w:tc>
      </w:tr>
    </w:tbl>
    <w:p w14:paraId="3DD22A0D" w14:textId="77777777" w:rsidR="00576B45" w:rsidRPr="00265777" w:rsidRDefault="00576B45" w:rsidP="00576B45">
      <w:pPr>
        <w:jc w:val="both"/>
        <w:rPr>
          <w:rFonts w:ascii="Book Antiqua" w:hAnsi="Book Antiqua"/>
          <w:sz w:val="24"/>
          <w:szCs w:val="24"/>
          <w:lang w:val="es-ES_tradnl" w:eastAsia="ar-SA"/>
        </w:rPr>
      </w:pPr>
    </w:p>
    <w:sectPr w:rsidR="00576B45" w:rsidRPr="00265777" w:rsidSect="00CC7CA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3688" w14:textId="77777777" w:rsidR="00567BEB" w:rsidRDefault="00567BEB" w:rsidP="00E05317">
      <w:r>
        <w:separator/>
      </w:r>
    </w:p>
  </w:endnote>
  <w:endnote w:type="continuationSeparator" w:id="0">
    <w:p w14:paraId="4C8CAAB3" w14:textId="77777777" w:rsidR="00567BEB" w:rsidRDefault="00567BEB" w:rsidP="00E05317">
      <w:r>
        <w:continuationSeparator/>
      </w:r>
    </w:p>
  </w:endnote>
  <w:endnote w:type="continuationNotice" w:id="1">
    <w:p w14:paraId="256C53D3" w14:textId="77777777" w:rsidR="00567BEB" w:rsidRDefault="00567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981049"/>
      <w:docPartObj>
        <w:docPartGallery w:val="Page Numbers (Bottom of Page)"/>
        <w:docPartUnique/>
      </w:docPartObj>
    </w:sdtPr>
    <w:sdtContent>
      <w:p w14:paraId="2CCDAC65" w14:textId="77777777" w:rsidR="00011F44" w:rsidRDefault="00011F44">
        <w:pPr>
          <w:pStyle w:val="Piedepgina"/>
          <w:jc w:val="right"/>
        </w:pPr>
        <w:r>
          <w:fldChar w:fldCharType="begin"/>
        </w:r>
        <w:r>
          <w:instrText>PAGE   \* MERGEFORMAT</w:instrText>
        </w:r>
        <w:r>
          <w:fldChar w:fldCharType="separate"/>
        </w:r>
        <w:r>
          <w:rPr>
            <w:lang w:val="es-ES"/>
          </w:rPr>
          <w:t>2</w:t>
        </w:r>
        <w:r>
          <w:fldChar w:fldCharType="end"/>
        </w:r>
      </w:p>
      <w:p w14:paraId="2CFB201F" w14:textId="77777777" w:rsidR="00011F44" w:rsidRDefault="00011F44" w:rsidP="00011F44">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390C1908" w14:textId="77777777" w:rsidR="00011F44" w:rsidRPr="00AF696C" w:rsidRDefault="00011F44" w:rsidP="00011F44">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62231820" w14:textId="76E95A83" w:rsidR="00BF6F6D" w:rsidRPr="00011F44" w:rsidRDefault="00011F44" w:rsidP="00011F44">
        <w:pPr>
          <w:pStyle w:val="Piedepgina"/>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CB731" w14:textId="77777777" w:rsidR="00567BEB" w:rsidRDefault="00567BEB" w:rsidP="00E05317">
      <w:r>
        <w:separator/>
      </w:r>
    </w:p>
  </w:footnote>
  <w:footnote w:type="continuationSeparator" w:id="0">
    <w:p w14:paraId="012B6904" w14:textId="77777777" w:rsidR="00567BEB" w:rsidRDefault="00567BEB" w:rsidP="00E05317">
      <w:r>
        <w:continuationSeparator/>
      </w:r>
    </w:p>
  </w:footnote>
  <w:footnote w:type="continuationNotice" w:id="1">
    <w:p w14:paraId="33A5EEA4" w14:textId="77777777" w:rsidR="00567BEB" w:rsidRDefault="00567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E149" w14:textId="77777777" w:rsidR="00011F44" w:rsidRPr="00011F44" w:rsidRDefault="00011F44" w:rsidP="00011F44">
    <w:pPr>
      <w:tabs>
        <w:tab w:val="center" w:pos="4419"/>
        <w:tab w:val="center" w:pos="8804"/>
        <w:tab w:val="right" w:pos="8838"/>
        <w:tab w:val="right" w:pos="8875"/>
      </w:tabs>
      <w:jc w:val="center"/>
      <w:rPr>
        <w:rFonts w:ascii="Book Antiqua" w:eastAsiaTheme="minorHAnsi" w:hAnsi="Book Antiqua" w:cs="Book Antiqua"/>
        <w:i/>
        <w:iCs/>
        <w:sz w:val="18"/>
        <w:szCs w:val="18"/>
        <w:lang w:eastAsia="en-US"/>
      </w:rPr>
    </w:pPr>
    <w:r w:rsidRPr="00011F44">
      <w:rPr>
        <w:rFonts w:ascii="Book Antiqua" w:eastAsiaTheme="minorHAnsi" w:hAnsi="Book Antiqua" w:cs="Book Antiqua"/>
        <w:i/>
        <w:iCs/>
        <w:sz w:val="18"/>
        <w:szCs w:val="18"/>
        <w:lang w:eastAsia="en-US"/>
      </w:rPr>
      <w:t>Poder Judicial – Dirección de Planificación</w:t>
    </w:r>
    <w:r w:rsidRPr="00011F44">
      <w:rPr>
        <w:rFonts w:asciiTheme="minorHAnsi" w:eastAsiaTheme="minorHAnsi" w:hAnsiTheme="minorHAnsi" w:cstheme="minorBidi"/>
        <w:sz w:val="24"/>
        <w:szCs w:val="24"/>
        <w:lang w:eastAsia="en-US"/>
      </w:rPr>
      <w:object w:dxaOrig="1845" w:dyaOrig="2145" w14:anchorId="43C3B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3.25pt;height:32.25pt" o:ole="">
          <v:imagedata r:id="rId1" o:title=""/>
        </v:shape>
        <o:OLEObject Type="Embed" ProgID="PBrush" ShapeID="_x0000_i1041" DrawAspect="Content" ObjectID="_1759127869" r:id="rId2"/>
      </w:object>
    </w:r>
  </w:p>
  <w:p w14:paraId="115B972C" w14:textId="77777777" w:rsidR="00011F44" w:rsidRPr="00011F44" w:rsidRDefault="00011F44" w:rsidP="00011F44">
    <w:pPr>
      <w:tabs>
        <w:tab w:val="center" w:pos="4419"/>
        <w:tab w:val="right" w:pos="8838"/>
        <w:tab w:val="right" w:pos="8875"/>
      </w:tabs>
      <w:jc w:val="center"/>
      <w:rPr>
        <w:rFonts w:ascii="Book Antiqua" w:eastAsiaTheme="minorHAnsi" w:hAnsi="Book Antiqua" w:cs="Book Antiqua"/>
        <w:i/>
        <w:iCs/>
        <w:sz w:val="18"/>
        <w:szCs w:val="18"/>
        <w:lang w:eastAsia="en-US"/>
      </w:rPr>
    </w:pPr>
    <w:r w:rsidRPr="00011F44">
      <w:rPr>
        <w:rFonts w:ascii="Book Antiqua" w:eastAsiaTheme="minorHAnsi" w:hAnsi="Book Antiqua" w:cs="Book Antiqua"/>
        <w:i/>
        <w:iCs/>
        <w:sz w:val="18"/>
        <w:szCs w:val="18"/>
        <w:lang w:eastAsia="en-US"/>
      </w:rPr>
      <w:t>San José - Costa Rica</w:t>
    </w:r>
  </w:p>
  <w:p w14:paraId="01C32ACF" w14:textId="77777777" w:rsidR="00011F44" w:rsidRPr="00011F44" w:rsidRDefault="00011F44" w:rsidP="00011F44">
    <w:pPr>
      <w:tabs>
        <w:tab w:val="center" w:pos="4419"/>
        <w:tab w:val="right" w:pos="8838"/>
      </w:tabs>
      <w:jc w:val="center"/>
      <w:rPr>
        <w:rFonts w:asciiTheme="minorHAnsi" w:eastAsiaTheme="minorHAnsi" w:hAnsiTheme="minorHAnsi" w:cstheme="minorBidi"/>
        <w:sz w:val="22"/>
        <w:szCs w:val="22"/>
        <w:lang w:val="en-US" w:eastAsia="en-US"/>
      </w:rPr>
    </w:pPr>
    <w:r w:rsidRPr="00011F44">
      <w:rPr>
        <w:rFonts w:ascii="Book Antiqua" w:eastAsiaTheme="minorHAnsi" w:hAnsi="Book Antiqua" w:cs="Book Antiqua"/>
        <w:i/>
        <w:iCs/>
        <w:sz w:val="18"/>
        <w:szCs w:val="18"/>
        <w:lang w:val="es-ES" w:eastAsia="en-US"/>
      </w:rPr>
      <w:t xml:space="preserve">Telf.   </w:t>
    </w:r>
    <w:r w:rsidRPr="00011F44">
      <w:rPr>
        <w:rFonts w:ascii="Book Antiqua" w:eastAsiaTheme="minorHAnsi" w:hAnsi="Book Antiqua" w:cs="Book Antiqua"/>
        <w:i/>
        <w:iCs/>
        <w:sz w:val="18"/>
        <w:szCs w:val="18"/>
        <w:lang w:val="en-US" w:eastAsia="en-US"/>
      </w:rPr>
      <w:t>2295-3600 / 3599 / Apdo.  95-1003 / planificacion@poder-judicial.go.cr</w:t>
    </w:r>
  </w:p>
  <w:p w14:paraId="374E070A" w14:textId="77777777" w:rsidR="00011F44" w:rsidRPr="00011F44" w:rsidRDefault="00011F44" w:rsidP="00011F44">
    <w:pPr>
      <w:pBdr>
        <w:bottom w:val="single" w:sz="6" w:space="0" w:color="auto"/>
      </w:pBdr>
      <w:spacing w:after="20" w:line="360" w:lineRule="auto"/>
      <w:rPr>
        <w:rFonts w:asciiTheme="minorHAnsi" w:eastAsiaTheme="minorHAnsi" w:hAnsiTheme="minorHAnsi" w:cstheme="minorBidi"/>
        <w:sz w:val="22"/>
        <w:szCs w:val="22"/>
        <w:lang w:val="en-US" w:eastAsia="en-US"/>
      </w:rPr>
    </w:pPr>
  </w:p>
  <w:p w14:paraId="4D921DE5" w14:textId="77777777" w:rsidR="00BF6F6D" w:rsidRPr="00776D33" w:rsidRDefault="00BF6F6D">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4470"/>
    <w:multiLevelType w:val="hybridMultilevel"/>
    <w:tmpl w:val="A418AC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6E44B7B"/>
    <w:multiLevelType w:val="hybridMultilevel"/>
    <w:tmpl w:val="E7F8C83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5C52E2F"/>
    <w:multiLevelType w:val="hybridMultilevel"/>
    <w:tmpl w:val="F9EA0A8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121765C"/>
    <w:multiLevelType w:val="hybridMultilevel"/>
    <w:tmpl w:val="3C308B1E"/>
    <w:lvl w:ilvl="0" w:tplc="76CCEF4A">
      <w:start w:val="1"/>
      <w:numFmt w:val="decimal"/>
      <w:lvlText w:val="7.%1"/>
      <w:lvlJc w:val="center"/>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6F477FF"/>
    <w:multiLevelType w:val="hybridMultilevel"/>
    <w:tmpl w:val="13529C20"/>
    <w:lvl w:ilvl="0" w:tplc="83CA505A">
      <w:start w:val="1"/>
      <w:numFmt w:val="decimal"/>
      <w:lvlText w:val="7.%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0A1D6C"/>
    <w:multiLevelType w:val="hybridMultilevel"/>
    <w:tmpl w:val="F59AC0A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D5D67B0"/>
    <w:multiLevelType w:val="hybridMultilevel"/>
    <w:tmpl w:val="A562454A"/>
    <w:lvl w:ilvl="0" w:tplc="140A0017">
      <w:start w:val="1"/>
      <w:numFmt w:val="lowerLetter"/>
      <w:lvlText w:val="%1)"/>
      <w:lvlJc w:val="left"/>
      <w:pPr>
        <w:ind w:left="720" w:hanging="360"/>
      </w:pPr>
    </w:lvl>
    <w:lvl w:ilvl="1" w:tplc="140A001B">
      <w:start w:val="1"/>
      <w:numFmt w:val="lowerRoman"/>
      <w:lvlText w:val="%2."/>
      <w:lvlJc w:val="righ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65C034E"/>
    <w:multiLevelType w:val="hybridMultilevel"/>
    <w:tmpl w:val="EDA6AE0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4B1E113A"/>
    <w:multiLevelType w:val="multilevel"/>
    <w:tmpl w:val="ABC6522A"/>
    <w:lvl w:ilvl="0">
      <w:start w:val="1"/>
      <w:numFmt w:val="decimal"/>
      <w:lvlText w:val="6.%1"/>
      <w:lvlJc w:val="left"/>
      <w:pPr>
        <w:ind w:left="720" w:hanging="360"/>
      </w:pPr>
      <w:rPr>
        <w:rFonts w:hint="default"/>
        <w:b/>
        <w:bCs/>
      </w:rPr>
    </w:lvl>
    <w:lvl w:ilvl="1">
      <w:start w:val="1"/>
      <w:numFmt w:val="decimal"/>
      <w:lvlText w:val="6.5.%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40E351C"/>
    <w:multiLevelType w:val="hybridMultilevel"/>
    <w:tmpl w:val="585AE4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85374CD"/>
    <w:multiLevelType w:val="hybridMultilevel"/>
    <w:tmpl w:val="A672DBA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92321E0"/>
    <w:multiLevelType w:val="multilevel"/>
    <w:tmpl w:val="C4B26916"/>
    <w:lvl w:ilvl="0">
      <w:start w:val="1"/>
      <w:numFmt w:val="decimal"/>
      <w:lvlText w:val="%1."/>
      <w:lvlJc w:val="left"/>
      <w:pPr>
        <w:ind w:left="3366" w:hanging="360"/>
      </w:pPr>
      <w:rPr>
        <w:b/>
        <w:bCs/>
      </w:rPr>
    </w:lvl>
    <w:lvl w:ilvl="1">
      <w:start w:val="1"/>
      <w:numFmt w:val="decimal"/>
      <w:isLgl/>
      <w:lvlText w:val="%1.%2"/>
      <w:lvlJc w:val="left"/>
      <w:pPr>
        <w:ind w:left="3492" w:hanging="420"/>
      </w:pPr>
      <w:rPr>
        <w:rFonts w:hint="default"/>
        <w:b/>
        <w:bCs/>
        <w:sz w:val="22"/>
        <w:szCs w:val="22"/>
      </w:rPr>
    </w:lvl>
    <w:lvl w:ilvl="2">
      <w:start w:val="1"/>
      <w:numFmt w:val="decimal"/>
      <w:isLgl/>
      <w:lvlText w:val="%1.%2.%3"/>
      <w:lvlJc w:val="left"/>
      <w:pPr>
        <w:ind w:left="3858" w:hanging="720"/>
      </w:pPr>
      <w:rPr>
        <w:rFonts w:hint="default"/>
        <w:b/>
        <w:bCs/>
      </w:rPr>
    </w:lvl>
    <w:lvl w:ilvl="3">
      <w:start w:val="1"/>
      <w:numFmt w:val="decimal"/>
      <w:isLgl/>
      <w:lvlText w:val="%1.%2.%3.%4"/>
      <w:lvlJc w:val="left"/>
      <w:pPr>
        <w:ind w:left="4284" w:hanging="1080"/>
      </w:pPr>
      <w:rPr>
        <w:rFonts w:hint="default"/>
      </w:rPr>
    </w:lvl>
    <w:lvl w:ilvl="4">
      <w:start w:val="1"/>
      <w:numFmt w:val="decimal"/>
      <w:isLgl/>
      <w:lvlText w:val="%1.%2.%3.%4.%5"/>
      <w:lvlJc w:val="left"/>
      <w:pPr>
        <w:ind w:left="4350" w:hanging="1080"/>
      </w:pPr>
      <w:rPr>
        <w:rFonts w:hint="default"/>
      </w:rPr>
    </w:lvl>
    <w:lvl w:ilvl="5">
      <w:start w:val="1"/>
      <w:numFmt w:val="decimal"/>
      <w:isLgl/>
      <w:lvlText w:val="%1.%2.%3.%4.%5.%6"/>
      <w:lvlJc w:val="left"/>
      <w:pPr>
        <w:ind w:left="4776"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268" w:hanging="1800"/>
      </w:pPr>
      <w:rPr>
        <w:rFonts w:hint="default"/>
      </w:rPr>
    </w:lvl>
    <w:lvl w:ilvl="8">
      <w:start w:val="1"/>
      <w:numFmt w:val="decimal"/>
      <w:isLgl/>
      <w:lvlText w:val="%1.%2.%3.%4.%5.%6.%7.%8.%9"/>
      <w:lvlJc w:val="left"/>
      <w:pPr>
        <w:ind w:left="5334" w:hanging="1800"/>
      </w:pPr>
      <w:rPr>
        <w:rFonts w:hint="default"/>
      </w:rPr>
    </w:lvl>
  </w:abstractNum>
  <w:abstractNum w:abstractNumId="12" w15:restartNumberingAfterBreak="0">
    <w:nsid w:val="7531307E"/>
    <w:multiLevelType w:val="hybridMultilevel"/>
    <w:tmpl w:val="C270DABE"/>
    <w:lvl w:ilvl="0" w:tplc="5EF66636">
      <w:start w:val="14"/>
      <w:numFmt w:val="decimal"/>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3" w15:restartNumberingAfterBreak="0">
    <w:nsid w:val="7ED0448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8102663">
    <w:abstractNumId w:val="13"/>
  </w:num>
  <w:num w:numId="2" w16cid:durableId="1626429835">
    <w:abstractNumId w:val="10"/>
  </w:num>
  <w:num w:numId="3" w16cid:durableId="1979601249">
    <w:abstractNumId w:val="1"/>
  </w:num>
  <w:num w:numId="4" w16cid:durableId="1044253241">
    <w:abstractNumId w:val="6"/>
  </w:num>
  <w:num w:numId="5" w16cid:durableId="1834442676">
    <w:abstractNumId w:val="8"/>
  </w:num>
  <w:num w:numId="6" w16cid:durableId="1377894443">
    <w:abstractNumId w:val="3"/>
  </w:num>
  <w:num w:numId="7" w16cid:durableId="475682812">
    <w:abstractNumId w:val="4"/>
  </w:num>
  <w:num w:numId="8" w16cid:durableId="733771249">
    <w:abstractNumId w:val="11"/>
  </w:num>
  <w:num w:numId="9" w16cid:durableId="1778061944">
    <w:abstractNumId w:val="12"/>
  </w:num>
  <w:num w:numId="10" w16cid:durableId="1201549321">
    <w:abstractNumId w:val="0"/>
  </w:num>
  <w:num w:numId="11" w16cid:durableId="19703574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318560">
    <w:abstractNumId w:val="2"/>
  </w:num>
  <w:num w:numId="13" w16cid:durableId="607273831">
    <w:abstractNumId w:val="5"/>
  </w:num>
  <w:num w:numId="14" w16cid:durableId="14224131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17"/>
    <w:rsid w:val="00001E06"/>
    <w:rsid w:val="000024EC"/>
    <w:rsid w:val="00002B6B"/>
    <w:rsid w:val="00002C25"/>
    <w:rsid w:val="00003BEB"/>
    <w:rsid w:val="00006B43"/>
    <w:rsid w:val="00011F44"/>
    <w:rsid w:val="00014EA9"/>
    <w:rsid w:val="000208B9"/>
    <w:rsid w:val="00022A29"/>
    <w:rsid w:val="000248CB"/>
    <w:rsid w:val="000257BE"/>
    <w:rsid w:val="00026658"/>
    <w:rsid w:val="0003294B"/>
    <w:rsid w:val="00033470"/>
    <w:rsid w:val="0003368A"/>
    <w:rsid w:val="0003428A"/>
    <w:rsid w:val="0003715A"/>
    <w:rsid w:val="0004347F"/>
    <w:rsid w:val="00051669"/>
    <w:rsid w:val="0005381C"/>
    <w:rsid w:val="0005539A"/>
    <w:rsid w:val="0005605B"/>
    <w:rsid w:val="000566D6"/>
    <w:rsid w:val="000572BE"/>
    <w:rsid w:val="00060BFD"/>
    <w:rsid w:val="000614B3"/>
    <w:rsid w:val="00063E39"/>
    <w:rsid w:val="00067AD9"/>
    <w:rsid w:val="00067D2B"/>
    <w:rsid w:val="0007221B"/>
    <w:rsid w:val="000752E5"/>
    <w:rsid w:val="0007540D"/>
    <w:rsid w:val="00075CC1"/>
    <w:rsid w:val="000779EC"/>
    <w:rsid w:val="00080D9F"/>
    <w:rsid w:val="00083C7C"/>
    <w:rsid w:val="00084455"/>
    <w:rsid w:val="00087014"/>
    <w:rsid w:val="0008716C"/>
    <w:rsid w:val="00090271"/>
    <w:rsid w:val="00094034"/>
    <w:rsid w:val="0009583F"/>
    <w:rsid w:val="000A046E"/>
    <w:rsid w:val="000A047B"/>
    <w:rsid w:val="000A0FE9"/>
    <w:rsid w:val="000A32C4"/>
    <w:rsid w:val="000A32FE"/>
    <w:rsid w:val="000A3C15"/>
    <w:rsid w:val="000A4EF7"/>
    <w:rsid w:val="000A583D"/>
    <w:rsid w:val="000A7547"/>
    <w:rsid w:val="000B35DB"/>
    <w:rsid w:val="000B52B7"/>
    <w:rsid w:val="000C1AF9"/>
    <w:rsid w:val="000C7509"/>
    <w:rsid w:val="000D0726"/>
    <w:rsid w:val="000D482C"/>
    <w:rsid w:val="000D5E8B"/>
    <w:rsid w:val="000D6F5F"/>
    <w:rsid w:val="000F0A4E"/>
    <w:rsid w:val="000F147B"/>
    <w:rsid w:val="000F1AD5"/>
    <w:rsid w:val="000F3227"/>
    <w:rsid w:val="000F4B36"/>
    <w:rsid w:val="000F4B5D"/>
    <w:rsid w:val="0010464A"/>
    <w:rsid w:val="00106A12"/>
    <w:rsid w:val="001114FD"/>
    <w:rsid w:val="00112079"/>
    <w:rsid w:val="001145C2"/>
    <w:rsid w:val="00114AD1"/>
    <w:rsid w:val="0011736B"/>
    <w:rsid w:val="00117C3E"/>
    <w:rsid w:val="0012301E"/>
    <w:rsid w:val="00124CE6"/>
    <w:rsid w:val="001266C4"/>
    <w:rsid w:val="00126E3E"/>
    <w:rsid w:val="0012795A"/>
    <w:rsid w:val="001348E0"/>
    <w:rsid w:val="00136113"/>
    <w:rsid w:val="00136B68"/>
    <w:rsid w:val="00144E57"/>
    <w:rsid w:val="00145451"/>
    <w:rsid w:val="00146ACD"/>
    <w:rsid w:val="00146BF0"/>
    <w:rsid w:val="00151EF7"/>
    <w:rsid w:val="0015343D"/>
    <w:rsid w:val="00153980"/>
    <w:rsid w:val="0015642B"/>
    <w:rsid w:val="00162933"/>
    <w:rsid w:val="00162DA0"/>
    <w:rsid w:val="00163B39"/>
    <w:rsid w:val="0016408D"/>
    <w:rsid w:val="0016467E"/>
    <w:rsid w:val="00164E62"/>
    <w:rsid w:val="0016519E"/>
    <w:rsid w:val="0017062A"/>
    <w:rsid w:val="00171D2B"/>
    <w:rsid w:val="00172FA4"/>
    <w:rsid w:val="00174430"/>
    <w:rsid w:val="00174CFE"/>
    <w:rsid w:val="00174D03"/>
    <w:rsid w:val="00175254"/>
    <w:rsid w:val="0017546F"/>
    <w:rsid w:val="00181876"/>
    <w:rsid w:val="001818F0"/>
    <w:rsid w:val="001854D6"/>
    <w:rsid w:val="0018600B"/>
    <w:rsid w:val="001901BA"/>
    <w:rsid w:val="001916AD"/>
    <w:rsid w:val="00194834"/>
    <w:rsid w:val="001953D9"/>
    <w:rsid w:val="0019626F"/>
    <w:rsid w:val="001973E3"/>
    <w:rsid w:val="001A3E87"/>
    <w:rsid w:val="001A68FB"/>
    <w:rsid w:val="001B0402"/>
    <w:rsid w:val="001B5957"/>
    <w:rsid w:val="001B64E3"/>
    <w:rsid w:val="001B752F"/>
    <w:rsid w:val="001C09E4"/>
    <w:rsid w:val="001C1527"/>
    <w:rsid w:val="001C1E20"/>
    <w:rsid w:val="001C36A3"/>
    <w:rsid w:val="001C3980"/>
    <w:rsid w:val="001C4EB3"/>
    <w:rsid w:val="001C53DC"/>
    <w:rsid w:val="001C601F"/>
    <w:rsid w:val="001C65EB"/>
    <w:rsid w:val="001C6E13"/>
    <w:rsid w:val="001C6E6B"/>
    <w:rsid w:val="001D0DC0"/>
    <w:rsid w:val="001D3F66"/>
    <w:rsid w:val="001E55A7"/>
    <w:rsid w:val="001E579A"/>
    <w:rsid w:val="001E584A"/>
    <w:rsid w:val="001E5D2B"/>
    <w:rsid w:val="001E6BF2"/>
    <w:rsid w:val="001F05F4"/>
    <w:rsid w:val="001F3AF2"/>
    <w:rsid w:val="001F66CC"/>
    <w:rsid w:val="001F71B7"/>
    <w:rsid w:val="002000D9"/>
    <w:rsid w:val="00200FE7"/>
    <w:rsid w:val="00201BA5"/>
    <w:rsid w:val="00210F78"/>
    <w:rsid w:val="002128FF"/>
    <w:rsid w:val="00215FEF"/>
    <w:rsid w:val="0021650D"/>
    <w:rsid w:val="00216A20"/>
    <w:rsid w:val="00217C79"/>
    <w:rsid w:val="00220412"/>
    <w:rsid w:val="00222D7B"/>
    <w:rsid w:val="00226B41"/>
    <w:rsid w:val="0022755B"/>
    <w:rsid w:val="00233C77"/>
    <w:rsid w:val="00234EF3"/>
    <w:rsid w:val="00235A28"/>
    <w:rsid w:val="00237CBD"/>
    <w:rsid w:val="002409C8"/>
    <w:rsid w:val="002451A6"/>
    <w:rsid w:val="002464C4"/>
    <w:rsid w:val="0024741A"/>
    <w:rsid w:val="00251CAC"/>
    <w:rsid w:val="002551FF"/>
    <w:rsid w:val="00260A6A"/>
    <w:rsid w:val="002638C3"/>
    <w:rsid w:val="002675DD"/>
    <w:rsid w:val="002700B4"/>
    <w:rsid w:val="00272A66"/>
    <w:rsid w:val="00273AFF"/>
    <w:rsid w:val="00274B5E"/>
    <w:rsid w:val="00276657"/>
    <w:rsid w:val="00280A13"/>
    <w:rsid w:val="00281541"/>
    <w:rsid w:val="00283161"/>
    <w:rsid w:val="00285344"/>
    <w:rsid w:val="0028571B"/>
    <w:rsid w:val="00286D50"/>
    <w:rsid w:val="00287C43"/>
    <w:rsid w:val="00292B1C"/>
    <w:rsid w:val="00293F85"/>
    <w:rsid w:val="00296F2F"/>
    <w:rsid w:val="00297CC3"/>
    <w:rsid w:val="002A2742"/>
    <w:rsid w:val="002A2C07"/>
    <w:rsid w:val="002A66E0"/>
    <w:rsid w:val="002A6BB2"/>
    <w:rsid w:val="002A6EA6"/>
    <w:rsid w:val="002B074A"/>
    <w:rsid w:val="002B18ED"/>
    <w:rsid w:val="002B2022"/>
    <w:rsid w:val="002B530B"/>
    <w:rsid w:val="002B5C38"/>
    <w:rsid w:val="002B5CF5"/>
    <w:rsid w:val="002C0181"/>
    <w:rsid w:val="002C038B"/>
    <w:rsid w:val="002C3D9B"/>
    <w:rsid w:val="002C506A"/>
    <w:rsid w:val="002C60E9"/>
    <w:rsid w:val="002C6E4F"/>
    <w:rsid w:val="002D24AF"/>
    <w:rsid w:val="002D3D39"/>
    <w:rsid w:val="002D3ECF"/>
    <w:rsid w:val="002E4C20"/>
    <w:rsid w:val="002E63F9"/>
    <w:rsid w:val="002F0E6F"/>
    <w:rsid w:val="002F2592"/>
    <w:rsid w:val="002F27F1"/>
    <w:rsid w:val="002F4753"/>
    <w:rsid w:val="002F537B"/>
    <w:rsid w:val="002F6696"/>
    <w:rsid w:val="002F7EBC"/>
    <w:rsid w:val="003008B1"/>
    <w:rsid w:val="00300EF3"/>
    <w:rsid w:val="0030185A"/>
    <w:rsid w:val="00301BE1"/>
    <w:rsid w:val="00310C2F"/>
    <w:rsid w:val="00311205"/>
    <w:rsid w:val="00315CE1"/>
    <w:rsid w:val="00316C2B"/>
    <w:rsid w:val="00317566"/>
    <w:rsid w:val="0032211D"/>
    <w:rsid w:val="00323773"/>
    <w:rsid w:val="00324954"/>
    <w:rsid w:val="00326586"/>
    <w:rsid w:val="00332416"/>
    <w:rsid w:val="00335F89"/>
    <w:rsid w:val="00340CB0"/>
    <w:rsid w:val="00342195"/>
    <w:rsid w:val="00344776"/>
    <w:rsid w:val="00345913"/>
    <w:rsid w:val="00346992"/>
    <w:rsid w:val="00347681"/>
    <w:rsid w:val="0034785E"/>
    <w:rsid w:val="0035068D"/>
    <w:rsid w:val="00351499"/>
    <w:rsid w:val="0035441E"/>
    <w:rsid w:val="00360D05"/>
    <w:rsid w:val="00362F5E"/>
    <w:rsid w:val="00364B85"/>
    <w:rsid w:val="003672E1"/>
    <w:rsid w:val="00374225"/>
    <w:rsid w:val="003742E9"/>
    <w:rsid w:val="00374ABD"/>
    <w:rsid w:val="0037609B"/>
    <w:rsid w:val="0037750A"/>
    <w:rsid w:val="00377EA8"/>
    <w:rsid w:val="003827F7"/>
    <w:rsid w:val="00384C95"/>
    <w:rsid w:val="003878AC"/>
    <w:rsid w:val="00391103"/>
    <w:rsid w:val="003A0582"/>
    <w:rsid w:val="003A2BB4"/>
    <w:rsid w:val="003A2C3F"/>
    <w:rsid w:val="003A3E72"/>
    <w:rsid w:val="003A4B66"/>
    <w:rsid w:val="003A5D62"/>
    <w:rsid w:val="003A72F2"/>
    <w:rsid w:val="003B0CBF"/>
    <w:rsid w:val="003B2318"/>
    <w:rsid w:val="003B24B0"/>
    <w:rsid w:val="003B2871"/>
    <w:rsid w:val="003B4A2F"/>
    <w:rsid w:val="003B56EC"/>
    <w:rsid w:val="003B789D"/>
    <w:rsid w:val="003C1225"/>
    <w:rsid w:val="003C24A8"/>
    <w:rsid w:val="003C3FA3"/>
    <w:rsid w:val="003C77B5"/>
    <w:rsid w:val="003D11EC"/>
    <w:rsid w:val="003D1926"/>
    <w:rsid w:val="003D2FB1"/>
    <w:rsid w:val="003D6252"/>
    <w:rsid w:val="003E16A1"/>
    <w:rsid w:val="003E2969"/>
    <w:rsid w:val="003E4C47"/>
    <w:rsid w:val="003E7D2D"/>
    <w:rsid w:val="003F0FCB"/>
    <w:rsid w:val="003F1611"/>
    <w:rsid w:val="003F233E"/>
    <w:rsid w:val="003F24F0"/>
    <w:rsid w:val="003F2915"/>
    <w:rsid w:val="003F2A7B"/>
    <w:rsid w:val="003F3DDB"/>
    <w:rsid w:val="00401531"/>
    <w:rsid w:val="00402335"/>
    <w:rsid w:val="0040270D"/>
    <w:rsid w:val="00405429"/>
    <w:rsid w:val="0040720B"/>
    <w:rsid w:val="004075A2"/>
    <w:rsid w:val="00407C89"/>
    <w:rsid w:val="00414524"/>
    <w:rsid w:val="00414627"/>
    <w:rsid w:val="0041579B"/>
    <w:rsid w:val="00416059"/>
    <w:rsid w:val="004202D8"/>
    <w:rsid w:val="004231DE"/>
    <w:rsid w:val="00424006"/>
    <w:rsid w:val="004240EC"/>
    <w:rsid w:val="0042585D"/>
    <w:rsid w:val="00426421"/>
    <w:rsid w:val="00431AF8"/>
    <w:rsid w:val="00432E28"/>
    <w:rsid w:val="004330CA"/>
    <w:rsid w:val="0043416F"/>
    <w:rsid w:val="0043528B"/>
    <w:rsid w:val="004379BF"/>
    <w:rsid w:val="00441587"/>
    <w:rsid w:val="004423A2"/>
    <w:rsid w:val="00446A8A"/>
    <w:rsid w:val="00446ED7"/>
    <w:rsid w:val="0045249E"/>
    <w:rsid w:val="0045466B"/>
    <w:rsid w:val="00456576"/>
    <w:rsid w:val="00460573"/>
    <w:rsid w:val="00463F7C"/>
    <w:rsid w:val="0046714C"/>
    <w:rsid w:val="00470045"/>
    <w:rsid w:val="004700D9"/>
    <w:rsid w:val="00471361"/>
    <w:rsid w:val="0047405F"/>
    <w:rsid w:val="004742CD"/>
    <w:rsid w:val="00475377"/>
    <w:rsid w:val="004771C7"/>
    <w:rsid w:val="00481528"/>
    <w:rsid w:val="00484B4C"/>
    <w:rsid w:val="0049006A"/>
    <w:rsid w:val="00492F31"/>
    <w:rsid w:val="00494318"/>
    <w:rsid w:val="004A282A"/>
    <w:rsid w:val="004A3CF5"/>
    <w:rsid w:val="004A637E"/>
    <w:rsid w:val="004A6D15"/>
    <w:rsid w:val="004A7738"/>
    <w:rsid w:val="004B0F3D"/>
    <w:rsid w:val="004B36E3"/>
    <w:rsid w:val="004B3A6B"/>
    <w:rsid w:val="004B6B72"/>
    <w:rsid w:val="004C2C01"/>
    <w:rsid w:val="004C4098"/>
    <w:rsid w:val="004C5429"/>
    <w:rsid w:val="004C73A2"/>
    <w:rsid w:val="004C7E21"/>
    <w:rsid w:val="004D054C"/>
    <w:rsid w:val="004D3366"/>
    <w:rsid w:val="004D7CF2"/>
    <w:rsid w:val="004E1FAA"/>
    <w:rsid w:val="004E32D2"/>
    <w:rsid w:val="004E5673"/>
    <w:rsid w:val="004F0CDF"/>
    <w:rsid w:val="004F27E7"/>
    <w:rsid w:val="004F2F3A"/>
    <w:rsid w:val="004F3393"/>
    <w:rsid w:val="004F4606"/>
    <w:rsid w:val="004F646A"/>
    <w:rsid w:val="004F6A37"/>
    <w:rsid w:val="004F70CA"/>
    <w:rsid w:val="00504148"/>
    <w:rsid w:val="005057CD"/>
    <w:rsid w:val="00507E54"/>
    <w:rsid w:val="00511530"/>
    <w:rsid w:val="005124D2"/>
    <w:rsid w:val="00513958"/>
    <w:rsid w:val="00513B3A"/>
    <w:rsid w:val="00514FA1"/>
    <w:rsid w:val="00516A85"/>
    <w:rsid w:val="00516AA2"/>
    <w:rsid w:val="00517280"/>
    <w:rsid w:val="00523C4E"/>
    <w:rsid w:val="005277A1"/>
    <w:rsid w:val="005307B4"/>
    <w:rsid w:val="00535F67"/>
    <w:rsid w:val="0053728D"/>
    <w:rsid w:val="005420E9"/>
    <w:rsid w:val="005433AD"/>
    <w:rsid w:val="00543429"/>
    <w:rsid w:val="00545DEE"/>
    <w:rsid w:val="005464D5"/>
    <w:rsid w:val="0054756F"/>
    <w:rsid w:val="00551ECE"/>
    <w:rsid w:val="005520D7"/>
    <w:rsid w:val="00554D7A"/>
    <w:rsid w:val="0055556B"/>
    <w:rsid w:val="00555EAA"/>
    <w:rsid w:val="0055698D"/>
    <w:rsid w:val="0055748E"/>
    <w:rsid w:val="0056017A"/>
    <w:rsid w:val="005617C9"/>
    <w:rsid w:val="00565EFD"/>
    <w:rsid w:val="005664BD"/>
    <w:rsid w:val="0056753B"/>
    <w:rsid w:val="00567BEB"/>
    <w:rsid w:val="005730F0"/>
    <w:rsid w:val="00576B45"/>
    <w:rsid w:val="00582203"/>
    <w:rsid w:val="0058400C"/>
    <w:rsid w:val="00584DB8"/>
    <w:rsid w:val="00585789"/>
    <w:rsid w:val="005866BA"/>
    <w:rsid w:val="005956A3"/>
    <w:rsid w:val="005A586E"/>
    <w:rsid w:val="005A7088"/>
    <w:rsid w:val="005A78A8"/>
    <w:rsid w:val="005B1FBE"/>
    <w:rsid w:val="005B4000"/>
    <w:rsid w:val="005B4CFF"/>
    <w:rsid w:val="005C0F7B"/>
    <w:rsid w:val="005C2636"/>
    <w:rsid w:val="005C2CA7"/>
    <w:rsid w:val="005C3AC9"/>
    <w:rsid w:val="005C4CD8"/>
    <w:rsid w:val="005C59B1"/>
    <w:rsid w:val="005C5AC5"/>
    <w:rsid w:val="005C7D71"/>
    <w:rsid w:val="005D1993"/>
    <w:rsid w:val="005D59DA"/>
    <w:rsid w:val="005D63A4"/>
    <w:rsid w:val="005D7855"/>
    <w:rsid w:val="005E1461"/>
    <w:rsid w:val="005E559C"/>
    <w:rsid w:val="005F5A6D"/>
    <w:rsid w:val="005F7DFA"/>
    <w:rsid w:val="005F7E6A"/>
    <w:rsid w:val="00600880"/>
    <w:rsid w:val="00601ECD"/>
    <w:rsid w:val="00602B10"/>
    <w:rsid w:val="0060392A"/>
    <w:rsid w:val="00605BE0"/>
    <w:rsid w:val="006066A2"/>
    <w:rsid w:val="00607C1A"/>
    <w:rsid w:val="00614128"/>
    <w:rsid w:val="0061569A"/>
    <w:rsid w:val="0062006E"/>
    <w:rsid w:val="00621F05"/>
    <w:rsid w:val="00623084"/>
    <w:rsid w:val="00624D1E"/>
    <w:rsid w:val="0062635F"/>
    <w:rsid w:val="00626DCA"/>
    <w:rsid w:val="00630221"/>
    <w:rsid w:val="00630B8D"/>
    <w:rsid w:val="00633AE9"/>
    <w:rsid w:val="00634963"/>
    <w:rsid w:val="00634BB3"/>
    <w:rsid w:val="00635894"/>
    <w:rsid w:val="00636F11"/>
    <w:rsid w:val="00637668"/>
    <w:rsid w:val="00637A06"/>
    <w:rsid w:val="00640970"/>
    <w:rsid w:val="00642F46"/>
    <w:rsid w:val="00643CBF"/>
    <w:rsid w:val="0064531A"/>
    <w:rsid w:val="0065114A"/>
    <w:rsid w:val="006517F0"/>
    <w:rsid w:val="00652217"/>
    <w:rsid w:val="00654CFA"/>
    <w:rsid w:val="00664547"/>
    <w:rsid w:val="00664969"/>
    <w:rsid w:val="00667329"/>
    <w:rsid w:val="006712C4"/>
    <w:rsid w:val="006727E4"/>
    <w:rsid w:val="00673D3B"/>
    <w:rsid w:val="00674A47"/>
    <w:rsid w:val="00680EDB"/>
    <w:rsid w:val="0068143A"/>
    <w:rsid w:val="006820B3"/>
    <w:rsid w:val="00682BEC"/>
    <w:rsid w:val="0068663D"/>
    <w:rsid w:val="00686F5F"/>
    <w:rsid w:val="00691E93"/>
    <w:rsid w:val="006B09C5"/>
    <w:rsid w:val="006B1504"/>
    <w:rsid w:val="006B303E"/>
    <w:rsid w:val="006B3DD1"/>
    <w:rsid w:val="006B53C6"/>
    <w:rsid w:val="006B5804"/>
    <w:rsid w:val="006B666A"/>
    <w:rsid w:val="006C0B45"/>
    <w:rsid w:val="006C1571"/>
    <w:rsid w:val="006C1F01"/>
    <w:rsid w:val="006C5AC6"/>
    <w:rsid w:val="006C774F"/>
    <w:rsid w:val="006D190C"/>
    <w:rsid w:val="006D1E9B"/>
    <w:rsid w:val="006D24EA"/>
    <w:rsid w:val="006D5937"/>
    <w:rsid w:val="006D6094"/>
    <w:rsid w:val="006D764B"/>
    <w:rsid w:val="006E34E2"/>
    <w:rsid w:val="006E4C23"/>
    <w:rsid w:val="006F1FA6"/>
    <w:rsid w:val="006F334F"/>
    <w:rsid w:val="00700E14"/>
    <w:rsid w:val="0070236C"/>
    <w:rsid w:val="00703809"/>
    <w:rsid w:val="007045DC"/>
    <w:rsid w:val="00704826"/>
    <w:rsid w:val="00705890"/>
    <w:rsid w:val="00706552"/>
    <w:rsid w:val="00706616"/>
    <w:rsid w:val="00707211"/>
    <w:rsid w:val="00707A94"/>
    <w:rsid w:val="00721A18"/>
    <w:rsid w:val="0072259B"/>
    <w:rsid w:val="00723F15"/>
    <w:rsid w:val="00724559"/>
    <w:rsid w:val="00730768"/>
    <w:rsid w:val="00731CFC"/>
    <w:rsid w:val="0073488B"/>
    <w:rsid w:val="00737184"/>
    <w:rsid w:val="00740830"/>
    <w:rsid w:val="00740E81"/>
    <w:rsid w:val="0075016E"/>
    <w:rsid w:val="00750F16"/>
    <w:rsid w:val="0075413B"/>
    <w:rsid w:val="00754911"/>
    <w:rsid w:val="0075777E"/>
    <w:rsid w:val="00757B21"/>
    <w:rsid w:val="00763C7D"/>
    <w:rsid w:val="00764C23"/>
    <w:rsid w:val="00765BC0"/>
    <w:rsid w:val="00770771"/>
    <w:rsid w:val="00772D56"/>
    <w:rsid w:val="0077514F"/>
    <w:rsid w:val="007767E0"/>
    <w:rsid w:val="00776A70"/>
    <w:rsid w:val="00776D33"/>
    <w:rsid w:val="0077759B"/>
    <w:rsid w:val="0078267A"/>
    <w:rsid w:val="00782EB1"/>
    <w:rsid w:val="00783988"/>
    <w:rsid w:val="00784487"/>
    <w:rsid w:val="00784797"/>
    <w:rsid w:val="007859A0"/>
    <w:rsid w:val="00786C07"/>
    <w:rsid w:val="00790293"/>
    <w:rsid w:val="0079164A"/>
    <w:rsid w:val="00796624"/>
    <w:rsid w:val="007A022A"/>
    <w:rsid w:val="007A05F5"/>
    <w:rsid w:val="007A0FA2"/>
    <w:rsid w:val="007A18BF"/>
    <w:rsid w:val="007A5F1F"/>
    <w:rsid w:val="007B4A0E"/>
    <w:rsid w:val="007B6A39"/>
    <w:rsid w:val="007C1159"/>
    <w:rsid w:val="007C4F01"/>
    <w:rsid w:val="007C69C7"/>
    <w:rsid w:val="007D06F7"/>
    <w:rsid w:val="007D129A"/>
    <w:rsid w:val="007D40EE"/>
    <w:rsid w:val="007D4627"/>
    <w:rsid w:val="007D5C71"/>
    <w:rsid w:val="007E4877"/>
    <w:rsid w:val="007F0A1F"/>
    <w:rsid w:val="007F127F"/>
    <w:rsid w:val="007F64B4"/>
    <w:rsid w:val="007F736F"/>
    <w:rsid w:val="008022F1"/>
    <w:rsid w:val="00803779"/>
    <w:rsid w:val="00807892"/>
    <w:rsid w:val="008133F6"/>
    <w:rsid w:val="008146FB"/>
    <w:rsid w:val="008169D6"/>
    <w:rsid w:val="0082047E"/>
    <w:rsid w:val="00824DC4"/>
    <w:rsid w:val="0082535E"/>
    <w:rsid w:val="008275F1"/>
    <w:rsid w:val="00827FAB"/>
    <w:rsid w:val="008300BA"/>
    <w:rsid w:val="008306F8"/>
    <w:rsid w:val="00831ACA"/>
    <w:rsid w:val="00835D94"/>
    <w:rsid w:val="00836105"/>
    <w:rsid w:val="00840A4E"/>
    <w:rsid w:val="00841223"/>
    <w:rsid w:val="0084216F"/>
    <w:rsid w:val="00846ACE"/>
    <w:rsid w:val="00851783"/>
    <w:rsid w:val="00852856"/>
    <w:rsid w:val="00852B96"/>
    <w:rsid w:val="008554B5"/>
    <w:rsid w:val="0085589A"/>
    <w:rsid w:val="00855D46"/>
    <w:rsid w:val="008563CF"/>
    <w:rsid w:val="0086024F"/>
    <w:rsid w:val="00860B9A"/>
    <w:rsid w:val="00861E5F"/>
    <w:rsid w:val="00870B52"/>
    <w:rsid w:val="00871599"/>
    <w:rsid w:val="00871E58"/>
    <w:rsid w:val="00872934"/>
    <w:rsid w:val="00874EF4"/>
    <w:rsid w:val="0087557B"/>
    <w:rsid w:val="00881A0A"/>
    <w:rsid w:val="008841C9"/>
    <w:rsid w:val="00884583"/>
    <w:rsid w:val="0089033B"/>
    <w:rsid w:val="008957AD"/>
    <w:rsid w:val="008961A8"/>
    <w:rsid w:val="00896849"/>
    <w:rsid w:val="00897105"/>
    <w:rsid w:val="0089758B"/>
    <w:rsid w:val="008A0887"/>
    <w:rsid w:val="008A1D3E"/>
    <w:rsid w:val="008A4446"/>
    <w:rsid w:val="008A78F8"/>
    <w:rsid w:val="008B004A"/>
    <w:rsid w:val="008B0117"/>
    <w:rsid w:val="008B0A85"/>
    <w:rsid w:val="008B0AD5"/>
    <w:rsid w:val="008B1197"/>
    <w:rsid w:val="008B5837"/>
    <w:rsid w:val="008C1A19"/>
    <w:rsid w:val="008C35AE"/>
    <w:rsid w:val="008D1785"/>
    <w:rsid w:val="008D2859"/>
    <w:rsid w:val="008D3601"/>
    <w:rsid w:val="008D5F73"/>
    <w:rsid w:val="008D621B"/>
    <w:rsid w:val="008D6CDA"/>
    <w:rsid w:val="008E0533"/>
    <w:rsid w:val="008E1242"/>
    <w:rsid w:val="008E18CF"/>
    <w:rsid w:val="008E4996"/>
    <w:rsid w:val="008E526C"/>
    <w:rsid w:val="008F2841"/>
    <w:rsid w:val="008F3621"/>
    <w:rsid w:val="008F4137"/>
    <w:rsid w:val="008F6040"/>
    <w:rsid w:val="008F635D"/>
    <w:rsid w:val="0090014A"/>
    <w:rsid w:val="00900452"/>
    <w:rsid w:val="00901400"/>
    <w:rsid w:val="00901E28"/>
    <w:rsid w:val="00903A67"/>
    <w:rsid w:val="009102A8"/>
    <w:rsid w:val="00911678"/>
    <w:rsid w:val="00913819"/>
    <w:rsid w:val="00914183"/>
    <w:rsid w:val="00916335"/>
    <w:rsid w:val="00916959"/>
    <w:rsid w:val="00921062"/>
    <w:rsid w:val="00921359"/>
    <w:rsid w:val="00922D8A"/>
    <w:rsid w:val="00922F49"/>
    <w:rsid w:val="00926035"/>
    <w:rsid w:val="0092781C"/>
    <w:rsid w:val="00927B01"/>
    <w:rsid w:val="00927B41"/>
    <w:rsid w:val="00927EB8"/>
    <w:rsid w:val="0093190D"/>
    <w:rsid w:val="00932B08"/>
    <w:rsid w:val="00933892"/>
    <w:rsid w:val="00940AEE"/>
    <w:rsid w:val="00942122"/>
    <w:rsid w:val="00943DD6"/>
    <w:rsid w:val="00944B8B"/>
    <w:rsid w:val="00946316"/>
    <w:rsid w:val="00946C6A"/>
    <w:rsid w:val="009500C5"/>
    <w:rsid w:val="00951552"/>
    <w:rsid w:val="009533AE"/>
    <w:rsid w:val="009566AE"/>
    <w:rsid w:val="00956700"/>
    <w:rsid w:val="00964066"/>
    <w:rsid w:val="00965948"/>
    <w:rsid w:val="00973837"/>
    <w:rsid w:val="009833CE"/>
    <w:rsid w:val="0098469B"/>
    <w:rsid w:val="00986E9B"/>
    <w:rsid w:val="009907CF"/>
    <w:rsid w:val="009915F7"/>
    <w:rsid w:val="00991E4D"/>
    <w:rsid w:val="00993886"/>
    <w:rsid w:val="009954FE"/>
    <w:rsid w:val="009A24B3"/>
    <w:rsid w:val="009B0381"/>
    <w:rsid w:val="009B073F"/>
    <w:rsid w:val="009B2865"/>
    <w:rsid w:val="009C0854"/>
    <w:rsid w:val="009C3CA0"/>
    <w:rsid w:val="009C44CC"/>
    <w:rsid w:val="009D5063"/>
    <w:rsid w:val="009D6B5B"/>
    <w:rsid w:val="009E0A45"/>
    <w:rsid w:val="009E10EF"/>
    <w:rsid w:val="009E3760"/>
    <w:rsid w:val="009F0194"/>
    <w:rsid w:val="009F4D47"/>
    <w:rsid w:val="009F5E4A"/>
    <w:rsid w:val="00A0106F"/>
    <w:rsid w:val="00A051E7"/>
    <w:rsid w:val="00A074F6"/>
    <w:rsid w:val="00A102EA"/>
    <w:rsid w:val="00A12906"/>
    <w:rsid w:val="00A149AC"/>
    <w:rsid w:val="00A14C8C"/>
    <w:rsid w:val="00A16CC0"/>
    <w:rsid w:val="00A217B5"/>
    <w:rsid w:val="00A21BF2"/>
    <w:rsid w:val="00A24D69"/>
    <w:rsid w:val="00A25C4F"/>
    <w:rsid w:val="00A33B7B"/>
    <w:rsid w:val="00A35000"/>
    <w:rsid w:val="00A40170"/>
    <w:rsid w:val="00A47AD2"/>
    <w:rsid w:val="00A5128C"/>
    <w:rsid w:val="00A521EB"/>
    <w:rsid w:val="00A527CA"/>
    <w:rsid w:val="00A54308"/>
    <w:rsid w:val="00A54D65"/>
    <w:rsid w:val="00A55C3C"/>
    <w:rsid w:val="00A600EE"/>
    <w:rsid w:val="00A60820"/>
    <w:rsid w:val="00A616CC"/>
    <w:rsid w:val="00A64638"/>
    <w:rsid w:val="00A664BA"/>
    <w:rsid w:val="00A67848"/>
    <w:rsid w:val="00A72C01"/>
    <w:rsid w:val="00A73DC5"/>
    <w:rsid w:val="00A73E21"/>
    <w:rsid w:val="00A73FCD"/>
    <w:rsid w:val="00A7489F"/>
    <w:rsid w:val="00A769E9"/>
    <w:rsid w:val="00A80618"/>
    <w:rsid w:val="00A8228C"/>
    <w:rsid w:val="00A8296F"/>
    <w:rsid w:val="00A82B6D"/>
    <w:rsid w:val="00A85560"/>
    <w:rsid w:val="00A8637E"/>
    <w:rsid w:val="00A91A99"/>
    <w:rsid w:val="00A91D72"/>
    <w:rsid w:val="00A93601"/>
    <w:rsid w:val="00AA42D9"/>
    <w:rsid w:val="00AA5F19"/>
    <w:rsid w:val="00AA6117"/>
    <w:rsid w:val="00AA7C05"/>
    <w:rsid w:val="00AB177E"/>
    <w:rsid w:val="00AB6A0B"/>
    <w:rsid w:val="00AB6BE3"/>
    <w:rsid w:val="00AB6C4E"/>
    <w:rsid w:val="00AB730B"/>
    <w:rsid w:val="00AB7FA3"/>
    <w:rsid w:val="00AC4CFA"/>
    <w:rsid w:val="00AC5BEB"/>
    <w:rsid w:val="00AC63E0"/>
    <w:rsid w:val="00AD4916"/>
    <w:rsid w:val="00AE0BB1"/>
    <w:rsid w:val="00AE102A"/>
    <w:rsid w:val="00AF2146"/>
    <w:rsid w:val="00AF756C"/>
    <w:rsid w:val="00B01CC5"/>
    <w:rsid w:val="00B05038"/>
    <w:rsid w:val="00B0742A"/>
    <w:rsid w:val="00B128BA"/>
    <w:rsid w:val="00B13833"/>
    <w:rsid w:val="00B16AE9"/>
    <w:rsid w:val="00B17CB8"/>
    <w:rsid w:val="00B207F3"/>
    <w:rsid w:val="00B23F3A"/>
    <w:rsid w:val="00B24A62"/>
    <w:rsid w:val="00B30B69"/>
    <w:rsid w:val="00B31C85"/>
    <w:rsid w:val="00B35628"/>
    <w:rsid w:val="00B3607E"/>
    <w:rsid w:val="00B37DE1"/>
    <w:rsid w:val="00B405E8"/>
    <w:rsid w:val="00B43070"/>
    <w:rsid w:val="00B43D1A"/>
    <w:rsid w:val="00B441EA"/>
    <w:rsid w:val="00B45945"/>
    <w:rsid w:val="00B506FB"/>
    <w:rsid w:val="00B5432B"/>
    <w:rsid w:val="00B61F0F"/>
    <w:rsid w:val="00B62F7F"/>
    <w:rsid w:val="00B6499E"/>
    <w:rsid w:val="00B66CB1"/>
    <w:rsid w:val="00B72B31"/>
    <w:rsid w:val="00B73837"/>
    <w:rsid w:val="00B74AB8"/>
    <w:rsid w:val="00B75FA6"/>
    <w:rsid w:val="00B764BC"/>
    <w:rsid w:val="00B76E01"/>
    <w:rsid w:val="00B808C5"/>
    <w:rsid w:val="00B80AEF"/>
    <w:rsid w:val="00B844FC"/>
    <w:rsid w:val="00B846DA"/>
    <w:rsid w:val="00B850BA"/>
    <w:rsid w:val="00B859B1"/>
    <w:rsid w:val="00B86670"/>
    <w:rsid w:val="00B86B4A"/>
    <w:rsid w:val="00B87632"/>
    <w:rsid w:val="00B90D5F"/>
    <w:rsid w:val="00B9188F"/>
    <w:rsid w:val="00B92495"/>
    <w:rsid w:val="00B948F3"/>
    <w:rsid w:val="00B963F6"/>
    <w:rsid w:val="00B96D54"/>
    <w:rsid w:val="00BA05C6"/>
    <w:rsid w:val="00BA0A26"/>
    <w:rsid w:val="00BA629B"/>
    <w:rsid w:val="00BB019C"/>
    <w:rsid w:val="00BB2484"/>
    <w:rsid w:val="00BB4B8D"/>
    <w:rsid w:val="00BB7321"/>
    <w:rsid w:val="00BC4B66"/>
    <w:rsid w:val="00BC6E12"/>
    <w:rsid w:val="00BD0024"/>
    <w:rsid w:val="00BD1833"/>
    <w:rsid w:val="00BD1B87"/>
    <w:rsid w:val="00BD3F13"/>
    <w:rsid w:val="00BD40F0"/>
    <w:rsid w:val="00BD65D7"/>
    <w:rsid w:val="00BE0F87"/>
    <w:rsid w:val="00BE47AA"/>
    <w:rsid w:val="00BE6AA3"/>
    <w:rsid w:val="00BF0B26"/>
    <w:rsid w:val="00BF2462"/>
    <w:rsid w:val="00BF2A8B"/>
    <w:rsid w:val="00BF58E1"/>
    <w:rsid w:val="00BF6F6D"/>
    <w:rsid w:val="00C00054"/>
    <w:rsid w:val="00C01731"/>
    <w:rsid w:val="00C048C6"/>
    <w:rsid w:val="00C04C96"/>
    <w:rsid w:val="00C04F6A"/>
    <w:rsid w:val="00C0596D"/>
    <w:rsid w:val="00C07EE1"/>
    <w:rsid w:val="00C121CA"/>
    <w:rsid w:val="00C12F02"/>
    <w:rsid w:val="00C1420E"/>
    <w:rsid w:val="00C21817"/>
    <w:rsid w:val="00C25CD9"/>
    <w:rsid w:val="00C25FCC"/>
    <w:rsid w:val="00C32058"/>
    <w:rsid w:val="00C330C0"/>
    <w:rsid w:val="00C34AD5"/>
    <w:rsid w:val="00C371AC"/>
    <w:rsid w:val="00C41823"/>
    <w:rsid w:val="00C420EC"/>
    <w:rsid w:val="00C4301E"/>
    <w:rsid w:val="00C44620"/>
    <w:rsid w:val="00C44D8B"/>
    <w:rsid w:val="00C44E81"/>
    <w:rsid w:val="00C44E95"/>
    <w:rsid w:val="00C46F80"/>
    <w:rsid w:val="00C4745C"/>
    <w:rsid w:val="00C566D9"/>
    <w:rsid w:val="00C56F01"/>
    <w:rsid w:val="00C56FA7"/>
    <w:rsid w:val="00C642A7"/>
    <w:rsid w:val="00C65365"/>
    <w:rsid w:val="00C65D4A"/>
    <w:rsid w:val="00C6620F"/>
    <w:rsid w:val="00C7063B"/>
    <w:rsid w:val="00C74BBB"/>
    <w:rsid w:val="00C751E7"/>
    <w:rsid w:val="00C77BCA"/>
    <w:rsid w:val="00C81E8A"/>
    <w:rsid w:val="00C81F38"/>
    <w:rsid w:val="00C85579"/>
    <w:rsid w:val="00C87C9E"/>
    <w:rsid w:val="00C907DD"/>
    <w:rsid w:val="00C910CF"/>
    <w:rsid w:val="00C929BF"/>
    <w:rsid w:val="00C9729D"/>
    <w:rsid w:val="00CA082B"/>
    <w:rsid w:val="00CA5251"/>
    <w:rsid w:val="00CA69E8"/>
    <w:rsid w:val="00CA7580"/>
    <w:rsid w:val="00CB22FA"/>
    <w:rsid w:val="00CB55FC"/>
    <w:rsid w:val="00CC006B"/>
    <w:rsid w:val="00CC35BC"/>
    <w:rsid w:val="00CC5ACA"/>
    <w:rsid w:val="00CC6A9F"/>
    <w:rsid w:val="00CC7CA1"/>
    <w:rsid w:val="00CD1984"/>
    <w:rsid w:val="00CD2615"/>
    <w:rsid w:val="00CD2BD1"/>
    <w:rsid w:val="00CD3901"/>
    <w:rsid w:val="00CD444E"/>
    <w:rsid w:val="00CE0623"/>
    <w:rsid w:val="00CE0BD7"/>
    <w:rsid w:val="00CE0EB8"/>
    <w:rsid w:val="00CE11BE"/>
    <w:rsid w:val="00CE264A"/>
    <w:rsid w:val="00CE2C5F"/>
    <w:rsid w:val="00CE2C89"/>
    <w:rsid w:val="00CE3C3A"/>
    <w:rsid w:val="00CE4A32"/>
    <w:rsid w:val="00CE502F"/>
    <w:rsid w:val="00CE7C2E"/>
    <w:rsid w:val="00CF19FE"/>
    <w:rsid w:val="00CF2C37"/>
    <w:rsid w:val="00CF2E90"/>
    <w:rsid w:val="00CF53E1"/>
    <w:rsid w:val="00CF6333"/>
    <w:rsid w:val="00CF6C42"/>
    <w:rsid w:val="00D0059D"/>
    <w:rsid w:val="00D01744"/>
    <w:rsid w:val="00D020EA"/>
    <w:rsid w:val="00D0317E"/>
    <w:rsid w:val="00D04318"/>
    <w:rsid w:val="00D04D3F"/>
    <w:rsid w:val="00D1032F"/>
    <w:rsid w:val="00D12BE7"/>
    <w:rsid w:val="00D15103"/>
    <w:rsid w:val="00D15F60"/>
    <w:rsid w:val="00D16ACE"/>
    <w:rsid w:val="00D25B01"/>
    <w:rsid w:val="00D306F2"/>
    <w:rsid w:val="00D3243D"/>
    <w:rsid w:val="00D3292F"/>
    <w:rsid w:val="00D34270"/>
    <w:rsid w:val="00D3603F"/>
    <w:rsid w:val="00D3728D"/>
    <w:rsid w:val="00D41041"/>
    <w:rsid w:val="00D412A5"/>
    <w:rsid w:val="00D43F93"/>
    <w:rsid w:val="00D467F6"/>
    <w:rsid w:val="00D54A35"/>
    <w:rsid w:val="00D54A5C"/>
    <w:rsid w:val="00D5754E"/>
    <w:rsid w:val="00D57AF8"/>
    <w:rsid w:val="00D61742"/>
    <w:rsid w:val="00D62746"/>
    <w:rsid w:val="00D6282E"/>
    <w:rsid w:val="00D62E7C"/>
    <w:rsid w:val="00D642E8"/>
    <w:rsid w:val="00D65A09"/>
    <w:rsid w:val="00D71173"/>
    <w:rsid w:val="00D76283"/>
    <w:rsid w:val="00D811FB"/>
    <w:rsid w:val="00D8169A"/>
    <w:rsid w:val="00D817E4"/>
    <w:rsid w:val="00D8323E"/>
    <w:rsid w:val="00D846A8"/>
    <w:rsid w:val="00D87339"/>
    <w:rsid w:val="00D911A2"/>
    <w:rsid w:val="00D92B06"/>
    <w:rsid w:val="00D942F2"/>
    <w:rsid w:val="00DA2677"/>
    <w:rsid w:val="00DA3381"/>
    <w:rsid w:val="00DA33A8"/>
    <w:rsid w:val="00DA4071"/>
    <w:rsid w:val="00DB2554"/>
    <w:rsid w:val="00DB6B20"/>
    <w:rsid w:val="00DC24B0"/>
    <w:rsid w:val="00DC5456"/>
    <w:rsid w:val="00DC5744"/>
    <w:rsid w:val="00DC5A97"/>
    <w:rsid w:val="00DD0870"/>
    <w:rsid w:val="00DD29EB"/>
    <w:rsid w:val="00DD55F8"/>
    <w:rsid w:val="00DD58CC"/>
    <w:rsid w:val="00DD592F"/>
    <w:rsid w:val="00DE04C4"/>
    <w:rsid w:val="00DE3AAE"/>
    <w:rsid w:val="00DE55BA"/>
    <w:rsid w:val="00DE5CD8"/>
    <w:rsid w:val="00DE668F"/>
    <w:rsid w:val="00DE6A8B"/>
    <w:rsid w:val="00DF1AB9"/>
    <w:rsid w:val="00DF2854"/>
    <w:rsid w:val="00E0113A"/>
    <w:rsid w:val="00E027E3"/>
    <w:rsid w:val="00E052CC"/>
    <w:rsid w:val="00E05317"/>
    <w:rsid w:val="00E060AF"/>
    <w:rsid w:val="00E1044E"/>
    <w:rsid w:val="00E11424"/>
    <w:rsid w:val="00E1707B"/>
    <w:rsid w:val="00E238D1"/>
    <w:rsid w:val="00E27BA7"/>
    <w:rsid w:val="00E30C9C"/>
    <w:rsid w:val="00E31E06"/>
    <w:rsid w:val="00E3333F"/>
    <w:rsid w:val="00E4489D"/>
    <w:rsid w:val="00E45311"/>
    <w:rsid w:val="00E463C2"/>
    <w:rsid w:val="00E507EA"/>
    <w:rsid w:val="00E559F7"/>
    <w:rsid w:val="00E5743D"/>
    <w:rsid w:val="00E60301"/>
    <w:rsid w:val="00E604AB"/>
    <w:rsid w:val="00E61FB8"/>
    <w:rsid w:val="00E6334C"/>
    <w:rsid w:val="00E6525F"/>
    <w:rsid w:val="00E71D6D"/>
    <w:rsid w:val="00E72906"/>
    <w:rsid w:val="00E73D23"/>
    <w:rsid w:val="00E741D4"/>
    <w:rsid w:val="00E77C8A"/>
    <w:rsid w:val="00E80083"/>
    <w:rsid w:val="00E82F9F"/>
    <w:rsid w:val="00E8413F"/>
    <w:rsid w:val="00E8573D"/>
    <w:rsid w:val="00E86EC5"/>
    <w:rsid w:val="00E91373"/>
    <w:rsid w:val="00E91C54"/>
    <w:rsid w:val="00E93CB7"/>
    <w:rsid w:val="00E94131"/>
    <w:rsid w:val="00E94D27"/>
    <w:rsid w:val="00E97198"/>
    <w:rsid w:val="00EA0F87"/>
    <w:rsid w:val="00EA3684"/>
    <w:rsid w:val="00EA3B36"/>
    <w:rsid w:val="00EB0180"/>
    <w:rsid w:val="00EB1B21"/>
    <w:rsid w:val="00EB2ED5"/>
    <w:rsid w:val="00EB6539"/>
    <w:rsid w:val="00EB6EF4"/>
    <w:rsid w:val="00EC1A27"/>
    <w:rsid w:val="00EC1C04"/>
    <w:rsid w:val="00EC6467"/>
    <w:rsid w:val="00EC788E"/>
    <w:rsid w:val="00ED04EA"/>
    <w:rsid w:val="00ED11F6"/>
    <w:rsid w:val="00ED13F2"/>
    <w:rsid w:val="00ED1BFF"/>
    <w:rsid w:val="00ED24BB"/>
    <w:rsid w:val="00ED28F9"/>
    <w:rsid w:val="00ED3691"/>
    <w:rsid w:val="00ED6D31"/>
    <w:rsid w:val="00EE27A1"/>
    <w:rsid w:val="00EE5CFC"/>
    <w:rsid w:val="00EE7BAD"/>
    <w:rsid w:val="00EF0835"/>
    <w:rsid w:val="00EF0AD9"/>
    <w:rsid w:val="00EF29E1"/>
    <w:rsid w:val="00EF34E8"/>
    <w:rsid w:val="00EF37BA"/>
    <w:rsid w:val="00EF3A56"/>
    <w:rsid w:val="00EF4D38"/>
    <w:rsid w:val="00F00783"/>
    <w:rsid w:val="00F01613"/>
    <w:rsid w:val="00F04970"/>
    <w:rsid w:val="00F04E37"/>
    <w:rsid w:val="00F054EF"/>
    <w:rsid w:val="00F07198"/>
    <w:rsid w:val="00F07C1A"/>
    <w:rsid w:val="00F13449"/>
    <w:rsid w:val="00F13743"/>
    <w:rsid w:val="00F17B44"/>
    <w:rsid w:val="00F23A3C"/>
    <w:rsid w:val="00F24156"/>
    <w:rsid w:val="00F26AD4"/>
    <w:rsid w:val="00F30A8C"/>
    <w:rsid w:val="00F33413"/>
    <w:rsid w:val="00F35591"/>
    <w:rsid w:val="00F379C7"/>
    <w:rsid w:val="00F419D9"/>
    <w:rsid w:val="00F41F9A"/>
    <w:rsid w:val="00F436FB"/>
    <w:rsid w:val="00F44315"/>
    <w:rsid w:val="00F445BC"/>
    <w:rsid w:val="00F45332"/>
    <w:rsid w:val="00F45AEF"/>
    <w:rsid w:val="00F46D07"/>
    <w:rsid w:val="00F46D59"/>
    <w:rsid w:val="00F473D0"/>
    <w:rsid w:val="00F524F2"/>
    <w:rsid w:val="00F52521"/>
    <w:rsid w:val="00F53E7A"/>
    <w:rsid w:val="00F56853"/>
    <w:rsid w:val="00F56C24"/>
    <w:rsid w:val="00F62078"/>
    <w:rsid w:val="00F62F86"/>
    <w:rsid w:val="00F66192"/>
    <w:rsid w:val="00F66E7F"/>
    <w:rsid w:val="00F70189"/>
    <w:rsid w:val="00F713F4"/>
    <w:rsid w:val="00F71534"/>
    <w:rsid w:val="00F77B6A"/>
    <w:rsid w:val="00F80569"/>
    <w:rsid w:val="00F80BE9"/>
    <w:rsid w:val="00F845D8"/>
    <w:rsid w:val="00F84FAB"/>
    <w:rsid w:val="00F85062"/>
    <w:rsid w:val="00F85593"/>
    <w:rsid w:val="00F87A4D"/>
    <w:rsid w:val="00F90E87"/>
    <w:rsid w:val="00F92493"/>
    <w:rsid w:val="00F965F7"/>
    <w:rsid w:val="00F975AE"/>
    <w:rsid w:val="00F97B4D"/>
    <w:rsid w:val="00F97EE7"/>
    <w:rsid w:val="00FA122B"/>
    <w:rsid w:val="00FA1788"/>
    <w:rsid w:val="00FA2967"/>
    <w:rsid w:val="00FA2DD6"/>
    <w:rsid w:val="00FA468D"/>
    <w:rsid w:val="00FA5184"/>
    <w:rsid w:val="00FA70B9"/>
    <w:rsid w:val="00FA7D31"/>
    <w:rsid w:val="00FB02E0"/>
    <w:rsid w:val="00FB0474"/>
    <w:rsid w:val="00FB0DBD"/>
    <w:rsid w:val="00FB1CAF"/>
    <w:rsid w:val="00FB1F8C"/>
    <w:rsid w:val="00FB48F5"/>
    <w:rsid w:val="00FB7480"/>
    <w:rsid w:val="00FD3A9F"/>
    <w:rsid w:val="00FD3AFB"/>
    <w:rsid w:val="00FE6FFB"/>
    <w:rsid w:val="00FF4820"/>
    <w:rsid w:val="00FF51BC"/>
    <w:rsid w:val="00FF61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7FA85"/>
  <w15:chartTrackingRefBased/>
  <w15:docId w15:val="{61B06DC3-1751-442D-AA6D-46CE516A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BEB"/>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E0531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aliases w:val="encabezado Car"/>
    <w:basedOn w:val="Fuentedeprrafopredeter"/>
    <w:link w:val="Encabezado"/>
    <w:uiPriority w:val="99"/>
    <w:rsid w:val="00E05317"/>
  </w:style>
  <w:style w:type="paragraph" w:styleId="Piedepgina">
    <w:name w:val="footer"/>
    <w:basedOn w:val="Normal"/>
    <w:link w:val="PiedepginaCar"/>
    <w:uiPriority w:val="99"/>
    <w:unhideWhenUsed/>
    <w:rsid w:val="00E0531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05317"/>
  </w:style>
  <w:style w:type="paragraph" w:styleId="Prrafodelista">
    <w:name w:val="List Paragraph"/>
    <w:aliases w:val="Bullet 1,Use Case List Paragraph,Lista vistosa - Énfasis 11,Párrafo de lista Car Car Car,3,Informe,texto con viñeta,Footnote,List Paragraph2,List Paragraph 1,Numbered List Paragraph,Main numbered paragraph,Bullets,列出段落"/>
    <w:basedOn w:val="Normal"/>
    <w:link w:val="PrrafodelistaCar"/>
    <w:uiPriority w:val="34"/>
    <w:qFormat/>
    <w:rsid w:val="00B66CB1"/>
    <w:pPr>
      <w:ind w:left="720"/>
      <w:contextualSpacing/>
    </w:pPr>
  </w:style>
  <w:style w:type="table" w:styleId="Tablaconcuadrcula">
    <w:name w:val="Table Grid"/>
    <w:basedOn w:val="Tablanormal"/>
    <w:uiPriority w:val="39"/>
    <w:rsid w:val="00702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3 Car,Informe Car,texto con viñeta Car,Footnote Car,List Paragraph2 Car,List Paragraph 1 Car,Numbered List Paragraph Car"/>
    <w:link w:val="Prrafodelista"/>
    <w:uiPriority w:val="34"/>
    <w:rsid w:val="00576B45"/>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9500C5"/>
    <w:rPr>
      <w:color w:val="0000FF"/>
      <w:u w:val="single"/>
    </w:rPr>
  </w:style>
  <w:style w:type="character" w:styleId="Hipervnculovisitado">
    <w:name w:val="FollowedHyperlink"/>
    <w:basedOn w:val="Fuentedeprrafopredeter"/>
    <w:uiPriority w:val="99"/>
    <w:semiHidden/>
    <w:unhideWhenUsed/>
    <w:rsid w:val="009500C5"/>
    <w:rPr>
      <w:color w:val="800080"/>
      <w:u w:val="single"/>
    </w:rPr>
  </w:style>
  <w:style w:type="paragraph" w:customStyle="1" w:styleId="msonormal0">
    <w:name w:val="msonormal"/>
    <w:basedOn w:val="Normal"/>
    <w:rsid w:val="009500C5"/>
    <w:pPr>
      <w:spacing w:before="100" w:beforeAutospacing="1" w:after="100" w:afterAutospacing="1"/>
    </w:pPr>
    <w:rPr>
      <w:sz w:val="24"/>
      <w:szCs w:val="24"/>
      <w:lang w:eastAsia="es-CR"/>
    </w:rPr>
  </w:style>
  <w:style w:type="paragraph" w:customStyle="1" w:styleId="xl65">
    <w:name w:val="xl65"/>
    <w:basedOn w:val="Normal"/>
    <w:rsid w:val="009500C5"/>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66">
    <w:name w:val="xl66"/>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67">
    <w:name w:val="xl67"/>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68">
    <w:name w:val="xl68"/>
    <w:basedOn w:val="Normal"/>
    <w:rsid w:val="009500C5"/>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color w:val="FFFFFF"/>
      <w:sz w:val="16"/>
      <w:szCs w:val="16"/>
      <w:lang w:eastAsia="es-CR"/>
    </w:rPr>
  </w:style>
  <w:style w:type="paragraph" w:customStyle="1" w:styleId="xl69">
    <w:name w:val="xl69"/>
    <w:basedOn w:val="Normal"/>
    <w:rsid w:val="009500C5"/>
    <w:pPr>
      <w:pBdr>
        <w:top w:val="single" w:sz="4" w:space="0" w:color="auto"/>
        <w:left w:val="single" w:sz="4" w:space="0" w:color="auto"/>
        <w:bottom w:val="single" w:sz="4" w:space="0" w:color="auto"/>
        <w:right w:val="single" w:sz="4" w:space="0" w:color="auto"/>
      </w:pBdr>
      <w:shd w:val="clear" w:color="C4D79B" w:fill="B8CCE4"/>
      <w:spacing w:before="100" w:beforeAutospacing="1" w:after="100" w:afterAutospacing="1"/>
      <w:textAlignment w:val="center"/>
    </w:pPr>
    <w:rPr>
      <w:rFonts w:ascii="Book Antiqua" w:hAnsi="Book Antiqua"/>
      <w:b/>
      <w:bCs/>
      <w:sz w:val="16"/>
      <w:szCs w:val="16"/>
      <w:lang w:eastAsia="es-CR"/>
    </w:rPr>
  </w:style>
  <w:style w:type="paragraph" w:customStyle="1" w:styleId="xl70">
    <w:name w:val="xl70"/>
    <w:basedOn w:val="Normal"/>
    <w:rsid w:val="009500C5"/>
    <w:pPr>
      <w:pBdr>
        <w:top w:val="single" w:sz="4" w:space="0" w:color="auto"/>
        <w:left w:val="single" w:sz="4" w:space="0" w:color="auto"/>
        <w:bottom w:val="single" w:sz="4" w:space="0" w:color="auto"/>
        <w:right w:val="single" w:sz="4" w:space="0" w:color="auto"/>
      </w:pBdr>
      <w:shd w:val="clear" w:color="C4D79B" w:fill="B8CCE4"/>
      <w:spacing w:before="100" w:beforeAutospacing="1" w:after="100" w:afterAutospacing="1"/>
      <w:textAlignment w:val="center"/>
    </w:pPr>
    <w:rPr>
      <w:rFonts w:ascii="Book Antiqua" w:hAnsi="Book Antiqua"/>
      <w:b/>
      <w:bCs/>
      <w:sz w:val="16"/>
      <w:szCs w:val="16"/>
      <w:lang w:eastAsia="es-CR"/>
    </w:rPr>
  </w:style>
  <w:style w:type="paragraph" w:customStyle="1" w:styleId="xl71">
    <w:name w:val="xl71"/>
    <w:basedOn w:val="Normal"/>
    <w:rsid w:val="009500C5"/>
    <w:pPr>
      <w:shd w:val="clear" w:color="000000" w:fill="FFFFFF"/>
      <w:spacing w:before="100" w:beforeAutospacing="1" w:after="100" w:afterAutospacing="1"/>
      <w:textAlignment w:val="center"/>
    </w:pPr>
    <w:rPr>
      <w:b/>
      <w:bCs/>
      <w:sz w:val="16"/>
      <w:szCs w:val="16"/>
      <w:lang w:eastAsia="es-CR"/>
    </w:rPr>
  </w:style>
  <w:style w:type="paragraph" w:customStyle="1" w:styleId="xl72">
    <w:name w:val="xl72"/>
    <w:basedOn w:val="Normal"/>
    <w:rsid w:val="009500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sz w:val="16"/>
      <w:szCs w:val="16"/>
      <w:lang w:eastAsia="es-CR"/>
    </w:rPr>
  </w:style>
  <w:style w:type="paragraph" w:customStyle="1" w:styleId="xl73">
    <w:name w:val="xl73"/>
    <w:basedOn w:val="Normal"/>
    <w:rsid w:val="009500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sz w:val="16"/>
      <w:szCs w:val="16"/>
      <w:lang w:eastAsia="es-CR"/>
    </w:rPr>
  </w:style>
  <w:style w:type="paragraph" w:customStyle="1" w:styleId="xl74">
    <w:name w:val="xl74"/>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Book Antiqua" w:hAnsi="Book Antiqua"/>
      <w:b/>
      <w:bCs/>
      <w:color w:val="FFFFFF"/>
      <w:sz w:val="16"/>
      <w:szCs w:val="16"/>
      <w:lang w:eastAsia="es-CR"/>
    </w:rPr>
  </w:style>
  <w:style w:type="paragraph" w:customStyle="1" w:styleId="xl75">
    <w:name w:val="xl75"/>
    <w:basedOn w:val="Normal"/>
    <w:rsid w:val="009500C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rFonts w:ascii="Book Antiqua" w:hAnsi="Book Antiqua"/>
      <w:b/>
      <w:bCs/>
      <w:color w:val="FFFFFF"/>
      <w:sz w:val="16"/>
      <w:szCs w:val="16"/>
      <w:lang w:eastAsia="es-CR"/>
    </w:rPr>
  </w:style>
  <w:style w:type="paragraph" w:customStyle="1" w:styleId="xl76">
    <w:name w:val="xl76"/>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77">
    <w:name w:val="xl77"/>
    <w:basedOn w:val="Normal"/>
    <w:rsid w:val="009500C5"/>
    <w:pPr>
      <w:shd w:val="clear" w:color="000000" w:fill="FFFFFF"/>
      <w:spacing w:before="100" w:beforeAutospacing="1" w:after="100" w:afterAutospacing="1"/>
      <w:textAlignment w:val="center"/>
    </w:pPr>
    <w:rPr>
      <w:sz w:val="16"/>
      <w:szCs w:val="16"/>
      <w:lang w:eastAsia="es-CR"/>
    </w:rPr>
  </w:style>
  <w:style w:type="paragraph" w:customStyle="1" w:styleId="xl78">
    <w:name w:val="xl78"/>
    <w:basedOn w:val="Normal"/>
    <w:rsid w:val="00067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 Antiqua" w:hAnsi="Book Antiqua"/>
      <w:b/>
      <w:bCs/>
      <w:sz w:val="16"/>
      <w:szCs w:val="16"/>
      <w:lang w:eastAsia="es-CR"/>
    </w:rPr>
  </w:style>
  <w:style w:type="paragraph" w:customStyle="1" w:styleId="xl79">
    <w:name w:val="xl79"/>
    <w:basedOn w:val="Normal"/>
    <w:rsid w:val="00067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 Antiqua" w:hAnsi="Book Antiqua"/>
      <w:b/>
      <w:bCs/>
      <w:sz w:val="16"/>
      <w:szCs w:val="16"/>
      <w:lang w:eastAsia="es-CR"/>
    </w:rPr>
  </w:style>
  <w:style w:type="paragraph" w:customStyle="1" w:styleId="xl80">
    <w:name w:val="xl80"/>
    <w:basedOn w:val="Normal"/>
    <w:rsid w:val="00067D2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81">
    <w:name w:val="xl81"/>
    <w:basedOn w:val="Normal"/>
    <w:rsid w:val="00067D2B"/>
    <w:pPr>
      <w:pBdr>
        <w:top w:val="single" w:sz="4" w:space="0" w:color="auto"/>
        <w:left w:val="single" w:sz="4" w:space="0" w:color="auto"/>
        <w:bottom w:val="single" w:sz="4" w:space="0" w:color="auto"/>
        <w:right w:val="single" w:sz="4" w:space="0" w:color="auto"/>
      </w:pBdr>
      <w:shd w:val="clear" w:color="EBF1DE"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customStyle="1" w:styleId="xl82">
    <w:name w:val="xl82"/>
    <w:basedOn w:val="Normal"/>
    <w:rsid w:val="00067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hAnsi="Book Antiqua"/>
      <w:b/>
      <w:bCs/>
      <w:sz w:val="16"/>
      <w:szCs w:val="16"/>
      <w:lang w:eastAsia="es-CR"/>
    </w:rPr>
  </w:style>
  <w:style w:type="paragraph" w:customStyle="1" w:styleId="xl83">
    <w:name w:val="xl83"/>
    <w:basedOn w:val="Normal"/>
    <w:rsid w:val="00067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6"/>
      <w:szCs w:val="16"/>
      <w:lang w:eastAsia="es-CR"/>
    </w:rPr>
  </w:style>
  <w:style w:type="paragraph" w:customStyle="1" w:styleId="xl84">
    <w:name w:val="xl84"/>
    <w:basedOn w:val="Normal"/>
    <w:rsid w:val="00067D2B"/>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right"/>
      <w:textAlignment w:val="center"/>
    </w:pPr>
    <w:rPr>
      <w:rFonts w:ascii="Book Antiqua" w:hAnsi="Book Antiqua"/>
      <w:b/>
      <w:bCs/>
      <w:color w:val="FFFFFF"/>
      <w:sz w:val="16"/>
      <w:szCs w:val="16"/>
      <w:lang w:eastAsia="es-CR"/>
    </w:rPr>
  </w:style>
  <w:style w:type="paragraph" w:customStyle="1" w:styleId="xl85">
    <w:name w:val="xl85"/>
    <w:basedOn w:val="Normal"/>
    <w:rsid w:val="00067D2B"/>
    <w:pPr>
      <w:shd w:val="clear" w:color="000000" w:fill="FFFFFF"/>
      <w:spacing w:before="100" w:beforeAutospacing="1" w:after="100" w:afterAutospacing="1"/>
      <w:textAlignment w:val="center"/>
    </w:pPr>
    <w:rPr>
      <w:b/>
      <w:bCs/>
      <w:color w:val="FFFFFF"/>
      <w:sz w:val="24"/>
      <w:szCs w:val="24"/>
      <w:lang w:eastAsia="es-CR"/>
    </w:rPr>
  </w:style>
  <w:style w:type="paragraph" w:customStyle="1" w:styleId="xl86">
    <w:name w:val="xl86"/>
    <w:basedOn w:val="Normal"/>
    <w:rsid w:val="00067D2B"/>
    <w:pPr>
      <w:pBdr>
        <w:top w:val="single" w:sz="4" w:space="0" w:color="auto"/>
        <w:left w:val="single" w:sz="4" w:space="0" w:color="auto"/>
        <w:bottom w:val="single" w:sz="4" w:space="0" w:color="auto"/>
        <w:right w:val="single" w:sz="4" w:space="0" w:color="auto"/>
      </w:pBdr>
      <w:shd w:val="clear" w:color="76933C" w:fill="1F497D"/>
      <w:spacing w:before="100" w:beforeAutospacing="1" w:after="100" w:afterAutospacing="1"/>
      <w:jc w:val="center"/>
      <w:textAlignment w:val="center"/>
    </w:pPr>
    <w:rPr>
      <w:rFonts w:ascii="Book Antiqua" w:hAnsi="Book Antiqua"/>
      <w:b/>
      <w:bCs/>
      <w:color w:val="FFFFFF"/>
      <w:sz w:val="16"/>
      <w:szCs w:val="16"/>
      <w:lang w:eastAsia="es-CR"/>
    </w:rPr>
  </w:style>
  <w:style w:type="paragraph" w:styleId="Revisin">
    <w:name w:val="Revision"/>
    <w:hidden/>
    <w:uiPriority w:val="99"/>
    <w:semiHidden/>
    <w:rsid w:val="00543429"/>
    <w:pPr>
      <w:spacing w:after="0" w:line="240" w:lineRule="auto"/>
    </w:pPr>
    <w:rPr>
      <w:rFonts w:ascii="Times New Roman" w:eastAsia="Times New Roman" w:hAnsi="Times New Roman" w:cs="Times New Roman"/>
      <w:sz w:val="20"/>
      <w:szCs w:val="20"/>
      <w:lang w:eastAsia="es-ES"/>
    </w:rPr>
  </w:style>
  <w:style w:type="character" w:styleId="Mencinsinresolver">
    <w:name w:val="Unresolved Mention"/>
    <w:basedOn w:val="Fuentedeprrafopredeter"/>
    <w:uiPriority w:val="99"/>
    <w:semiHidden/>
    <w:unhideWhenUsed/>
    <w:rsid w:val="005D63A4"/>
    <w:rPr>
      <w:color w:val="605E5C"/>
      <w:shd w:val="clear" w:color="auto" w:fill="E1DFDD"/>
    </w:rPr>
  </w:style>
  <w:style w:type="table" w:styleId="Tablaconcuadrcula4-nfasis5">
    <w:name w:val="Grid Table 4 Accent 5"/>
    <w:basedOn w:val="Tablanormal"/>
    <w:uiPriority w:val="49"/>
    <w:rsid w:val="00A24D6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3">
    <w:name w:val="List Table 3 Accent 3"/>
    <w:basedOn w:val="Tablanormal"/>
    <w:uiPriority w:val="48"/>
    <w:rsid w:val="00A24D6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831">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7481848">
      <w:bodyDiv w:val="1"/>
      <w:marLeft w:val="0"/>
      <w:marRight w:val="0"/>
      <w:marTop w:val="0"/>
      <w:marBottom w:val="0"/>
      <w:divBdr>
        <w:top w:val="none" w:sz="0" w:space="0" w:color="auto"/>
        <w:left w:val="none" w:sz="0" w:space="0" w:color="auto"/>
        <w:bottom w:val="none" w:sz="0" w:space="0" w:color="auto"/>
        <w:right w:val="none" w:sz="0" w:space="0" w:color="auto"/>
      </w:divBdr>
    </w:div>
    <w:div w:id="150416607">
      <w:bodyDiv w:val="1"/>
      <w:marLeft w:val="0"/>
      <w:marRight w:val="0"/>
      <w:marTop w:val="0"/>
      <w:marBottom w:val="0"/>
      <w:divBdr>
        <w:top w:val="none" w:sz="0" w:space="0" w:color="auto"/>
        <w:left w:val="none" w:sz="0" w:space="0" w:color="auto"/>
        <w:bottom w:val="none" w:sz="0" w:space="0" w:color="auto"/>
        <w:right w:val="none" w:sz="0" w:space="0" w:color="auto"/>
      </w:divBdr>
    </w:div>
    <w:div w:id="255289708">
      <w:bodyDiv w:val="1"/>
      <w:marLeft w:val="0"/>
      <w:marRight w:val="0"/>
      <w:marTop w:val="0"/>
      <w:marBottom w:val="0"/>
      <w:divBdr>
        <w:top w:val="none" w:sz="0" w:space="0" w:color="auto"/>
        <w:left w:val="none" w:sz="0" w:space="0" w:color="auto"/>
        <w:bottom w:val="none" w:sz="0" w:space="0" w:color="auto"/>
        <w:right w:val="none" w:sz="0" w:space="0" w:color="auto"/>
      </w:divBdr>
    </w:div>
    <w:div w:id="347104440">
      <w:bodyDiv w:val="1"/>
      <w:marLeft w:val="0"/>
      <w:marRight w:val="0"/>
      <w:marTop w:val="0"/>
      <w:marBottom w:val="0"/>
      <w:divBdr>
        <w:top w:val="none" w:sz="0" w:space="0" w:color="auto"/>
        <w:left w:val="none" w:sz="0" w:space="0" w:color="auto"/>
        <w:bottom w:val="none" w:sz="0" w:space="0" w:color="auto"/>
        <w:right w:val="none" w:sz="0" w:space="0" w:color="auto"/>
      </w:divBdr>
    </w:div>
    <w:div w:id="535043805">
      <w:bodyDiv w:val="1"/>
      <w:marLeft w:val="0"/>
      <w:marRight w:val="0"/>
      <w:marTop w:val="0"/>
      <w:marBottom w:val="0"/>
      <w:divBdr>
        <w:top w:val="none" w:sz="0" w:space="0" w:color="auto"/>
        <w:left w:val="none" w:sz="0" w:space="0" w:color="auto"/>
        <w:bottom w:val="none" w:sz="0" w:space="0" w:color="auto"/>
        <w:right w:val="none" w:sz="0" w:space="0" w:color="auto"/>
      </w:divBdr>
    </w:div>
    <w:div w:id="615210511">
      <w:bodyDiv w:val="1"/>
      <w:marLeft w:val="0"/>
      <w:marRight w:val="0"/>
      <w:marTop w:val="0"/>
      <w:marBottom w:val="0"/>
      <w:divBdr>
        <w:top w:val="none" w:sz="0" w:space="0" w:color="auto"/>
        <w:left w:val="none" w:sz="0" w:space="0" w:color="auto"/>
        <w:bottom w:val="none" w:sz="0" w:space="0" w:color="auto"/>
        <w:right w:val="none" w:sz="0" w:space="0" w:color="auto"/>
      </w:divBdr>
    </w:div>
    <w:div w:id="712341058">
      <w:bodyDiv w:val="1"/>
      <w:marLeft w:val="0"/>
      <w:marRight w:val="0"/>
      <w:marTop w:val="0"/>
      <w:marBottom w:val="0"/>
      <w:divBdr>
        <w:top w:val="none" w:sz="0" w:space="0" w:color="auto"/>
        <w:left w:val="none" w:sz="0" w:space="0" w:color="auto"/>
        <w:bottom w:val="none" w:sz="0" w:space="0" w:color="auto"/>
        <w:right w:val="none" w:sz="0" w:space="0" w:color="auto"/>
      </w:divBdr>
    </w:div>
    <w:div w:id="830877771">
      <w:bodyDiv w:val="1"/>
      <w:marLeft w:val="0"/>
      <w:marRight w:val="0"/>
      <w:marTop w:val="0"/>
      <w:marBottom w:val="0"/>
      <w:divBdr>
        <w:top w:val="none" w:sz="0" w:space="0" w:color="auto"/>
        <w:left w:val="none" w:sz="0" w:space="0" w:color="auto"/>
        <w:bottom w:val="none" w:sz="0" w:space="0" w:color="auto"/>
        <w:right w:val="none" w:sz="0" w:space="0" w:color="auto"/>
      </w:divBdr>
    </w:div>
    <w:div w:id="846867508">
      <w:bodyDiv w:val="1"/>
      <w:marLeft w:val="0"/>
      <w:marRight w:val="0"/>
      <w:marTop w:val="0"/>
      <w:marBottom w:val="0"/>
      <w:divBdr>
        <w:top w:val="none" w:sz="0" w:space="0" w:color="auto"/>
        <w:left w:val="none" w:sz="0" w:space="0" w:color="auto"/>
        <w:bottom w:val="none" w:sz="0" w:space="0" w:color="auto"/>
        <w:right w:val="none" w:sz="0" w:space="0" w:color="auto"/>
      </w:divBdr>
    </w:div>
    <w:div w:id="857498608">
      <w:bodyDiv w:val="1"/>
      <w:marLeft w:val="0"/>
      <w:marRight w:val="0"/>
      <w:marTop w:val="0"/>
      <w:marBottom w:val="0"/>
      <w:divBdr>
        <w:top w:val="none" w:sz="0" w:space="0" w:color="auto"/>
        <w:left w:val="none" w:sz="0" w:space="0" w:color="auto"/>
        <w:bottom w:val="none" w:sz="0" w:space="0" w:color="auto"/>
        <w:right w:val="none" w:sz="0" w:space="0" w:color="auto"/>
      </w:divBdr>
    </w:div>
    <w:div w:id="1257589616">
      <w:bodyDiv w:val="1"/>
      <w:marLeft w:val="0"/>
      <w:marRight w:val="0"/>
      <w:marTop w:val="0"/>
      <w:marBottom w:val="0"/>
      <w:divBdr>
        <w:top w:val="none" w:sz="0" w:space="0" w:color="auto"/>
        <w:left w:val="none" w:sz="0" w:space="0" w:color="auto"/>
        <w:bottom w:val="none" w:sz="0" w:space="0" w:color="auto"/>
        <w:right w:val="none" w:sz="0" w:space="0" w:color="auto"/>
      </w:divBdr>
    </w:div>
    <w:div w:id="1282147449">
      <w:bodyDiv w:val="1"/>
      <w:marLeft w:val="0"/>
      <w:marRight w:val="0"/>
      <w:marTop w:val="0"/>
      <w:marBottom w:val="0"/>
      <w:divBdr>
        <w:top w:val="none" w:sz="0" w:space="0" w:color="auto"/>
        <w:left w:val="none" w:sz="0" w:space="0" w:color="auto"/>
        <w:bottom w:val="none" w:sz="0" w:space="0" w:color="auto"/>
        <w:right w:val="none" w:sz="0" w:space="0" w:color="auto"/>
      </w:divBdr>
    </w:div>
    <w:div w:id="1334800783">
      <w:bodyDiv w:val="1"/>
      <w:marLeft w:val="0"/>
      <w:marRight w:val="0"/>
      <w:marTop w:val="0"/>
      <w:marBottom w:val="0"/>
      <w:divBdr>
        <w:top w:val="none" w:sz="0" w:space="0" w:color="auto"/>
        <w:left w:val="none" w:sz="0" w:space="0" w:color="auto"/>
        <w:bottom w:val="none" w:sz="0" w:space="0" w:color="auto"/>
        <w:right w:val="none" w:sz="0" w:space="0" w:color="auto"/>
      </w:divBdr>
    </w:div>
    <w:div w:id="1373842609">
      <w:bodyDiv w:val="1"/>
      <w:marLeft w:val="0"/>
      <w:marRight w:val="0"/>
      <w:marTop w:val="0"/>
      <w:marBottom w:val="0"/>
      <w:divBdr>
        <w:top w:val="none" w:sz="0" w:space="0" w:color="auto"/>
        <w:left w:val="none" w:sz="0" w:space="0" w:color="auto"/>
        <w:bottom w:val="none" w:sz="0" w:space="0" w:color="auto"/>
        <w:right w:val="none" w:sz="0" w:space="0" w:color="auto"/>
      </w:divBdr>
    </w:div>
    <w:div w:id="1373849473">
      <w:bodyDiv w:val="1"/>
      <w:marLeft w:val="0"/>
      <w:marRight w:val="0"/>
      <w:marTop w:val="0"/>
      <w:marBottom w:val="0"/>
      <w:divBdr>
        <w:top w:val="none" w:sz="0" w:space="0" w:color="auto"/>
        <w:left w:val="none" w:sz="0" w:space="0" w:color="auto"/>
        <w:bottom w:val="none" w:sz="0" w:space="0" w:color="auto"/>
        <w:right w:val="none" w:sz="0" w:space="0" w:color="auto"/>
      </w:divBdr>
    </w:div>
    <w:div w:id="1707371601">
      <w:bodyDiv w:val="1"/>
      <w:marLeft w:val="0"/>
      <w:marRight w:val="0"/>
      <w:marTop w:val="0"/>
      <w:marBottom w:val="0"/>
      <w:divBdr>
        <w:top w:val="none" w:sz="0" w:space="0" w:color="auto"/>
        <w:left w:val="none" w:sz="0" w:space="0" w:color="auto"/>
        <w:bottom w:val="none" w:sz="0" w:space="0" w:color="auto"/>
        <w:right w:val="none" w:sz="0" w:space="0" w:color="auto"/>
      </w:divBdr>
    </w:div>
    <w:div w:id="2030905230">
      <w:bodyDiv w:val="1"/>
      <w:marLeft w:val="0"/>
      <w:marRight w:val="0"/>
      <w:marTop w:val="0"/>
      <w:marBottom w:val="0"/>
      <w:divBdr>
        <w:top w:val="none" w:sz="0" w:space="0" w:color="auto"/>
        <w:left w:val="none" w:sz="0" w:space="0" w:color="auto"/>
        <w:bottom w:val="none" w:sz="0" w:space="0" w:color="auto"/>
        <w:right w:val="none" w:sz="0" w:space="0" w:color="auto"/>
      </w:divBdr>
    </w:div>
    <w:div w:id="2108424426">
      <w:bodyDiv w:val="1"/>
      <w:marLeft w:val="0"/>
      <w:marRight w:val="0"/>
      <w:marTop w:val="0"/>
      <w:marBottom w:val="0"/>
      <w:divBdr>
        <w:top w:val="none" w:sz="0" w:space="0" w:color="auto"/>
        <w:left w:val="none" w:sz="0" w:space="0" w:color="auto"/>
        <w:bottom w:val="none" w:sz="0" w:space="0" w:color="auto"/>
        <w:right w:val="none" w:sz="0" w:space="0" w:color="auto"/>
      </w:divBdr>
    </w:div>
    <w:div w:id="212657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s://planificacion.poder-judicial.go.cr/index.php/estrategia/portafolio-de-proyectos-estrategicos"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Excel_Worksheet4.xlsx"/><Relationship Id="rId28" Type="http://schemas.openxmlformats.org/officeDocument/2006/relationships/package" Target="embeddings/Microsoft_Excel_Worksheet5.xlsx"/><Relationship Id="rId10" Type="http://schemas.openxmlformats.org/officeDocument/2006/relationships/image" Target="media/image2.emf"/><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00349-38B7-4033-85C4-2844742B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4915</Words>
  <Characters>27035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31887</CharactersWithSpaces>
  <SharedDoc>false</SharedDoc>
  <HLinks>
    <vt:vector size="6" baseType="variant">
      <vt:variant>
        <vt:i4>524290</vt:i4>
      </vt:variant>
      <vt:variant>
        <vt:i4>12</vt:i4>
      </vt:variant>
      <vt:variant>
        <vt:i4>0</vt:i4>
      </vt:variant>
      <vt:variant>
        <vt:i4>5</vt:i4>
      </vt:variant>
      <vt:variant>
        <vt:lpwstr>https://planificacion.poder-judicial.go.cr/index.php/estrategia/portafolio-de-proyectos-estrategicos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Hellen Chaves Arróliga (Autorizada-Dirección de Planificación)</cp:lastModifiedBy>
  <cp:revision>2</cp:revision>
  <cp:lastPrinted>2023-10-16T22:20:00Z</cp:lastPrinted>
  <dcterms:created xsi:type="dcterms:W3CDTF">2023-10-18T15:51:00Z</dcterms:created>
  <dcterms:modified xsi:type="dcterms:W3CDTF">2023-10-18T15:51:00Z</dcterms:modified>
</cp:coreProperties>
</file>